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B2" w:rsidRDefault="0042283C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《地图上的魔法》系列</w:t>
      </w:r>
    </w:p>
    <w:p w:rsidR="00C206B2" w:rsidRDefault="0042283C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Magic on the Map Series </w:t>
      </w:r>
      <w:r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  <w:t>(</w:t>
      </w: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4</w:t>
      </w:r>
      <w:r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books)</w:t>
      </w:r>
    </w:p>
    <w:p w:rsidR="00C206B2" w:rsidRDefault="00C206B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第一部：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3966210</wp:posOffset>
            </wp:positionH>
            <wp:positionV relativeFrom="paragraph">
              <wp:posOffset>19050</wp:posOffset>
            </wp:positionV>
            <wp:extent cx="1276350" cy="184975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bookmarkStart w:id="1" w:name="OLE_LINK2"/>
      <w:r>
        <w:rPr>
          <w:rFonts w:ascii="宋体" w:eastAsia="宋体" w:hAnsi="宋体" w:hint="eastAsia"/>
          <w:b/>
          <w:bCs/>
          <w:szCs w:val="21"/>
        </w:rPr>
        <w:t>地图上的魔法之</w:t>
      </w:r>
      <w:bookmarkEnd w:id="1"/>
      <w:r>
        <w:rPr>
          <w:rFonts w:ascii="宋体" w:eastAsia="宋体" w:hAnsi="宋体" w:hint="eastAsia"/>
          <w:b/>
          <w:bCs/>
          <w:szCs w:val="21"/>
        </w:rPr>
        <w:t>我们出发吧！</w:t>
      </w:r>
      <w:r>
        <w:rPr>
          <w:rFonts w:ascii="宋体" w:eastAsia="宋体" w:hAnsi="宋体"/>
          <w:b/>
          <w:bCs/>
          <w:szCs w:val="21"/>
        </w:rPr>
        <w:t>》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英文书名</w:t>
      </w:r>
      <w:r>
        <w:rPr>
          <w:rFonts w:ascii="宋体" w:eastAsia="宋体" w:hAnsi="宋体"/>
          <w:b/>
          <w:bCs/>
          <w:i/>
          <w:szCs w:val="21"/>
        </w:rPr>
        <w:t>：</w:t>
      </w:r>
      <w:r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 xml:space="preserve">Magic on the Map #1: Let's </w:t>
      </w:r>
      <w:proofErr w:type="spellStart"/>
      <w:r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Mooove</w:t>
      </w:r>
      <w:proofErr w:type="spellEnd"/>
      <w:r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!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Courtney </w:t>
      </w:r>
      <w:proofErr w:type="spellStart"/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Sheinmel</w:t>
      </w:r>
      <w:proofErr w:type="spellEnd"/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and Bianca Turetsky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Random House Books for Young Readers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Laura </w:t>
      </w:r>
      <w:proofErr w:type="spellStart"/>
      <w:r>
        <w:rPr>
          <w:rFonts w:ascii="Times New Roman" w:eastAsia="宋体" w:hAnsi="Times New Roman" w:cs="Times New Roman"/>
          <w:b/>
          <w:bCs/>
          <w:szCs w:val="21"/>
        </w:rPr>
        <w:t>Dail</w:t>
      </w:r>
      <w:proofErr w:type="spellEnd"/>
      <w:r>
        <w:rPr>
          <w:rFonts w:ascii="Times New Roman" w:eastAsia="宋体" w:hAnsi="Times New Roman" w:cs="Times New Roman"/>
          <w:b/>
          <w:bCs/>
          <w:szCs w:val="21"/>
        </w:rPr>
        <w:t xml:space="preserve"> Literary Agency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2019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5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128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  <w:r>
        <w:rPr>
          <w:rFonts w:ascii="宋体" w:eastAsia="宋体" w:hAnsi="宋体"/>
          <w:b/>
          <w:bCs/>
          <w:szCs w:val="21"/>
        </w:rPr>
        <w:tab/>
      </w:r>
    </w:p>
    <w:p w:rsidR="00C206B2" w:rsidRDefault="0042283C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型：</w:t>
      </w:r>
      <w:r>
        <w:rPr>
          <w:rFonts w:ascii="宋体" w:eastAsia="宋体" w:hAnsi="宋体" w:hint="eastAsia"/>
          <w:b/>
          <w:bCs/>
          <w:szCs w:val="21"/>
        </w:rPr>
        <w:t>7-12</w:t>
      </w:r>
      <w:r>
        <w:rPr>
          <w:rFonts w:ascii="宋体" w:eastAsia="宋体" w:hAnsi="宋体" w:hint="eastAsia"/>
          <w:b/>
          <w:bCs/>
          <w:szCs w:val="21"/>
        </w:rPr>
        <w:t>岁少年文学</w:t>
      </w:r>
    </w:p>
    <w:p w:rsidR="00C206B2" w:rsidRDefault="00C206B2">
      <w:pPr>
        <w:rPr>
          <w:rFonts w:ascii="宋体" w:eastAsia="宋体" w:hAnsi="宋体"/>
          <w:b/>
        </w:rPr>
      </w:pPr>
    </w:p>
    <w:p w:rsidR="00C206B2" w:rsidRDefault="0042283C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C206B2" w:rsidRDefault="00C206B2">
      <w:pPr>
        <w:rPr>
          <w:rFonts w:ascii="宋体" w:eastAsia="宋体" w:hAnsi="宋体"/>
          <w:b/>
        </w:rPr>
      </w:pPr>
    </w:p>
    <w:p w:rsidR="00C206B2" w:rsidRDefault="0042283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岁的双胞胎芬恩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·帕克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和莫莉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帕克在俄亥俄州的哈维福尔斯过着平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凡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的生活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突然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有一天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芬恩和莫莉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回家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不寻常的东西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一辆露营车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这不是普通的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露营车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而是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配备了行星地球运输机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PET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的露营车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PET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使用信息高速公路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能到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世界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任何地方旅行。而且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总是能在每次晚饭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回来。</w:t>
      </w:r>
    </w:p>
    <w:p w:rsidR="0042283C" w:rsidRDefault="0042283C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C206B2" w:rsidRDefault="0042283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他们俩在各个目的地畅快玩乐，学到了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知识，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在露营车后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面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的地图上跟踪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记录一路的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旅行。每次旅行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过后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知道，自己总能让事情变好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PET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接下来会带他们去哪里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呢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加州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德州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法国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神奇的公路旅行中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任何事情都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可能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发生！</w:t>
      </w:r>
    </w:p>
    <w:p w:rsidR="0042283C" w:rsidRDefault="0042283C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C206B2" w:rsidRDefault="0042283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喜欢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 xml:space="preserve">Carmen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Sandiego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Magic Tree House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欢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和莫莉的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冒险。</w:t>
      </w:r>
    </w:p>
    <w:p w:rsidR="00C206B2" w:rsidRDefault="00C206B2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2283C" w:rsidRDefault="0042283C">
      <w:pP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第二部：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3863340</wp:posOffset>
            </wp:positionH>
            <wp:positionV relativeFrom="paragraph">
              <wp:posOffset>22860</wp:posOffset>
            </wp:positionV>
            <wp:extent cx="1301750" cy="188595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地图上的魔法之演出进行到底</w:t>
      </w:r>
      <w:r>
        <w:rPr>
          <w:rFonts w:ascii="宋体" w:eastAsia="宋体" w:hAnsi="宋体"/>
          <w:b/>
          <w:bCs/>
          <w:szCs w:val="21"/>
        </w:rPr>
        <w:t>》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英文书名</w:t>
      </w:r>
      <w:r>
        <w:rPr>
          <w:rFonts w:ascii="宋体" w:eastAsia="宋体" w:hAnsi="宋体"/>
          <w:b/>
          <w:bCs/>
          <w:i/>
          <w:szCs w:val="21"/>
        </w:rPr>
        <w:t>：</w:t>
      </w:r>
      <w:r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Magic on the Map #2: The Show Must Go On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Courtney </w:t>
      </w:r>
      <w:proofErr w:type="spellStart"/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Sheinmel</w:t>
      </w:r>
      <w:proofErr w:type="spellEnd"/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and 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Bianca Turetsky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Random House Books for Young Readers</w:t>
      </w:r>
    </w:p>
    <w:p w:rsidR="00C206B2" w:rsidRDefault="0042283C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Laura </w:t>
      </w:r>
      <w:proofErr w:type="spellStart"/>
      <w:r>
        <w:rPr>
          <w:rFonts w:ascii="Times New Roman" w:eastAsia="宋体" w:hAnsi="Times New Roman" w:cs="Times New Roman"/>
          <w:b/>
          <w:bCs/>
          <w:szCs w:val="21"/>
        </w:rPr>
        <w:t>Dail</w:t>
      </w:r>
      <w:proofErr w:type="spellEnd"/>
      <w:r>
        <w:rPr>
          <w:rFonts w:ascii="Times New Roman" w:eastAsia="宋体" w:hAnsi="Times New Roman" w:cs="Times New Roman"/>
          <w:b/>
          <w:bCs/>
          <w:szCs w:val="21"/>
        </w:rPr>
        <w:t xml:space="preserve"> Literary Agency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2019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5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128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C206B2" w:rsidRDefault="0042283C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</w:p>
    <w:p w:rsidR="00C206B2" w:rsidRDefault="0042283C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型：</w:t>
      </w:r>
      <w:r>
        <w:rPr>
          <w:rFonts w:ascii="宋体" w:eastAsia="宋体" w:hAnsi="宋体" w:hint="eastAsia"/>
          <w:b/>
          <w:bCs/>
          <w:szCs w:val="21"/>
        </w:rPr>
        <w:t>7-12</w:t>
      </w:r>
      <w:r>
        <w:rPr>
          <w:rFonts w:ascii="宋体" w:eastAsia="宋体" w:hAnsi="宋体" w:hint="eastAsia"/>
          <w:b/>
          <w:bCs/>
          <w:szCs w:val="21"/>
        </w:rPr>
        <w:t>岁少年文学</w:t>
      </w:r>
    </w:p>
    <w:p w:rsidR="00C206B2" w:rsidRDefault="00C206B2">
      <w:pPr>
        <w:rPr>
          <w:rFonts w:ascii="宋体" w:eastAsia="宋体" w:hAnsi="宋体"/>
          <w:b/>
        </w:rPr>
      </w:pPr>
    </w:p>
    <w:p w:rsidR="00C206B2" w:rsidRDefault="0042283C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C206B2" w:rsidRDefault="00C206B2">
      <w:pPr>
        <w:rPr>
          <w:rFonts w:ascii="宋体" w:eastAsia="宋体" w:hAnsi="宋体"/>
          <w:b/>
        </w:rPr>
      </w:pPr>
    </w:p>
    <w:p w:rsidR="00C206B2" w:rsidRDefault="0042283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双胞胎斯宾塞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·帕克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和玛吉·帕克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科罗拉多州的滚滚田野里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坐着牛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车回家后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觉得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他们一定是在做梦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二年级的最后一天出现在车道上的露营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不可能是魔法。露营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不可能把他们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到美国大陆的每一个州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的……或者说有可能？</w:t>
      </w:r>
    </w:p>
    <w:p w:rsidR="00C206B2" w:rsidRDefault="00C206B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42283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这对双胞胎想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知道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到底发生了什么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于是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偷偷出来测试露营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的能力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最后发现他们到了纽约时代广场的中心！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在那里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他们遇到了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超级巨星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哈莉·汉普顿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她正在城里参加一个寻宝游戏，需要双胞胎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的帮助。如果这对双胞胎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能帮助哈莉在谢幕前完成寻宝任务，哈莉就会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给他们两张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在百老汇首演的门票。但是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双胞胎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不仅要帮哈莉完成任务，还要找到他们自己的回家之路。</w:t>
      </w:r>
    </w:p>
    <w:p w:rsidR="00C206B2" w:rsidRDefault="00C206B2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42283C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第三部和第四部将于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2020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年春季和</w:t>
      </w:r>
      <w:proofErr w:type="gramStart"/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秋季与</w:t>
      </w:r>
      <w:proofErr w:type="gramEnd"/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读者见面</w:t>
      </w:r>
    </w:p>
    <w:p w:rsidR="00C206B2" w:rsidRDefault="00C206B2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C206B2" w:rsidRDefault="0042283C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C206B2" w:rsidRDefault="00C206B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bookmarkEnd w:id="0"/>
    <w:p w:rsidR="00C206B2" w:rsidRDefault="0042283C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考特尼·谢梅尔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 xml:space="preserve">Courtney </w:t>
      </w:r>
      <w:proofErr w:type="spellStart"/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Sheinmel</w:t>
      </w:r>
      <w:proofErr w:type="spellEnd"/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儿童文学作家，出版了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十几本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广受好评的儿童和青少年作品，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包括年轻读者系列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斯特拉·巴特斯》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Stella Batts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学生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系列《善良俱乐部》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Kindness Club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和青年小说《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水滨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Edgewater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。除写作外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考特尼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还担任过国家学术艺术与写作奖的评委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Writopia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实验室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担任写作讲师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获得全国学术杰出教育家奖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该实验室是一家非盈利性组织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旨在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8-18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岁的孩子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提供帮助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考特尼目前居住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在纽约市。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欢迎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访问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courtneysheinmel.com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并关注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@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courtneywrites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C206B2" w:rsidRDefault="00C206B2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42283C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比安卡·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杜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雷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斯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基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Bianca Turetsky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是一名作家，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著作包括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穿越时光的时尚达人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登上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泰坦尼克号》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Time-Traveling Fashionista On Board the Titanic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穿越时光的时尚达人——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玛丽·安托瓦内特宫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The Time-Traveling Fashionista at the Palace of Marie Antoinette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穿越时光的时尚达人——埃及艳后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Time-Traveling Fashionista and Cleopatra, Queen of the Nile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这三部作品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被译成语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9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言。从塔夫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茨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大学毕业后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比安卡开始为艺术家和电影制片人朱利安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施纳贝尔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Julian Schnabel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工作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管理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工作室超过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并在奥斯卡奖提名影片《潜水钟与蝴蝶》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Divin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g Bell and the Butterfly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中担任助手。她目前是布鲁克林地区协调员和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Writopia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实验室的讲师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Writopia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实验室是一个屡获殊荣的非盈利组织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为来自不同背景的儿童和青少年提供写作研讨会。她住在纽约布鲁克林。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欢迎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访问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biancaturetsky.com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并关注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@</w:t>
      </w:r>
      <w:proofErr w:type="spell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BiancaTuretsky</w:t>
      </w:r>
      <w:proofErr w:type="spell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C206B2" w:rsidRDefault="00C206B2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42283C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史蒂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薇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·刘易斯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Stevie Lewis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是一名插画家和动画师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在动画行业担任视觉发展艺术家。她在林林艺术设计学院学习计算机动画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曾在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重要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电影中做动画工作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包括《马达加斯加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Madagascar 3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、《皮博迪·谢尔曼先生》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Mr. Peabody &amp; Sherman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和《马达加斯加企鹅》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Penguins of Madagasca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r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以及《卡哈纳莫库公爵》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Duke Kahanamoku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以及我学到的其他教训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(And Other Lessons I've Learned) series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等儿童读物。她和两只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狗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狗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住在旧金山。</w:t>
      </w:r>
    </w:p>
    <w:p w:rsidR="00C206B2" w:rsidRDefault="00C206B2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C206B2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206B2" w:rsidRDefault="00C206B2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C206B2" w:rsidRDefault="00C206B2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42283C" w:rsidRDefault="0042283C">
      <w:pPr>
        <w:shd w:val="clear" w:color="auto" w:fill="FFFFFF"/>
        <w:rPr>
          <w:rFonts w:ascii="Calibri" w:hAnsi="Calibri" w:cs="Calibri" w:hint="eastAsia"/>
          <w:color w:val="000000"/>
          <w:sz w:val="22"/>
        </w:rPr>
      </w:pPr>
      <w:bookmarkStart w:id="2" w:name="_GoBack"/>
      <w:bookmarkEnd w:id="2"/>
    </w:p>
    <w:p w:rsidR="00C206B2" w:rsidRDefault="0042283C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lastRenderedPageBreak/>
        <w:t>谢谢您的阅读！</w:t>
      </w:r>
    </w:p>
    <w:p w:rsidR="00C206B2" w:rsidRDefault="0042283C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r>
        <w:rPr>
          <w:rFonts w:hint="eastAsia"/>
          <w:b/>
          <w:bCs/>
          <w:kern w:val="0"/>
          <w:szCs w:val="21"/>
        </w:rPr>
        <w:t>Alisa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Yang</w:t>
      </w:r>
      <w:r>
        <w:rPr>
          <w:rFonts w:hint="eastAsia"/>
          <w:b/>
          <w:bCs/>
          <w:kern w:val="0"/>
          <w:szCs w:val="21"/>
        </w:rPr>
        <w:t>）</w:t>
      </w:r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>
        <w:rPr>
          <w:kern w:val="0"/>
          <w:szCs w:val="21"/>
          <w:u w:val="single"/>
        </w:rPr>
        <w:t>@nurnberg.com.cn</w:t>
      </w:r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7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8" w:history="1">
        <w:r>
          <w:rPr>
            <w:kern w:val="0"/>
            <w:szCs w:val="21"/>
            <w:u w:val="single"/>
          </w:rPr>
          <w:t>http://site.douban.com/110577/</w:t>
        </w:r>
      </w:hyperlink>
    </w:p>
    <w:p w:rsidR="00C206B2" w:rsidRDefault="0042283C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kern w:val="0"/>
          <w:szCs w:val="21"/>
        </w:rPr>
        <w:t>微信订阅</w:t>
      </w:r>
      <w:proofErr w:type="gramEnd"/>
      <w:r>
        <w:rPr>
          <w:kern w:val="0"/>
          <w:szCs w:val="21"/>
        </w:rPr>
        <w:t>号：</w:t>
      </w:r>
      <w:r>
        <w:rPr>
          <w:kern w:val="0"/>
          <w:szCs w:val="21"/>
        </w:rPr>
        <w:t>ANABJ2002</w:t>
      </w:r>
    </w:p>
    <w:p w:rsidR="00C206B2" w:rsidRDefault="00C206B2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C20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D4"/>
    <w:rsid w:val="00026DD5"/>
    <w:rsid w:val="00054D9F"/>
    <w:rsid w:val="000C76D4"/>
    <w:rsid w:val="00140401"/>
    <w:rsid w:val="00241D66"/>
    <w:rsid w:val="00256EF7"/>
    <w:rsid w:val="002C143C"/>
    <w:rsid w:val="003D32D7"/>
    <w:rsid w:val="003F0CFE"/>
    <w:rsid w:val="00410E9D"/>
    <w:rsid w:val="0042283C"/>
    <w:rsid w:val="00436D6A"/>
    <w:rsid w:val="00447E90"/>
    <w:rsid w:val="00452573"/>
    <w:rsid w:val="004F27AA"/>
    <w:rsid w:val="005D05C6"/>
    <w:rsid w:val="005E36B8"/>
    <w:rsid w:val="00643C64"/>
    <w:rsid w:val="006C3160"/>
    <w:rsid w:val="006C6670"/>
    <w:rsid w:val="007478CE"/>
    <w:rsid w:val="00767717"/>
    <w:rsid w:val="008034A1"/>
    <w:rsid w:val="00842267"/>
    <w:rsid w:val="00874F1A"/>
    <w:rsid w:val="008A3A9D"/>
    <w:rsid w:val="00915761"/>
    <w:rsid w:val="00933DCF"/>
    <w:rsid w:val="009625FD"/>
    <w:rsid w:val="00977CE6"/>
    <w:rsid w:val="00A24BA0"/>
    <w:rsid w:val="00B03DFF"/>
    <w:rsid w:val="00C206B2"/>
    <w:rsid w:val="00C570EB"/>
    <w:rsid w:val="00C846DF"/>
    <w:rsid w:val="00CB6BFA"/>
    <w:rsid w:val="00D94A16"/>
    <w:rsid w:val="00EE4044"/>
    <w:rsid w:val="00FF5747"/>
    <w:rsid w:val="13C77333"/>
    <w:rsid w:val="180325B4"/>
    <w:rsid w:val="375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DFB861"/>
  <w15:docId w15:val="{66A73EB9-303E-4417-B397-E30D862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mailsessiontitlemain">
    <w:name w:val="mail_session_title_main"/>
    <w:basedOn w:val="a0"/>
    <w:qFormat/>
  </w:style>
  <w:style w:type="character" w:customStyle="1" w:styleId="mailsessiontitletail">
    <w:name w:val="mail_session_title_tail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8</cp:revision>
  <dcterms:created xsi:type="dcterms:W3CDTF">2019-05-06T03:05:00Z</dcterms:created>
  <dcterms:modified xsi:type="dcterms:W3CDTF">2019-06-30T13:55:00Z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