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D4477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586AEC" w:rsidRDefault="00586AEC" w:rsidP="003C2DA6">
      <w:pPr>
        <w:jc w:val="center"/>
        <w:rPr>
          <w:b/>
          <w:bCs/>
          <w:sz w:val="36"/>
          <w:shd w:val="pct15" w:color="auto" w:fill="FFFFFF"/>
        </w:rPr>
      </w:pPr>
      <w:r w:rsidRPr="00586AEC">
        <w:rPr>
          <w:rFonts w:hint="eastAsia"/>
          <w:b/>
          <w:bCs/>
          <w:sz w:val="36"/>
          <w:shd w:val="pct15" w:color="auto" w:fill="FFFFFF"/>
        </w:rPr>
        <w:t>玛格丽特·塞克斯顿·威尔克森</w:t>
      </w:r>
    </w:p>
    <w:p w:rsidR="00586AEC" w:rsidRDefault="00586AEC" w:rsidP="003C2DA6">
      <w:pPr>
        <w:jc w:val="center"/>
        <w:rPr>
          <w:b/>
          <w:bCs/>
          <w:sz w:val="36"/>
          <w:shd w:val="pct15" w:color="auto" w:fill="FFFFFF"/>
        </w:rPr>
      </w:pPr>
      <w:r w:rsidRPr="00586AEC">
        <w:rPr>
          <w:rFonts w:hint="eastAsia"/>
          <w:b/>
          <w:bCs/>
          <w:sz w:val="36"/>
          <w:shd w:val="pct15" w:color="auto" w:fill="FFFFFF"/>
        </w:rPr>
        <w:t>（</w:t>
      </w:r>
      <w:r w:rsidRPr="00586AEC">
        <w:rPr>
          <w:b/>
          <w:bCs/>
          <w:sz w:val="36"/>
          <w:shd w:val="pct15" w:color="auto" w:fill="FFFFFF"/>
        </w:rPr>
        <w:t>Margaret Sexton Wilkerson</w:t>
      </w:r>
      <w:r w:rsidRPr="00586AEC">
        <w:rPr>
          <w:rFonts w:hint="eastAsia"/>
          <w:b/>
          <w:bCs/>
          <w:sz w:val="36"/>
          <w:shd w:val="pct15" w:color="auto" w:fill="FFFFFF"/>
        </w:rPr>
        <w:t>）</w:t>
      </w:r>
    </w:p>
    <w:p w:rsidR="003C2DA6" w:rsidRPr="00D44776" w:rsidRDefault="003C2DA6" w:rsidP="003C2DA6">
      <w:pPr>
        <w:rPr>
          <w:b/>
        </w:rPr>
      </w:pPr>
    </w:p>
    <w:p w:rsidR="00D44776" w:rsidRPr="00687CD8" w:rsidRDefault="00D44776" w:rsidP="00D44776">
      <w:pPr>
        <w:jc w:val="left"/>
        <w:rPr>
          <w:b/>
          <w:szCs w:val="21"/>
        </w:rPr>
      </w:pPr>
      <w:r w:rsidRPr="00687CD8">
        <w:rPr>
          <w:b/>
          <w:szCs w:val="21"/>
        </w:rPr>
        <w:t>作者简介：</w:t>
      </w:r>
    </w:p>
    <w:p w:rsidR="00D44776" w:rsidRPr="00687CD8" w:rsidRDefault="00D44776" w:rsidP="00D44776">
      <w:pPr>
        <w:jc w:val="left"/>
        <w:rPr>
          <w:b/>
        </w:rPr>
      </w:pPr>
    </w:p>
    <w:p w:rsidR="00D44776" w:rsidRDefault="00D44776" w:rsidP="00D44776">
      <w:pPr>
        <w:widowControl/>
        <w:ind w:firstLine="418"/>
        <w:jc w:val="left"/>
        <w:rPr>
          <w:color w:val="000000"/>
          <w:kern w:val="0"/>
          <w:sz w:val="22"/>
        </w:rPr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62230</wp:posOffset>
            </wp:positionV>
            <wp:extent cx="1074420" cy="1104265"/>
            <wp:effectExtent l="19050" t="0" r="0" b="0"/>
            <wp:wrapSquare wrapText="bothSides"/>
            <wp:docPr id="266" name="图片 266" descr="QQ截图2017081413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QQ截图201708141321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Cs w:val="21"/>
        </w:rPr>
        <w:t>玛格丽特·塞克斯顿·威尔克森（</w:t>
      </w:r>
      <w:r w:rsidRPr="0049617E">
        <w:rPr>
          <w:b/>
          <w:color w:val="000000"/>
          <w:szCs w:val="21"/>
        </w:rPr>
        <w:t>Margaret Sexton Wilkerson</w:t>
      </w:r>
      <w:r>
        <w:rPr>
          <w:rFonts w:hint="eastAsia"/>
          <w:b/>
          <w:color w:val="000000"/>
          <w:szCs w:val="21"/>
        </w:rPr>
        <w:t>）</w:t>
      </w:r>
      <w:r w:rsidRPr="007B1528">
        <w:rPr>
          <w:rFonts w:hint="eastAsia"/>
          <w:color w:val="000000"/>
          <w:szCs w:val="21"/>
        </w:rPr>
        <w:t>生于新奥尔良，并在那里长大，后攻读了达特茅斯大学</w:t>
      </w:r>
      <w:r>
        <w:rPr>
          <w:rFonts w:hint="eastAsia"/>
          <w:color w:val="000000"/>
          <w:szCs w:val="21"/>
        </w:rPr>
        <w:t>的</w:t>
      </w:r>
      <w:r w:rsidRPr="007B1528">
        <w:rPr>
          <w:rFonts w:hint="eastAsia"/>
          <w:color w:val="000000"/>
          <w:szCs w:val="21"/>
        </w:rPr>
        <w:t>创意写作专业和加州大学伯克利分校</w:t>
      </w:r>
      <w:r>
        <w:rPr>
          <w:rFonts w:hint="eastAsia"/>
          <w:color w:val="000000"/>
          <w:szCs w:val="21"/>
        </w:rPr>
        <w:t>的</w:t>
      </w:r>
      <w:r w:rsidRPr="007B1528">
        <w:rPr>
          <w:rFonts w:hint="eastAsia"/>
          <w:color w:val="000000"/>
          <w:szCs w:val="21"/>
        </w:rPr>
        <w:t>法律专业。</w:t>
      </w:r>
      <w:r>
        <w:rPr>
          <w:rFonts w:hint="eastAsia"/>
          <w:color w:val="000000"/>
          <w:szCs w:val="21"/>
        </w:rPr>
        <w:t>玛格丽特曾荣获隆巴德奖学金（</w:t>
      </w:r>
      <w:r w:rsidRPr="00AA57C2">
        <w:rPr>
          <w:color w:val="000000"/>
          <w:kern w:val="0"/>
          <w:sz w:val="22"/>
        </w:rPr>
        <w:t>Lombard fellowship</w:t>
      </w:r>
      <w:r>
        <w:rPr>
          <w:rFonts w:hint="eastAsia"/>
          <w:color w:val="000000"/>
          <w:szCs w:val="21"/>
        </w:rPr>
        <w:t>），并在多米尼加共和国为民权组织服务了一年。她的作品曾被手推车奖（</w:t>
      </w:r>
      <w:r w:rsidRPr="00AA57C2">
        <w:rPr>
          <w:color w:val="000000"/>
          <w:kern w:val="0"/>
          <w:sz w:val="22"/>
        </w:rPr>
        <w:t>Pushcart Prize</w:t>
      </w:r>
      <w:r>
        <w:rPr>
          <w:rFonts w:hint="eastAsia"/>
          <w:color w:val="000000"/>
          <w:szCs w:val="21"/>
        </w:rPr>
        <w:t>）提名，《马萨诸塞州评论》（</w:t>
      </w:r>
      <w:r w:rsidRPr="00AA57C2">
        <w:rPr>
          <w:i/>
          <w:iCs/>
          <w:color w:val="000000"/>
          <w:kern w:val="0"/>
          <w:sz w:val="22"/>
        </w:rPr>
        <w:t>The Massachusetts Review</w:t>
      </w:r>
      <w:r>
        <w:rPr>
          <w:rFonts w:hint="eastAsia"/>
          <w:color w:val="000000"/>
          <w:szCs w:val="21"/>
        </w:rPr>
        <w:t>）、《灰麻雀期刊》（</w:t>
      </w:r>
      <w:r w:rsidRPr="00AA57C2">
        <w:rPr>
          <w:i/>
          <w:iCs/>
          <w:color w:val="000000"/>
          <w:kern w:val="0"/>
          <w:sz w:val="22"/>
        </w:rPr>
        <w:t>Grey Sparrow Journal</w:t>
      </w:r>
      <w:r>
        <w:rPr>
          <w:rFonts w:hint="eastAsia"/>
          <w:color w:val="000000"/>
          <w:szCs w:val="21"/>
        </w:rPr>
        <w:t>）、《灰岩期刊》（</w:t>
      </w:r>
      <w:r w:rsidRPr="00AA57C2">
        <w:rPr>
          <w:i/>
          <w:iCs/>
          <w:color w:val="000000"/>
          <w:kern w:val="0"/>
          <w:sz w:val="22"/>
        </w:rPr>
        <w:t>Limestone Journal</w:t>
      </w:r>
      <w:r>
        <w:rPr>
          <w:rFonts w:hint="eastAsia"/>
          <w:color w:val="000000"/>
          <w:szCs w:val="21"/>
        </w:rPr>
        <w:t>）和《布罗德杂志》（</w:t>
      </w:r>
      <w:r w:rsidRPr="00AA57C2">
        <w:rPr>
          <w:i/>
          <w:iCs/>
          <w:color w:val="000000"/>
          <w:kern w:val="0"/>
          <w:sz w:val="22"/>
        </w:rPr>
        <w:t>Broad! Magazine</w:t>
      </w:r>
      <w:r>
        <w:rPr>
          <w:rFonts w:hint="eastAsia"/>
          <w:color w:val="000000"/>
          <w:szCs w:val="21"/>
        </w:rPr>
        <w:t>）曾刊登或即将刊登她的作品。玛格丽特定居于加利福尼亚州旧金山湾区。《一种自由》（</w:t>
      </w:r>
      <w:r w:rsidRPr="00AA57C2">
        <w:rPr>
          <w:i/>
          <w:iCs/>
          <w:color w:val="000000"/>
          <w:kern w:val="0"/>
          <w:sz w:val="22"/>
        </w:rPr>
        <w:t>A Kind of Freedom</w:t>
      </w:r>
      <w:r>
        <w:rPr>
          <w:rFonts w:hint="eastAsia"/>
          <w:color w:val="000000"/>
          <w:szCs w:val="21"/>
        </w:rPr>
        <w:t>）是她的处女作。</w:t>
      </w:r>
    </w:p>
    <w:p w:rsidR="00D44776" w:rsidRPr="00687CD8" w:rsidRDefault="00D44776" w:rsidP="00D44776">
      <w:pPr>
        <w:jc w:val="left"/>
        <w:rPr>
          <w:b/>
          <w:bCs/>
          <w:szCs w:val="21"/>
        </w:rPr>
      </w:pPr>
    </w:p>
    <w:p w:rsidR="00D44776" w:rsidRPr="00D44776" w:rsidRDefault="002151B1" w:rsidP="00D447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3938905</wp:posOffset>
            </wp:positionV>
            <wp:extent cx="1376045" cy="2038350"/>
            <wp:effectExtent l="19050" t="0" r="0" b="0"/>
            <wp:wrapSquare wrapText="bothSides"/>
            <wp:docPr id="265" name="图片 265" descr="QQ截图2017081413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QQ截图201708141320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76" w:rsidRPr="000C1EE1" w:rsidRDefault="00D44776" w:rsidP="00D44776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一种自由</w:t>
      </w:r>
      <w:r w:rsidRPr="000C1EE1">
        <w:rPr>
          <w:rFonts w:hint="eastAsia"/>
          <w:b/>
        </w:rPr>
        <w:t>》</w:t>
      </w:r>
    </w:p>
    <w:p w:rsidR="00D44776" w:rsidRPr="0075278B" w:rsidRDefault="00D44776" w:rsidP="00D44776">
      <w:pPr>
        <w:rPr>
          <w:b/>
        </w:rPr>
      </w:pPr>
      <w:r w:rsidRPr="000C1EE1">
        <w:rPr>
          <w:rFonts w:hint="eastAsia"/>
          <w:b/>
        </w:rPr>
        <w:t>英文书名：</w:t>
      </w:r>
      <w:r w:rsidRPr="00687CD8">
        <w:rPr>
          <w:b/>
        </w:rPr>
        <w:t>A KIND OF FREEDOM</w:t>
      </w:r>
    </w:p>
    <w:p w:rsidR="00D44776" w:rsidRPr="003F0CD0" w:rsidRDefault="00D44776" w:rsidP="00D4477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687CD8">
        <w:rPr>
          <w:b/>
        </w:rPr>
        <w:t>Margaret Wilkerson Sexton</w:t>
      </w:r>
    </w:p>
    <w:p w:rsidR="00D44776" w:rsidRPr="00CF1D82" w:rsidRDefault="00D44776" w:rsidP="00D4477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687CD8">
        <w:rPr>
          <w:b/>
        </w:rPr>
        <w:t>Counterpoint</w:t>
      </w:r>
    </w:p>
    <w:p w:rsidR="00D44776" w:rsidRPr="000C1EE1" w:rsidRDefault="00D44776" w:rsidP="00D4477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Inkwell/ANA/Cindy Zhang</w:t>
      </w:r>
    </w:p>
    <w:p w:rsidR="00D44776" w:rsidRPr="000C1EE1" w:rsidRDefault="00D44776" w:rsidP="00D4477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256</w:t>
      </w:r>
      <w:r w:rsidRPr="000C1EE1">
        <w:rPr>
          <w:rFonts w:hint="eastAsia"/>
          <w:b/>
        </w:rPr>
        <w:t>页</w:t>
      </w:r>
    </w:p>
    <w:p w:rsidR="00D44776" w:rsidRPr="000C1EE1" w:rsidRDefault="00D44776" w:rsidP="00D44776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D44776" w:rsidRPr="000C1EE1" w:rsidRDefault="00D44776" w:rsidP="00D4477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D44776" w:rsidRPr="000C1EE1" w:rsidRDefault="00D44776" w:rsidP="00D4477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44776" w:rsidRDefault="00D44776" w:rsidP="00D4477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历史小说</w:t>
      </w:r>
    </w:p>
    <w:p w:rsidR="00D44776" w:rsidRDefault="00D44776" w:rsidP="00D44776">
      <w:pPr>
        <w:rPr>
          <w:b/>
        </w:rPr>
      </w:pPr>
      <w:r>
        <w:rPr>
          <w:rFonts w:hint="eastAsia"/>
          <w:b/>
        </w:rPr>
        <w:t>版权已授：英国、法国、荷兰、意大利。</w:t>
      </w:r>
    </w:p>
    <w:p w:rsidR="00D44776" w:rsidRPr="0049617E" w:rsidRDefault="00D44776" w:rsidP="00D44776">
      <w:pPr>
        <w:rPr>
          <w:b/>
          <w:szCs w:val="21"/>
        </w:rPr>
      </w:pPr>
    </w:p>
    <w:p w:rsidR="00D44776" w:rsidRPr="0049617E" w:rsidRDefault="00D44776" w:rsidP="00D44776">
      <w:pPr>
        <w:numPr>
          <w:ilvl w:val="0"/>
          <w:numId w:val="22"/>
        </w:num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玛格丽特·塞克斯顿·威尔克森（</w:t>
      </w:r>
      <w:r w:rsidRPr="0049617E">
        <w:rPr>
          <w:b/>
          <w:color w:val="000000"/>
          <w:szCs w:val="21"/>
        </w:rPr>
        <w:t>Margaret Sexton Wilkerson</w:t>
      </w:r>
      <w:r>
        <w:rPr>
          <w:rFonts w:hint="eastAsia"/>
          <w:b/>
          <w:color w:val="000000"/>
          <w:szCs w:val="21"/>
        </w:rPr>
        <w:t>）的《一种自由》（</w:t>
      </w:r>
      <w:r w:rsidRPr="0049617E">
        <w:rPr>
          <w:b/>
          <w:color w:val="000000"/>
          <w:szCs w:val="21"/>
        </w:rPr>
        <w:t>A KIND OF FREEDOM</w:t>
      </w:r>
      <w:r>
        <w:rPr>
          <w:rFonts w:hint="eastAsia"/>
          <w:b/>
          <w:color w:val="000000"/>
          <w:szCs w:val="21"/>
        </w:rPr>
        <w:t>）入围了国家图书奖（</w:t>
      </w:r>
      <w:r w:rsidRPr="00C33E6D">
        <w:rPr>
          <w:b/>
          <w:color w:val="000000"/>
          <w:szCs w:val="21"/>
        </w:rPr>
        <w:t>National Book Award</w:t>
      </w:r>
      <w:r>
        <w:rPr>
          <w:rFonts w:hint="eastAsia"/>
          <w:b/>
          <w:color w:val="000000"/>
          <w:szCs w:val="21"/>
        </w:rPr>
        <w:t>）初选名单！</w:t>
      </w:r>
      <w:r w:rsidRPr="0049617E">
        <w:rPr>
          <w:b/>
          <w:color w:val="000000"/>
          <w:szCs w:val="21"/>
        </w:rPr>
        <w:t xml:space="preserve"> </w:t>
      </w:r>
    </w:p>
    <w:p w:rsidR="00D44776" w:rsidRPr="0049617E" w:rsidRDefault="00EE4CA3" w:rsidP="00D44776">
      <w:pPr>
        <w:ind w:firstLineChars="200" w:firstLine="420"/>
        <w:rPr>
          <w:color w:val="000000"/>
          <w:szCs w:val="21"/>
        </w:rPr>
      </w:pPr>
      <w:hyperlink r:id="rId9" w:history="1">
        <w:r w:rsidR="00D44776" w:rsidRPr="0049617E">
          <w:rPr>
            <w:rStyle w:val="a6"/>
            <w:szCs w:val="21"/>
          </w:rPr>
          <w:t>https://www.newyorker.com/books/page-turner/the-national-book-awards-longlist-fiction-2017</w:t>
        </w:r>
      </w:hyperlink>
      <w:r w:rsidR="00D44776" w:rsidRPr="0049617E">
        <w:rPr>
          <w:color w:val="000000"/>
          <w:szCs w:val="21"/>
        </w:rPr>
        <w:t xml:space="preserve"> </w:t>
      </w:r>
    </w:p>
    <w:p w:rsidR="00D44776" w:rsidRPr="0049617E" w:rsidRDefault="00D44776" w:rsidP="00D44776">
      <w:pPr>
        <w:rPr>
          <w:b/>
          <w:szCs w:val="21"/>
        </w:rPr>
      </w:pPr>
    </w:p>
    <w:p w:rsidR="00D44776" w:rsidRPr="0049617E" w:rsidRDefault="00D44776" w:rsidP="00D44776">
      <w:pPr>
        <w:rPr>
          <w:b/>
          <w:bCs/>
          <w:szCs w:val="21"/>
        </w:rPr>
      </w:pPr>
      <w:r w:rsidRPr="0049617E">
        <w:rPr>
          <w:b/>
          <w:bCs/>
          <w:szCs w:val="21"/>
        </w:rPr>
        <w:t>内容简介：</w:t>
      </w:r>
    </w:p>
    <w:p w:rsidR="00D44776" w:rsidRPr="0049617E" w:rsidRDefault="00D44776" w:rsidP="00D44776">
      <w:pPr>
        <w:jc w:val="left"/>
        <w:rPr>
          <w:b/>
          <w:bCs/>
          <w:szCs w:val="21"/>
        </w:rPr>
      </w:pPr>
    </w:p>
    <w:p w:rsidR="00D44776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第二次世界大战战势正酣之时，新奥尔良的克里奥尔姑娘伊芙琳（</w:t>
      </w:r>
      <w:r w:rsidRPr="0049617E">
        <w:rPr>
          <w:color w:val="000000"/>
          <w:kern w:val="0"/>
          <w:szCs w:val="21"/>
        </w:rPr>
        <w:t>Evelyn</w:t>
      </w:r>
      <w:r>
        <w:rPr>
          <w:rFonts w:hint="eastAsia"/>
          <w:color w:val="000000"/>
          <w:kern w:val="0"/>
          <w:szCs w:val="21"/>
        </w:rPr>
        <w:t>）刚好成年。她的家庭位居黑人社会上层，所以当她爱上一贫如洗的勒纳尔（</w:t>
      </w:r>
      <w:r w:rsidRPr="0049617E">
        <w:rPr>
          <w:color w:val="000000"/>
          <w:kern w:val="0"/>
          <w:szCs w:val="21"/>
        </w:rPr>
        <w:t>Renard</w:t>
      </w:r>
      <w:r>
        <w:rPr>
          <w:rFonts w:hint="eastAsia"/>
          <w:color w:val="000000"/>
          <w:kern w:val="0"/>
          <w:szCs w:val="21"/>
        </w:rPr>
        <w:t>）后，伊芙琳不得不在奢侈生活和自己所爱的人之间做出选择。</w:t>
      </w:r>
    </w:p>
    <w:p w:rsidR="00D44776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</w:p>
    <w:p w:rsidR="00D44776" w:rsidRPr="0049617E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1982</w:t>
      </w:r>
      <w:r>
        <w:rPr>
          <w:rFonts w:hint="eastAsia"/>
          <w:color w:val="000000"/>
          <w:kern w:val="0"/>
          <w:szCs w:val="21"/>
        </w:rPr>
        <w:t>年，伊芙琳的女儿、疲惫不堪的单身母亲杰基（</w:t>
      </w:r>
      <w:r w:rsidRPr="0049617E">
        <w:rPr>
          <w:color w:val="000000"/>
          <w:kern w:val="0"/>
          <w:szCs w:val="21"/>
        </w:rPr>
        <w:t>Jackie</w:t>
      </w:r>
      <w:r>
        <w:rPr>
          <w:rFonts w:hint="eastAsia"/>
          <w:color w:val="000000"/>
          <w:kern w:val="0"/>
          <w:szCs w:val="21"/>
        </w:rPr>
        <w:t>）因为丈夫的毒瘾而苦苦挣扎。正当她准备放弃抛家弃子的丈夫时，他又回来了，打算重拾他们的生活。他的再次离开几乎可以说是一种必然，杰基必须做出选择——要不要相信丈夫的承诺。</w:t>
      </w:r>
    </w:p>
    <w:p w:rsidR="00D44776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</w:p>
    <w:p w:rsidR="00D44776" w:rsidRPr="0049617E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杰基的儿子</w:t>
      </w:r>
      <w:r>
        <w:rPr>
          <w:color w:val="000000"/>
          <w:kern w:val="0"/>
          <w:szCs w:val="21"/>
        </w:rPr>
        <w:t>T.C.</w:t>
      </w:r>
      <w:r>
        <w:rPr>
          <w:rFonts w:hint="eastAsia"/>
          <w:color w:val="000000"/>
          <w:kern w:val="0"/>
          <w:szCs w:val="21"/>
        </w:rPr>
        <w:t>相比于大麻本身更喜欢种植大麻的过程。卡特里娜飓风肆虐，新奥尔良也没能幸免。刚因毒品服完四个月监禁的</w:t>
      </w:r>
      <w:r>
        <w:rPr>
          <w:rFonts w:hint="eastAsia"/>
          <w:color w:val="000000"/>
          <w:kern w:val="0"/>
          <w:szCs w:val="21"/>
        </w:rPr>
        <w:t>T.C.</w:t>
      </w:r>
      <w:r>
        <w:rPr>
          <w:rFonts w:hint="eastAsia"/>
          <w:color w:val="000000"/>
          <w:kern w:val="0"/>
          <w:szCs w:val="21"/>
        </w:rPr>
        <w:t>决定从头开始——直到一个老朋友劝他再干一票。</w:t>
      </w:r>
    </w:p>
    <w:p w:rsidR="00D44776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</w:p>
    <w:p w:rsidR="00D44776" w:rsidRPr="0049617E" w:rsidRDefault="00D44776" w:rsidP="00D44776">
      <w:pPr>
        <w:widowControl/>
        <w:ind w:firstLine="418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对于伊芙琳而言，黑人（</w:t>
      </w:r>
      <w:r w:rsidRPr="0049617E">
        <w:rPr>
          <w:color w:val="000000"/>
          <w:kern w:val="0"/>
          <w:szCs w:val="21"/>
        </w:rPr>
        <w:t>Jim Crow</w:t>
      </w:r>
      <w:r>
        <w:rPr>
          <w:rFonts w:hint="eastAsia"/>
          <w:color w:val="000000"/>
          <w:kern w:val="0"/>
          <w:szCs w:val="21"/>
        </w:rPr>
        <w:t>）的身份是一种无法改变的现实，新的威胁不断涌现困扰着她的后代。《一种自由》（</w:t>
      </w:r>
      <w:r w:rsidRPr="0049617E">
        <w:rPr>
          <w:i/>
          <w:iCs/>
          <w:color w:val="000000"/>
          <w:kern w:val="0"/>
          <w:szCs w:val="21"/>
        </w:rPr>
        <w:t>A Kind of Freedom</w:t>
      </w:r>
      <w:r>
        <w:rPr>
          <w:rFonts w:hint="eastAsia"/>
          <w:color w:val="000000"/>
          <w:kern w:val="0"/>
          <w:szCs w:val="21"/>
        </w:rPr>
        <w:t>）透过充斥着辛酸与救赎的家族历史探讨了南方种族差异的遗留问题。</w:t>
      </w:r>
    </w:p>
    <w:p w:rsidR="00D44776" w:rsidRDefault="00D44776" w:rsidP="003C2DA6">
      <w:pPr>
        <w:rPr>
          <w:b/>
        </w:rPr>
      </w:pPr>
    </w:p>
    <w:p w:rsidR="00D44776" w:rsidRPr="00687CD8" w:rsidRDefault="00D44776" w:rsidP="00D44776">
      <w:pPr>
        <w:jc w:val="left"/>
        <w:rPr>
          <w:b/>
          <w:bCs/>
          <w:szCs w:val="21"/>
        </w:rPr>
      </w:pPr>
      <w:r w:rsidRPr="00687CD8">
        <w:rPr>
          <w:b/>
          <w:bCs/>
          <w:szCs w:val="21"/>
        </w:rPr>
        <w:t>媒体评价：</w:t>
      </w:r>
    </w:p>
    <w:p w:rsidR="00D44776" w:rsidRPr="00687CD8" w:rsidRDefault="00D44776" w:rsidP="00D44776">
      <w:pPr>
        <w:jc w:val="left"/>
        <w:rPr>
          <w:bCs/>
          <w:szCs w:val="21"/>
        </w:rPr>
      </w:pPr>
    </w:p>
    <w:p w:rsidR="00D44776" w:rsidRDefault="00D44776" w:rsidP="00D44776">
      <w:pPr>
        <w:widowControl/>
        <w:ind w:firstLine="418"/>
        <w:jc w:val="left"/>
        <w:rPr>
          <w:bCs/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“</w:t>
      </w:r>
      <w:r w:rsidRPr="00F63F31">
        <w:rPr>
          <w:rFonts w:hint="eastAsia"/>
          <w:bCs/>
          <w:color w:val="000000"/>
          <w:kern w:val="0"/>
          <w:sz w:val="22"/>
        </w:rPr>
        <w:t>非裔美国家庭的</w:t>
      </w:r>
      <w:r w:rsidRPr="00F63F31">
        <w:rPr>
          <w:rStyle w:val="a9"/>
          <w:rFonts w:hint="eastAsia"/>
          <w:i w:val="0"/>
        </w:rPr>
        <w:t>镶嵌画，</w:t>
      </w:r>
      <w:r>
        <w:rPr>
          <w:rStyle w:val="a9"/>
          <w:rFonts w:hint="eastAsia"/>
          <w:i w:val="0"/>
        </w:rPr>
        <w:t>一首献给新奥尔林的情歌……深刻的洞察力，全然的坦诚，优雅而美丽。</w:t>
      </w:r>
      <w:r>
        <w:rPr>
          <w:rFonts w:hint="eastAsia"/>
          <w:bCs/>
          <w:color w:val="000000"/>
          <w:kern w:val="0"/>
          <w:sz w:val="22"/>
        </w:rPr>
        <w:t>”</w:t>
      </w:r>
    </w:p>
    <w:p w:rsidR="00D44776" w:rsidRPr="00AA57C2" w:rsidRDefault="00D44776" w:rsidP="00D44776">
      <w:pPr>
        <w:widowControl/>
        <w:ind w:firstLine="418"/>
        <w:jc w:val="right"/>
        <w:rPr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----</w:t>
      </w:r>
      <w:r>
        <w:rPr>
          <w:rFonts w:hint="eastAsia"/>
          <w:bCs/>
          <w:color w:val="000000"/>
          <w:kern w:val="0"/>
          <w:sz w:val="22"/>
        </w:rPr>
        <w:t>《在别处，加利福尼亚》（</w:t>
      </w:r>
      <w:r w:rsidRPr="00687CD8">
        <w:rPr>
          <w:bCs/>
          <w:i/>
          <w:iCs/>
          <w:color w:val="000000"/>
          <w:kern w:val="0"/>
          <w:sz w:val="22"/>
        </w:rPr>
        <w:t>Elsewhere, California</w:t>
      </w:r>
      <w:r>
        <w:rPr>
          <w:rFonts w:hint="eastAsia"/>
          <w:bCs/>
          <w:color w:val="000000"/>
          <w:kern w:val="0"/>
          <w:sz w:val="22"/>
        </w:rPr>
        <w:t>）作者，德纳·约翰逊（</w:t>
      </w:r>
      <w:r w:rsidRPr="00AA57C2">
        <w:rPr>
          <w:bCs/>
          <w:color w:val="000000"/>
          <w:kern w:val="0"/>
          <w:sz w:val="22"/>
        </w:rPr>
        <w:t>Dana Johnson</w:t>
      </w:r>
      <w:r>
        <w:rPr>
          <w:rFonts w:hint="eastAsia"/>
          <w:bCs/>
          <w:color w:val="000000"/>
          <w:kern w:val="0"/>
          <w:sz w:val="22"/>
        </w:rPr>
        <w:t>）</w:t>
      </w:r>
    </w:p>
    <w:p w:rsidR="00D44776" w:rsidRPr="0093349A" w:rsidRDefault="00D44776" w:rsidP="00D44776">
      <w:pPr>
        <w:jc w:val="left"/>
        <w:rPr>
          <w:bCs/>
          <w:szCs w:val="21"/>
        </w:rPr>
      </w:pPr>
    </w:p>
    <w:p w:rsidR="00D44776" w:rsidRPr="0093349A" w:rsidRDefault="00D44776" w:rsidP="00D44776">
      <w:pPr>
        <w:jc w:val="left"/>
        <w:rPr>
          <w:bCs/>
          <w:szCs w:val="21"/>
          <w:u w:val="single"/>
        </w:rPr>
      </w:pPr>
      <w:r w:rsidRPr="0093349A">
        <w:rPr>
          <w:bCs/>
          <w:szCs w:val="21"/>
          <w:u w:val="single"/>
        </w:rPr>
        <w:t>更多书评：</w:t>
      </w:r>
    </w:p>
    <w:p w:rsidR="00D44776" w:rsidRPr="0093349A" w:rsidRDefault="00D44776" w:rsidP="00D44776">
      <w:pPr>
        <w:jc w:val="left"/>
        <w:rPr>
          <w:bCs/>
          <w:szCs w:val="21"/>
        </w:rPr>
      </w:pPr>
    </w:p>
    <w:p w:rsidR="00D44776" w:rsidRPr="00AA57C2" w:rsidRDefault="00D44776" w:rsidP="00D44776"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出版者周刊</w:t>
      </w:r>
      <w:r>
        <w:rPr>
          <w:color w:val="000000"/>
          <w:kern w:val="0"/>
          <w:szCs w:val="21"/>
        </w:rPr>
        <w:t>》（</w:t>
      </w:r>
      <w:r w:rsidRPr="00AA57C2">
        <w:rPr>
          <w:color w:val="000000"/>
          <w:kern w:val="0"/>
          <w:szCs w:val="21"/>
        </w:rPr>
        <w:t>PW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星际书评：</w:t>
      </w:r>
      <w:hyperlink r:id="rId10" w:history="1">
        <w:r w:rsidRPr="0093349A">
          <w:rPr>
            <w:color w:val="0000FF"/>
            <w:kern w:val="0"/>
            <w:szCs w:val="21"/>
            <w:u w:val="single"/>
          </w:rPr>
          <w:t>https://www.publishersweekly.com/978-1-61902-922-4</w:t>
        </w:r>
      </w:hyperlink>
      <w:r w:rsidRPr="00AA57C2">
        <w:rPr>
          <w:color w:val="000000"/>
          <w:kern w:val="0"/>
          <w:szCs w:val="21"/>
        </w:rPr>
        <w:t xml:space="preserve"> </w:t>
      </w:r>
    </w:p>
    <w:p w:rsidR="00D44776" w:rsidRPr="00AA57C2" w:rsidRDefault="00D44776" w:rsidP="00D44776">
      <w:pPr>
        <w:widowControl/>
        <w:jc w:val="left"/>
        <w:rPr>
          <w:color w:val="000000"/>
          <w:kern w:val="0"/>
          <w:szCs w:val="21"/>
        </w:rPr>
      </w:pPr>
    </w:p>
    <w:p w:rsidR="00D44776" w:rsidRPr="00AA57C2" w:rsidRDefault="00D44776" w:rsidP="00D44776"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科克斯书评</w:t>
      </w:r>
      <w:r>
        <w:rPr>
          <w:color w:val="000000"/>
          <w:kern w:val="0"/>
          <w:szCs w:val="21"/>
        </w:rPr>
        <w:t>》（</w:t>
      </w:r>
      <w:r w:rsidRPr="00C75D6F">
        <w:rPr>
          <w:i/>
          <w:color w:val="000000"/>
          <w:kern w:val="0"/>
          <w:szCs w:val="21"/>
        </w:rPr>
        <w:t>Kirkus</w:t>
      </w:r>
      <w:r>
        <w:rPr>
          <w:color w:val="000000"/>
          <w:kern w:val="0"/>
          <w:szCs w:val="21"/>
        </w:rPr>
        <w:t>）：</w:t>
      </w:r>
      <w:r w:rsidRPr="00AA57C2">
        <w:rPr>
          <w:color w:val="000000"/>
          <w:kern w:val="0"/>
          <w:szCs w:val="21"/>
        </w:rPr>
        <w:t xml:space="preserve"> </w:t>
      </w:r>
      <w:hyperlink r:id="rId11" w:history="1">
        <w:r w:rsidRPr="0093349A">
          <w:rPr>
            <w:color w:val="0000FF"/>
            <w:kern w:val="0"/>
            <w:szCs w:val="21"/>
            <w:u w:val="single"/>
          </w:rPr>
          <w:t>https://www.kirkusreviews.com/book-reviews/margaret-wilkerson-sexton/a-kind-of-freedom/</w:t>
        </w:r>
      </w:hyperlink>
    </w:p>
    <w:p w:rsidR="00D44776" w:rsidRPr="00AA57C2" w:rsidRDefault="00D44776" w:rsidP="00D44776">
      <w:pPr>
        <w:widowControl/>
        <w:jc w:val="left"/>
        <w:rPr>
          <w:color w:val="000000"/>
          <w:kern w:val="0"/>
          <w:szCs w:val="21"/>
        </w:rPr>
      </w:pPr>
    </w:p>
    <w:p w:rsidR="00D44776" w:rsidRPr="00AA57C2" w:rsidRDefault="00D44776" w:rsidP="00D44776"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赫芬顿邮报</w:t>
      </w:r>
      <w:r>
        <w:rPr>
          <w:color w:val="000000"/>
          <w:kern w:val="0"/>
          <w:szCs w:val="21"/>
        </w:rPr>
        <w:t>》（</w:t>
      </w:r>
      <w:r w:rsidRPr="00DE1C02">
        <w:rPr>
          <w:i/>
          <w:color w:val="000000"/>
          <w:kern w:val="0"/>
          <w:szCs w:val="21"/>
        </w:rPr>
        <w:t>Huff Post</w:t>
      </w:r>
      <w:r>
        <w:rPr>
          <w:color w:val="000000"/>
          <w:kern w:val="0"/>
          <w:szCs w:val="21"/>
        </w:rPr>
        <w:t>）：</w:t>
      </w:r>
      <w:r w:rsidRPr="00AA57C2">
        <w:rPr>
          <w:color w:val="000000"/>
          <w:kern w:val="0"/>
          <w:szCs w:val="21"/>
        </w:rPr>
        <w:t xml:space="preserve"> </w:t>
      </w:r>
      <w:hyperlink r:id="rId12" w:history="1">
        <w:r w:rsidRPr="0093349A">
          <w:rPr>
            <w:color w:val="0000FF"/>
            <w:kern w:val="0"/>
            <w:szCs w:val="21"/>
            <w:u w:val="single"/>
          </w:rPr>
          <w:t>http://www.huffingtonpost.com/entry/best-summer-books-2017_us_59234ff5e4b034684b0eecff?utm_content=buffer8fb8e&amp;utm_medium=social&amp;utm_source=twitter.com&amp;utm_campaign=buffer</w:t>
        </w:r>
      </w:hyperlink>
    </w:p>
    <w:p w:rsidR="00D44776" w:rsidRPr="00AA57C2" w:rsidRDefault="00D44776" w:rsidP="00D44776">
      <w:pPr>
        <w:widowControl/>
        <w:jc w:val="left"/>
        <w:rPr>
          <w:color w:val="000000"/>
          <w:kern w:val="0"/>
          <w:szCs w:val="21"/>
        </w:rPr>
      </w:pPr>
    </w:p>
    <w:p w:rsidR="00D44776" w:rsidRPr="00AA57C2" w:rsidRDefault="00D44776" w:rsidP="00D44776">
      <w:pPr>
        <w:widowControl/>
        <w:jc w:val="left"/>
        <w:rPr>
          <w:bCs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好读网（</w:t>
      </w:r>
      <w:r w:rsidRPr="00AA57C2">
        <w:rPr>
          <w:color w:val="000000"/>
          <w:kern w:val="0"/>
          <w:szCs w:val="21"/>
        </w:rPr>
        <w:t>Goodreads</w:t>
      </w:r>
      <w:r>
        <w:rPr>
          <w:color w:val="000000"/>
          <w:kern w:val="0"/>
          <w:szCs w:val="21"/>
        </w:rPr>
        <w:t>）：</w:t>
      </w:r>
      <w:r w:rsidRPr="00AA57C2">
        <w:rPr>
          <w:color w:val="000000"/>
          <w:kern w:val="0"/>
          <w:szCs w:val="21"/>
        </w:rPr>
        <w:t xml:space="preserve"> </w:t>
      </w:r>
      <w:hyperlink r:id="rId13" w:history="1">
        <w:r w:rsidRPr="0093349A">
          <w:rPr>
            <w:color w:val="0000FF"/>
            <w:kern w:val="0"/>
            <w:szCs w:val="21"/>
            <w:u w:val="single"/>
          </w:rPr>
          <w:t>http://www.goodreads.com/book/show/33946142-a-kind-of-freedom</w:t>
        </w:r>
      </w:hyperlink>
      <w:r w:rsidRPr="00AA57C2">
        <w:rPr>
          <w:color w:val="000000"/>
          <w:kern w:val="0"/>
          <w:szCs w:val="21"/>
        </w:rPr>
        <w:t xml:space="preserve"> </w:t>
      </w:r>
    </w:p>
    <w:p w:rsidR="00D44776" w:rsidRPr="0093349A" w:rsidRDefault="00D44776" w:rsidP="00D44776">
      <w:pPr>
        <w:rPr>
          <w:b/>
          <w:bCs/>
          <w:szCs w:val="21"/>
        </w:rPr>
      </w:pPr>
    </w:p>
    <w:p w:rsidR="00D44776" w:rsidRPr="00541267" w:rsidRDefault="00D44776" w:rsidP="00D44776"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波士顿环球报</w:t>
      </w:r>
      <w:r>
        <w:rPr>
          <w:color w:val="000000"/>
          <w:kern w:val="0"/>
          <w:szCs w:val="21"/>
        </w:rPr>
        <w:t>》（</w:t>
      </w:r>
      <w:r w:rsidRPr="00232AC0">
        <w:rPr>
          <w:i/>
          <w:color w:val="000000"/>
          <w:kern w:val="0"/>
          <w:szCs w:val="21"/>
        </w:rPr>
        <w:t>The Boston Globe</w:t>
      </w:r>
      <w:r>
        <w:rPr>
          <w:color w:val="000000"/>
          <w:kern w:val="0"/>
          <w:szCs w:val="21"/>
        </w:rPr>
        <w:t>）：</w:t>
      </w:r>
      <w:hyperlink r:id="rId14" w:tgtFrame="_blank" w:history="1">
        <w:r w:rsidRPr="0093349A">
          <w:rPr>
            <w:color w:val="0000FF"/>
            <w:kern w:val="0"/>
            <w:szCs w:val="21"/>
            <w:u w:val="single"/>
          </w:rPr>
          <w:t>https://www.bostonglobe.com/arts/books/2017/07/27/touring-new-new-england-mobile-book-fair/3bA5ZGnlQWJm3yAp0EHivI/story.html</w:t>
        </w:r>
      </w:hyperlink>
      <w:r w:rsidRPr="00541267">
        <w:rPr>
          <w:color w:val="000000"/>
          <w:kern w:val="0"/>
          <w:szCs w:val="21"/>
        </w:rPr>
        <w:br w:type="textWrapping" w:clear="all"/>
      </w:r>
    </w:p>
    <w:p w:rsidR="00D44776" w:rsidRPr="00541267" w:rsidRDefault="00D44776" w:rsidP="00D44776"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《</w:t>
      </w:r>
      <w:r>
        <w:rPr>
          <w:rFonts w:hint="eastAsia"/>
          <w:color w:val="000000"/>
          <w:kern w:val="0"/>
          <w:szCs w:val="21"/>
        </w:rPr>
        <w:t>芝加哥书评</w:t>
      </w:r>
      <w:r>
        <w:rPr>
          <w:color w:val="000000"/>
          <w:kern w:val="0"/>
          <w:szCs w:val="21"/>
        </w:rPr>
        <w:t>》（</w:t>
      </w:r>
      <w:r w:rsidRPr="00B715FD">
        <w:rPr>
          <w:i/>
          <w:color w:val="000000"/>
          <w:kern w:val="0"/>
          <w:szCs w:val="21"/>
        </w:rPr>
        <w:t>Chicago Review of Books</w:t>
      </w:r>
      <w:r>
        <w:rPr>
          <w:color w:val="000000"/>
          <w:kern w:val="0"/>
          <w:szCs w:val="21"/>
        </w:rPr>
        <w:t>）：</w:t>
      </w:r>
      <w:r w:rsidRPr="00541267">
        <w:rPr>
          <w:color w:val="000000"/>
          <w:kern w:val="0"/>
          <w:szCs w:val="21"/>
        </w:rPr>
        <w:t xml:space="preserve"> </w:t>
      </w:r>
      <w:hyperlink r:id="rId15" w:tgtFrame="_blank" w:history="1">
        <w:r w:rsidRPr="0093349A">
          <w:rPr>
            <w:color w:val="0000FF"/>
            <w:kern w:val="0"/>
            <w:szCs w:val="21"/>
            <w:u w:val="single"/>
          </w:rPr>
          <w:t>https://chireviewofbooks.com/2017/07/30/best-books-august-2017/</w:t>
        </w:r>
      </w:hyperlink>
    </w:p>
    <w:p w:rsidR="00D44776" w:rsidRPr="00541267" w:rsidRDefault="00D44776" w:rsidP="00D44776">
      <w:pPr>
        <w:widowControl/>
        <w:jc w:val="left"/>
        <w:rPr>
          <w:color w:val="000000"/>
          <w:kern w:val="0"/>
          <w:szCs w:val="21"/>
        </w:rPr>
      </w:pPr>
    </w:p>
    <w:p w:rsidR="00D44776" w:rsidRPr="00541267" w:rsidRDefault="00D44776" w:rsidP="00D44776">
      <w:pPr>
        <w:widowControl/>
        <w:jc w:val="left"/>
        <w:rPr>
          <w:color w:val="1F497D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出版者周刊</w:t>
      </w:r>
      <w:r>
        <w:rPr>
          <w:color w:val="000000"/>
          <w:kern w:val="0"/>
          <w:szCs w:val="21"/>
        </w:rPr>
        <w:t>》（</w:t>
      </w:r>
      <w:r w:rsidRPr="00240F1E">
        <w:rPr>
          <w:i/>
          <w:color w:val="000000"/>
          <w:kern w:val="0"/>
          <w:szCs w:val="21"/>
        </w:rPr>
        <w:t>Publisher’s Weekly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秋季佳作：</w:t>
      </w:r>
      <w:r w:rsidRPr="00541267">
        <w:rPr>
          <w:color w:val="000000"/>
          <w:kern w:val="0"/>
          <w:szCs w:val="21"/>
        </w:rPr>
        <w:t xml:space="preserve"> </w:t>
      </w:r>
      <w:hyperlink r:id="rId16" w:history="1">
        <w:r w:rsidRPr="0093349A">
          <w:rPr>
            <w:color w:val="0000FF"/>
            <w:kern w:val="0"/>
            <w:szCs w:val="21"/>
            <w:u w:val="single"/>
          </w:rPr>
          <w:t>https://www.publishersweekly.com/pw/by-topic/authors/profiles/article/74148-writers-to-watch-fall-2017.html?utm_source=Publishers+Weekly&amp;utm_campaign=4908317d4d-EMAIL_CAMPAIGN_2017_07_28&amp;utm_medium=email&amp;utm_term=0_0bb2959cbb-4908317d4d-305648809</w:t>
        </w:r>
      </w:hyperlink>
      <w:r w:rsidRPr="00541267">
        <w:rPr>
          <w:color w:val="1F497D"/>
          <w:kern w:val="0"/>
          <w:szCs w:val="21"/>
        </w:rPr>
        <w:t xml:space="preserve"> </w:t>
      </w:r>
    </w:p>
    <w:p w:rsidR="00D44776" w:rsidRDefault="00D44776" w:rsidP="003C2DA6">
      <w:pPr>
        <w:rPr>
          <w:b/>
        </w:rPr>
      </w:pPr>
    </w:p>
    <w:p w:rsidR="00D44776" w:rsidRPr="00D44776" w:rsidRDefault="00D44776" w:rsidP="003C2DA6">
      <w:pPr>
        <w:rPr>
          <w:b/>
        </w:rPr>
      </w:pPr>
    </w:p>
    <w:p w:rsidR="003C2DA6" w:rsidRPr="000C1EE1" w:rsidRDefault="008238E1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13335</wp:posOffset>
            </wp:positionV>
            <wp:extent cx="1321435" cy="1972945"/>
            <wp:effectExtent l="0" t="0" r="0" b="0"/>
            <wp:wrapSquare wrapText="bothSides"/>
            <wp:docPr id="1" name="图片 0" descr="Sexton, Margaret Wilkerson. THE REVISIONERS.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ton, Margaret Wilkerson. THE REVISIONERS. Cov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F32F32">
        <w:rPr>
          <w:rFonts w:hint="eastAsia"/>
          <w:b/>
        </w:rPr>
        <w:t>修正者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32F32" w:rsidRPr="00F32F32">
        <w:rPr>
          <w:b/>
        </w:rPr>
        <w:t>THE REVISIONERS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32F32" w:rsidRPr="00F32F32">
        <w:rPr>
          <w:b/>
        </w:rPr>
        <w:t>Margaret Sexton-Wilkerson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32F32" w:rsidRPr="00F32F32">
        <w:rPr>
          <w:b/>
        </w:rPr>
        <w:t>Counterpoint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32F32">
        <w:rPr>
          <w:rFonts w:hint="eastAsia"/>
          <w:b/>
        </w:rPr>
        <w:t>Inkwell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32F32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32F32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F32F32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32F32">
        <w:rPr>
          <w:rFonts w:hint="eastAsia"/>
          <w:b/>
        </w:rPr>
        <w:t>历史小说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F32F32" w:rsidRDefault="003C2DA6" w:rsidP="00180046">
      <w:pPr>
        <w:ind w:firstLineChars="200" w:firstLine="422"/>
        <w:rPr>
          <w:b/>
          <w:bCs/>
          <w:szCs w:val="21"/>
        </w:rPr>
      </w:pPr>
    </w:p>
    <w:p w:rsidR="0069199C" w:rsidRDefault="0069199C" w:rsidP="00180046">
      <w:pPr>
        <w:widowControl/>
        <w:shd w:val="clear" w:color="auto" w:fill="FFFFFF"/>
        <w:ind w:firstLineChars="200" w:firstLine="422"/>
        <w:rPr>
          <w:b/>
          <w:bCs/>
          <w:kern w:val="0"/>
          <w:szCs w:val="21"/>
          <w:shd w:val="clear" w:color="auto" w:fill="FFFFFF"/>
        </w:rPr>
      </w:pPr>
      <w:r>
        <w:rPr>
          <w:rFonts w:hint="eastAsia"/>
          <w:b/>
          <w:bCs/>
          <w:kern w:val="0"/>
          <w:szCs w:val="21"/>
          <w:shd w:val="clear" w:color="auto" w:fill="FFFFFF"/>
        </w:rPr>
        <w:t>凭借处女作《一种自由》（</w:t>
      </w:r>
      <w:r w:rsidRPr="005E508F">
        <w:rPr>
          <w:b/>
          <w:bCs/>
          <w:i/>
          <w:iCs/>
          <w:kern w:val="0"/>
          <w:szCs w:val="21"/>
          <w:shd w:val="clear" w:color="auto" w:fill="FFFFFF"/>
        </w:rPr>
        <w:t>A Kind of Freedom</w:t>
      </w:r>
      <w:r>
        <w:rPr>
          <w:rFonts w:hint="eastAsia"/>
          <w:b/>
          <w:bCs/>
          <w:kern w:val="0"/>
          <w:szCs w:val="21"/>
          <w:shd w:val="clear" w:color="auto" w:fill="FFFFFF"/>
        </w:rPr>
        <w:t>）获得国家图书奖提名的</w:t>
      </w:r>
      <w:r>
        <w:rPr>
          <w:rFonts w:hint="eastAsia"/>
          <w:b/>
          <w:color w:val="000000"/>
          <w:szCs w:val="21"/>
        </w:rPr>
        <w:t>玛格丽特·塞克斯顿·威尔克森</w:t>
      </w:r>
      <w:r w:rsidR="0078094A">
        <w:rPr>
          <w:rFonts w:hint="eastAsia"/>
          <w:b/>
          <w:color w:val="000000"/>
          <w:szCs w:val="21"/>
        </w:rPr>
        <w:t>带着最新作品重返人们视野，</w:t>
      </w:r>
      <w:r w:rsidR="006113AE">
        <w:rPr>
          <w:rFonts w:hint="eastAsia"/>
          <w:b/>
          <w:color w:val="000000"/>
          <w:szCs w:val="21"/>
        </w:rPr>
        <w:t>它</w:t>
      </w:r>
      <w:r w:rsidR="0078094A">
        <w:rPr>
          <w:rFonts w:hint="eastAsia"/>
          <w:b/>
          <w:color w:val="000000"/>
          <w:szCs w:val="21"/>
        </w:rPr>
        <w:t>讲述了美国南部幸存者、医治者、黑人妇女们及其儿子的故事。</w:t>
      </w:r>
    </w:p>
    <w:p w:rsidR="00F32F32" w:rsidRDefault="00F32F32" w:rsidP="00180046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78094A" w:rsidRDefault="0078094A" w:rsidP="00180046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1925</w:t>
      </w:r>
      <w:r>
        <w:rPr>
          <w:rFonts w:hint="eastAsia"/>
          <w:kern w:val="0"/>
          <w:szCs w:val="21"/>
        </w:rPr>
        <w:t>年，</w:t>
      </w:r>
      <w:r w:rsidR="00BC4F63">
        <w:rPr>
          <w:rFonts w:hint="eastAsia"/>
          <w:kern w:val="0"/>
          <w:szCs w:val="21"/>
        </w:rPr>
        <w:t>约瑟芬是一位自豪的农场主。当她还是个孩子的时候，她从奴役中解放了自己。眼下，她的新邻居——一个名叫夏洛特的白人妇女</w:t>
      </w:r>
      <w:r w:rsidR="00C111F9">
        <w:rPr>
          <w:rFonts w:hint="eastAsia"/>
          <w:kern w:val="0"/>
          <w:szCs w:val="21"/>
        </w:rPr>
        <w:t>寻求她的陪伴，一种局促的关系在二人之间滋生。不过，夏洛特也从</w:t>
      </w:r>
      <w:r w:rsidR="00C111F9">
        <w:rPr>
          <w:rFonts w:hint="eastAsia"/>
          <w:kern w:val="0"/>
          <w:szCs w:val="21"/>
        </w:rPr>
        <w:t>3</w:t>
      </w:r>
      <w:r w:rsidR="00C111F9">
        <w:rPr>
          <w:kern w:val="0"/>
          <w:szCs w:val="21"/>
        </w:rPr>
        <w:t>K</w:t>
      </w:r>
      <w:r w:rsidR="00C111F9">
        <w:rPr>
          <w:rFonts w:hint="eastAsia"/>
          <w:kern w:val="0"/>
          <w:szCs w:val="21"/>
        </w:rPr>
        <w:t>党</w:t>
      </w:r>
      <w:r w:rsidR="006113AE">
        <w:rPr>
          <w:rFonts w:hint="eastAsia"/>
          <w:kern w:val="0"/>
          <w:szCs w:val="21"/>
        </w:rPr>
        <w:t>那里</w:t>
      </w:r>
      <w:r w:rsidR="00C111F9">
        <w:rPr>
          <w:rFonts w:hint="eastAsia"/>
          <w:kern w:val="0"/>
          <w:szCs w:val="21"/>
        </w:rPr>
        <w:t>寻求慰藉，这种关系危机了约瑟芬的家庭。</w:t>
      </w:r>
    </w:p>
    <w:p w:rsidR="00F32F32" w:rsidRDefault="00F32F32" w:rsidP="00180046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C111F9" w:rsidRDefault="00C111F9" w:rsidP="00180046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大约一百年后，</w:t>
      </w:r>
      <w:r w:rsidR="007F38C4">
        <w:rPr>
          <w:rFonts w:hint="eastAsia"/>
          <w:kern w:val="0"/>
          <w:szCs w:val="21"/>
        </w:rPr>
        <w:t>约瑟芬的后代——刚刚失业的单身母亲</w:t>
      </w:r>
      <w:r w:rsidR="006113AE">
        <w:rPr>
          <w:rFonts w:hint="eastAsia"/>
          <w:kern w:val="0"/>
          <w:szCs w:val="21"/>
        </w:rPr>
        <w:t>艾娃</w:t>
      </w:r>
      <w:r w:rsidR="007F38C4">
        <w:rPr>
          <w:rFonts w:hint="eastAsia"/>
          <w:kern w:val="0"/>
          <w:szCs w:val="21"/>
        </w:rPr>
        <w:t>，搬去同她的白人祖母玛莎同住，玛莎十分富有却很孤独，她付钱给她的孙女</w:t>
      </w:r>
      <w:r w:rsidR="00E67515">
        <w:rPr>
          <w:rFonts w:hint="eastAsia"/>
          <w:kern w:val="0"/>
          <w:szCs w:val="21"/>
        </w:rPr>
        <w:t>陪她。然而，玛莎的举止渐渐变得古怪，甚至具有威胁性，艾娃必须赶在重蹈约</w:t>
      </w:r>
      <w:bookmarkStart w:id="1" w:name="_GoBack"/>
      <w:bookmarkEnd w:id="1"/>
      <w:r w:rsidR="00E67515">
        <w:rPr>
          <w:rFonts w:hint="eastAsia"/>
          <w:kern w:val="0"/>
          <w:szCs w:val="21"/>
        </w:rPr>
        <w:t>瑟芬覆辙之前想办法逃离。</w:t>
      </w:r>
    </w:p>
    <w:p w:rsidR="00F32F32" w:rsidRDefault="00F32F32" w:rsidP="00180046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E67515" w:rsidRDefault="00E67515" w:rsidP="00180046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修正者</w:t>
      </w:r>
      <w:r>
        <w:rPr>
          <w:kern w:val="0"/>
          <w:szCs w:val="21"/>
        </w:rPr>
        <w:t>》（</w:t>
      </w:r>
      <w:r w:rsidRPr="005E508F">
        <w:rPr>
          <w:i/>
          <w:iCs/>
          <w:kern w:val="0"/>
          <w:szCs w:val="21"/>
          <w:shd w:val="clear" w:color="auto" w:fill="FFFFFF"/>
        </w:rPr>
        <w:t>The Revisioners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探索了女性——强大的女性同边缘化女性、治疗者和幸存者之间的关系。</w:t>
      </w:r>
      <w:r w:rsidR="00EA4B65">
        <w:rPr>
          <w:rFonts w:hint="eastAsia"/>
          <w:kern w:val="0"/>
          <w:szCs w:val="21"/>
        </w:rPr>
        <w:t>这是一本探讨母亲和孩子之间纽带</w:t>
      </w:r>
      <w:r w:rsidR="003B59BB">
        <w:rPr>
          <w:rFonts w:hint="eastAsia"/>
          <w:kern w:val="0"/>
          <w:szCs w:val="21"/>
        </w:rPr>
        <w:t>以及颠覆这些纽带的威胁的小说。其核心反思了世代相传的</w:t>
      </w:r>
      <w:r w:rsidR="00180046">
        <w:rPr>
          <w:rFonts w:hint="eastAsia"/>
          <w:kern w:val="0"/>
          <w:szCs w:val="21"/>
        </w:rPr>
        <w:t>传统，不灭的希望和自由不朽的承诺。</w:t>
      </w:r>
    </w:p>
    <w:p w:rsidR="00F32F32" w:rsidRDefault="00F32F32" w:rsidP="00F32F32">
      <w:pPr>
        <w:widowControl/>
        <w:shd w:val="clear" w:color="auto" w:fill="FFFFFF"/>
        <w:rPr>
          <w:kern w:val="0"/>
          <w:szCs w:val="21"/>
        </w:rPr>
      </w:pPr>
    </w:p>
    <w:p w:rsidR="008B3081" w:rsidRPr="00F32F32" w:rsidRDefault="003C2DA6" w:rsidP="00F32F32">
      <w:pPr>
        <w:widowControl/>
        <w:shd w:val="clear" w:color="auto" w:fill="FFFFFF"/>
        <w:rPr>
          <w:b/>
          <w:szCs w:val="21"/>
        </w:rPr>
      </w:pPr>
      <w:r w:rsidRPr="00F32F32">
        <w:rPr>
          <w:b/>
          <w:szCs w:val="21"/>
        </w:rPr>
        <w:t>作者简介：</w:t>
      </w:r>
      <w:bookmarkStart w:id="2" w:name="productDetails"/>
      <w:bookmarkEnd w:id="2"/>
    </w:p>
    <w:p w:rsidR="005664AD" w:rsidRPr="00F32F32" w:rsidRDefault="005664AD" w:rsidP="00F32F32">
      <w:pPr>
        <w:rPr>
          <w:b/>
          <w:szCs w:val="21"/>
        </w:rPr>
      </w:pPr>
    </w:p>
    <w:p w:rsidR="00F32F32" w:rsidRDefault="004209AE" w:rsidP="002A2417">
      <w:pPr>
        <w:widowControl/>
        <w:ind w:firstLineChars="200" w:firstLine="422"/>
        <w:jc w:val="left"/>
        <w:rPr>
          <w:rFonts w:eastAsia="微软雅黑"/>
          <w:kern w:val="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玛格丽特·塞克斯顿·威尔克森（</w:t>
      </w:r>
      <w:r w:rsidRPr="0049617E">
        <w:rPr>
          <w:b/>
          <w:color w:val="000000"/>
          <w:szCs w:val="21"/>
        </w:rPr>
        <w:t>Margaret Sexton Wilkerson</w:t>
      </w:r>
      <w:r>
        <w:rPr>
          <w:rFonts w:hint="eastAsia"/>
          <w:b/>
          <w:color w:val="000000"/>
          <w:szCs w:val="21"/>
        </w:rPr>
        <w:t>）：</w:t>
      </w:r>
      <w:r w:rsidRPr="004209AE">
        <w:rPr>
          <w:rFonts w:hint="eastAsia"/>
          <w:color w:val="000000"/>
          <w:szCs w:val="21"/>
        </w:rPr>
        <w:t>生于新奥尔良并在那里长大，</w:t>
      </w:r>
      <w:r w:rsidRPr="007B1528">
        <w:rPr>
          <w:rFonts w:hint="eastAsia"/>
          <w:color w:val="000000"/>
          <w:szCs w:val="21"/>
        </w:rPr>
        <w:t>后攻读了达特茅斯大学</w:t>
      </w:r>
      <w:r>
        <w:rPr>
          <w:rFonts w:hint="eastAsia"/>
          <w:color w:val="000000"/>
          <w:szCs w:val="21"/>
        </w:rPr>
        <w:t>的</w:t>
      </w:r>
      <w:r w:rsidRPr="007B1528">
        <w:rPr>
          <w:rFonts w:hint="eastAsia"/>
          <w:color w:val="000000"/>
          <w:szCs w:val="21"/>
        </w:rPr>
        <w:t>创意写作专业和加州大学伯克利分校</w:t>
      </w:r>
      <w:r>
        <w:rPr>
          <w:rFonts w:hint="eastAsia"/>
          <w:color w:val="000000"/>
          <w:szCs w:val="21"/>
        </w:rPr>
        <w:t>的</w:t>
      </w:r>
      <w:r w:rsidRPr="007B1528">
        <w:rPr>
          <w:rFonts w:hint="eastAsia"/>
          <w:color w:val="000000"/>
          <w:szCs w:val="21"/>
        </w:rPr>
        <w:t>法律专业。</w:t>
      </w:r>
      <w:r>
        <w:rPr>
          <w:rFonts w:hint="eastAsia"/>
          <w:color w:val="000000"/>
          <w:szCs w:val="21"/>
        </w:rPr>
        <w:t>其处女作《一种自由》（</w:t>
      </w:r>
      <w:r w:rsidRPr="00AA57C2">
        <w:rPr>
          <w:i/>
          <w:iCs/>
          <w:color w:val="000000"/>
          <w:kern w:val="0"/>
          <w:sz w:val="22"/>
        </w:rPr>
        <w:t>A Kind of Freedom</w:t>
      </w:r>
      <w:r>
        <w:rPr>
          <w:rFonts w:hint="eastAsia"/>
          <w:color w:val="000000"/>
          <w:szCs w:val="21"/>
        </w:rPr>
        <w:t>）曾入围国家图书奖和北加利福尼亚图书奖，荣获克鲁克角图书奖及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美</w:t>
      </w:r>
      <w:r>
        <w:rPr>
          <w:rFonts w:ascii="Arial" w:hAnsi="Arial" w:cs="Arial"/>
          <w:color w:val="333333"/>
          <w:szCs w:val="21"/>
          <w:shd w:val="clear" w:color="auto" w:fill="FFFFFF"/>
        </w:rPr>
        <w:t>图书馆协会非洲裔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首作</w:t>
      </w:r>
      <w:r>
        <w:rPr>
          <w:rFonts w:ascii="Arial" w:hAnsi="Arial" w:cs="Arial"/>
          <w:color w:val="333333"/>
          <w:szCs w:val="21"/>
          <w:shd w:val="clear" w:color="auto" w:fill="FFFFFF"/>
        </w:rPr>
        <w:t>奖。</w:t>
      </w:r>
      <w:r>
        <w:rPr>
          <w:rFonts w:hint="eastAsia"/>
          <w:color w:val="000000"/>
          <w:szCs w:val="21"/>
        </w:rPr>
        <w:t>玛格丽特</w:t>
      </w:r>
      <w:r w:rsidR="002A2417">
        <w:rPr>
          <w:rFonts w:hint="eastAsia"/>
          <w:color w:val="000000"/>
          <w:szCs w:val="21"/>
        </w:rPr>
        <w:t>目前同家人</w:t>
      </w:r>
      <w:r>
        <w:rPr>
          <w:rFonts w:hint="eastAsia"/>
          <w:color w:val="000000"/>
          <w:szCs w:val="21"/>
        </w:rPr>
        <w:t>定居于加利福尼亚州旧金山湾区。</w:t>
      </w:r>
    </w:p>
    <w:p w:rsidR="00F32F32" w:rsidRDefault="00F32F32" w:rsidP="00F32F32">
      <w:pPr>
        <w:widowControl/>
        <w:shd w:val="clear" w:color="auto" w:fill="FFFFFF"/>
        <w:rPr>
          <w:rFonts w:eastAsia="微软雅黑"/>
          <w:kern w:val="0"/>
          <w:szCs w:val="21"/>
        </w:rPr>
      </w:pPr>
    </w:p>
    <w:p w:rsidR="003C2DA6" w:rsidRPr="00F32F32" w:rsidRDefault="003C2DA6" w:rsidP="00F32F32">
      <w:pPr>
        <w:widowControl/>
        <w:shd w:val="clear" w:color="auto" w:fill="FFFFFF"/>
        <w:rPr>
          <w:b/>
          <w:bCs/>
          <w:szCs w:val="21"/>
        </w:rPr>
      </w:pPr>
      <w:r w:rsidRPr="00F32F32">
        <w:rPr>
          <w:b/>
          <w:bCs/>
          <w:szCs w:val="21"/>
        </w:rPr>
        <w:t>媒体评价：</w:t>
      </w:r>
    </w:p>
    <w:p w:rsidR="00D60EB2" w:rsidRPr="00F32F32" w:rsidRDefault="00D60EB2" w:rsidP="00F32F32">
      <w:pPr>
        <w:rPr>
          <w:b/>
          <w:bCs/>
          <w:szCs w:val="21"/>
        </w:rPr>
      </w:pPr>
    </w:p>
    <w:p w:rsidR="002A2417" w:rsidRDefault="002A2417" w:rsidP="002A2417">
      <w:pPr>
        <w:widowControl/>
        <w:shd w:val="clear" w:color="auto" w:fill="FFFFFF"/>
        <w:ind w:firstLineChars="200" w:firstLine="420"/>
        <w:rPr>
          <w:kern w:val="0"/>
          <w:szCs w:val="21"/>
          <w:shd w:val="clear" w:color="auto" w:fill="FFFFFF"/>
        </w:rPr>
      </w:pPr>
      <w:r>
        <w:rPr>
          <w:kern w:val="0"/>
          <w:szCs w:val="21"/>
          <w:shd w:val="clear" w:color="auto" w:fill="FFFFFF"/>
        </w:rPr>
        <w:t>“</w:t>
      </w:r>
      <w:r>
        <w:rPr>
          <w:rFonts w:hint="eastAsia"/>
          <w:kern w:val="0"/>
          <w:szCs w:val="21"/>
          <w:shd w:val="clear" w:color="auto" w:fill="FFFFFF"/>
        </w:rPr>
        <w:t>我被《修正者》迷住了，这是一部关于家庭、欲望、力量和恐惧的作品。完全令我爱不释手。塞克斯顿的小说异常出色，其影响力将一直持续下去。</w:t>
      </w:r>
      <w:r>
        <w:rPr>
          <w:kern w:val="0"/>
          <w:szCs w:val="21"/>
          <w:shd w:val="clear" w:color="auto" w:fill="FFFFFF"/>
        </w:rPr>
        <w:t>”</w:t>
      </w:r>
    </w:p>
    <w:p w:rsidR="005737DB" w:rsidRPr="00F32F32" w:rsidRDefault="00F32F32" w:rsidP="002A2417">
      <w:pPr>
        <w:ind w:firstLineChars="200" w:firstLine="420"/>
        <w:jc w:val="right"/>
        <w:rPr>
          <w:b/>
          <w:bCs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----</w:t>
      </w:r>
      <w:r w:rsidR="002A2417">
        <w:rPr>
          <w:rFonts w:hint="eastAsia"/>
          <w:kern w:val="0"/>
          <w:szCs w:val="21"/>
          <w:shd w:val="clear" w:color="auto" w:fill="FFFFFF"/>
        </w:rPr>
        <w:t>《纵火犯》（</w:t>
      </w:r>
      <w:r w:rsidR="002A2417" w:rsidRPr="005E508F">
        <w:rPr>
          <w:i/>
          <w:iCs/>
          <w:kern w:val="0"/>
          <w:szCs w:val="21"/>
          <w:shd w:val="clear" w:color="auto" w:fill="FFFFFF"/>
        </w:rPr>
        <w:t>The Incendiaries</w:t>
      </w:r>
      <w:r w:rsidR="002A2417">
        <w:rPr>
          <w:rFonts w:hint="eastAsia"/>
          <w:kern w:val="0"/>
          <w:szCs w:val="21"/>
          <w:shd w:val="clear" w:color="auto" w:fill="FFFFFF"/>
        </w:rPr>
        <w:t>）作者，</w:t>
      </w:r>
      <w:r w:rsidR="002A2417">
        <w:rPr>
          <w:rFonts w:hint="eastAsia"/>
          <w:kern w:val="0"/>
          <w:szCs w:val="21"/>
          <w:shd w:val="clear" w:color="auto" w:fill="FFFFFF"/>
        </w:rPr>
        <w:t>R</w:t>
      </w:r>
      <w:r w:rsidR="002A2417">
        <w:rPr>
          <w:rFonts w:hint="eastAsia"/>
          <w:kern w:val="0"/>
          <w:szCs w:val="21"/>
          <w:shd w:val="clear" w:color="auto" w:fill="FFFFFF"/>
        </w:rPr>
        <w:t>·</w:t>
      </w:r>
      <w:r w:rsidR="002A2417">
        <w:rPr>
          <w:kern w:val="0"/>
          <w:szCs w:val="21"/>
          <w:shd w:val="clear" w:color="auto" w:fill="FFFFFF"/>
        </w:rPr>
        <w:t>O</w:t>
      </w:r>
      <w:r w:rsidR="002A2417">
        <w:rPr>
          <w:rFonts w:hint="eastAsia"/>
          <w:kern w:val="0"/>
          <w:szCs w:val="21"/>
          <w:shd w:val="clear" w:color="auto" w:fill="FFFFFF"/>
        </w:rPr>
        <w:t>·权</w:t>
      </w:r>
      <w:r w:rsidR="002A2417">
        <w:rPr>
          <w:kern w:val="0"/>
          <w:szCs w:val="21"/>
          <w:shd w:val="clear" w:color="auto" w:fill="FFFFFF"/>
        </w:rPr>
        <w:t>（</w:t>
      </w:r>
      <w:r w:rsidR="002A2417" w:rsidRPr="005E508F">
        <w:rPr>
          <w:kern w:val="0"/>
          <w:szCs w:val="21"/>
          <w:shd w:val="clear" w:color="auto" w:fill="FFFFFF"/>
        </w:rPr>
        <w:t>R. O. Kwon</w:t>
      </w:r>
      <w:r w:rsidR="002A2417">
        <w:rPr>
          <w:kern w:val="0"/>
          <w:szCs w:val="21"/>
          <w:shd w:val="clear" w:color="auto" w:fill="FFFFFF"/>
        </w:rPr>
        <w:t>）</w:t>
      </w:r>
    </w:p>
    <w:p w:rsidR="00D924FC" w:rsidRDefault="00D924FC" w:rsidP="003C2DA6">
      <w:pPr>
        <w:rPr>
          <w:b/>
          <w:bCs/>
          <w:szCs w:val="21"/>
        </w:rPr>
      </w:pPr>
    </w:p>
    <w:p w:rsidR="00F32F32" w:rsidRDefault="00F32F32" w:rsidP="003C2DA6">
      <w:pPr>
        <w:rPr>
          <w:b/>
          <w:bCs/>
          <w:szCs w:val="21"/>
        </w:rPr>
      </w:pPr>
    </w:p>
    <w:p w:rsidR="00F32F32" w:rsidRPr="00F32F32" w:rsidRDefault="00F32F32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E9284D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8A21FB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A3" w:rsidRDefault="00EE4CA3">
      <w:r>
        <w:separator/>
      </w:r>
    </w:p>
  </w:endnote>
  <w:endnote w:type="continuationSeparator" w:id="0">
    <w:p w:rsidR="00EE4CA3" w:rsidRDefault="00EE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268C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268CB">
      <w:rPr>
        <w:rFonts w:ascii="方正姚体" w:eastAsia="方正姚体"/>
        <w:kern w:val="0"/>
        <w:szCs w:val="21"/>
      </w:rPr>
      <w:fldChar w:fldCharType="separate"/>
    </w:r>
    <w:r w:rsidR="006113AE">
      <w:rPr>
        <w:rFonts w:ascii="方正姚体" w:eastAsia="方正姚体"/>
        <w:noProof/>
        <w:kern w:val="0"/>
        <w:szCs w:val="21"/>
      </w:rPr>
      <w:t>4</w:t>
    </w:r>
    <w:r w:rsidR="009268C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A3" w:rsidRDefault="00EE4CA3">
      <w:r>
        <w:separator/>
      </w:r>
    </w:p>
  </w:footnote>
  <w:footnote w:type="continuationSeparator" w:id="0">
    <w:p w:rsidR="00EE4CA3" w:rsidRDefault="00EE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0620"/>
    <w:multiLevelType w:val="hybridMultilevel"/>
    <w:tmpl w:val="55BEB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533F7"/>
    <w:rsid w:val="0006074F"/>
    <w:rsid w:val="000649FF"/>
    <w:rsid w:val="00067E08"/>
    <w:rsid w:val="000721D3"/>
    <w:rsid w:val="0007792C"/>
    <w:rsid w:val="00080A1A"/>
    <w:rsid w:val="000828F5"/>
    <w:rsid w:val="00094A94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0046"/>
    <w:rsid w:val="00182905"/>
    <w:rsid w:val="001835F4"/>
    <w:rsid w:val="001859C2"/>
    <w:rsid w:val="00197385"/>
    <w:rsid w:val="001A170B"/>
    <w:rsid w:val="001A7625"/>
    <w:rsid w:val="001C27CF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1B1"/>
    <w:rsid w:val="00215937"/>
    <w:rsid w:val="002529AC"/>
    <w:rsid w:val="0025531D"/>
    <w:rsid w:val="002670DA"/>
    <w:rsid w:val="00274BF1"/>
    <w:rsid w:val="002904B8"/>
    <w:rsid w:val="00295DF5"/>
    <w:rsid w:val="002A2417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45F61"/>
    <w:rsid w:val="0035593A"/>
    <w:rsid w:val="0037085F"/>
    <w:rsid w:val="00383FD0"/>
    <w:rsid w:val="00390940"/>
    <w:rsid w:val="003972FB"/>
    <w:rsid w:val="003A5EE9"/>
    <w:rsid w:val="003A6586"/>
    <w:rsid w:val="003B11D2"/>
    <w:rsid w:val="003B5916"/>
    <w:rsid w:val="003B59BB"/>
    <w:rsid w:val="003C11BB"/>
    <w:rsid w:val="003C2DA6"/>
    <w:rsid w:val="003D4957"/>
    <w:rsid w:val="003E754D"/>
    <w:rsid w:val="003F0CD0"/>
    <w:rsid w:val="004148D5"/>
    <w:rsid w:val="00414A9C"/>
    <w:rsid w:val="004209AE"/>
    <w:rsid w:val="00431D1E"/>
    <w:rsid w:val="00452828"/>
    <w:rsid w:val="004611D6"/>
    <w:rsid w:val="00462E45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86AEC"/>
    <w:rsid w:val="005A40A1"/>
    <w:rsid w:val="005B6FB0"/>
    <w:rsid w:val="005B7CEB"/>
    <w:rsid w:val="005C6904"/>
    <w:rsid w:val="00602E6C"/>
    <w:rsid w:val="00610C62"/>
    <w:rsid w:val="006113AE"/>
    <w:rsid w:val="006453B2"/>
    <w:rsid w:val="00653EE1"/>
    <w:rsid w:val="006628D4"/>
    <w:rsid w:val="0069199C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8094A"/>
    <w:rsid w:val="00786082"/>
    <w:rsid w:val="00797837"/>
    <w:rsid w:val="007A4BED"/>
    <w:rsid w:val="007B0D11"/>
    <w:rsid w:val="007B543B"/>
    <w:rsid w:val="007D22D2"/>
    <w:rsid w:val="007F38C4"/>
    <w:rsid w:val="00805130"/>
    <w:rsid w:val="00805764"/>
    <w:rsid w:val="00812917"/>
    <w:rsid w:val="008238E1"/>
    <w:rsid w:val="008325E2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68CB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4F63"/>
    <w:rsid w:val="00BD5420"/>
    <w:rsid w:val="00BF4E7A"/>
    <w:rsid w:val="00BF5E63"/>
    <w:rsid w:val="00C06640"/>
    <w:rsid w:val="00C111F9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4776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5FF7"/>
    <w:rsid w:val="00DD1344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7515"/>
    <w:rsid w:val="00E744E4"/>
    <w:rsid w:val="00E76E41"/>
    <w:rsid w:val="00E82CB2"/>
    <w:rsid w:val="00E84329"/>
    <w:rsid w:val="00E9284D"/>
    <w:rsid w:val="00EA4B65"/>
    <w:rsid w:val="00EB1F90"/>
    <w:rsid w:val="00EB2DAE"/>
    <w:rsid w:val="00EB5E3B"/>
    <w:rsid w:val="00EB6513"/>
    <w:rsid w:val="00EB6580"/>
    <w:rsid w:val="00EC7589"/>
    <w:rsid w:val="00EE4CA3"/>
    <w:rsid w:val="00F2485D"/>
    <w:rsid w:val="00F26153"/>
    <w:rsid w:val="00F27267"/>
    <w:rsid w:val="00F30CA5"/>
    <w:rsid w:val="00F318E4"/>
    <w:rsid w:val="00F32F32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93542E-39E4-4C76-88AA-9AD1395A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238E1"/>
    <w:rPr>
      <w:sz w:val="18"/>
      <w:szCs w:val="18"/>
    </w:rPr>
  </w:style>
  <w:style w:type="character" w:customStyle="1" w:styleId="Char">
    <w:name w:val="批注框文本 Char"/>
    <w:basedOn w:val="a0"/>
    <w:link w:val="ab"/>
    <w:rsid w:val="008238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dreads.com/book/show/33946142-a-kind-of-freedom" TargetMode="External"/><Relationship Id="rId1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huffingtonpost.com/entry/best-summer-books-2017_us_59234ff5e4b034684b0eecff?utm_content=buffer8fb8e&amp;utm_medium=social&amp;utm_source=twitter.com&amp;utm_campaign=buffer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publishersweekly.com/pw/by-topic/authors/profiles/article/74148-writers-to-watch-fall-2017.html?utm_source=Publishers+Weekly&amp;utm_campaign=4908317d4d-EMAIL_CAMPAIGN_2017_07_28&amp;utm_medium=email&amp;utm_term=0_0bb2959cbb-4908317d4d-30564880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rkusreviews.com/book-reviews/margaret-wilkerson-sexton/a-kind-of-freed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ireviewofbooks.com/2017/07/30/best-books-august-20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ublishersweekly.com/978-1-61902-922-4" TargetMode="External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books/page-turner/the-national-book-awards-longlist-fiction-2017" TargetMode="External"/><Relationship Id="rId14" Type="http://schemas.openxmlformats.org/officeDocument/2006/relationships/hyperlink" Target="https://www.bostonglobe.com/arts/books/2017/07/27/touring-new-new-england-mobile-book-fair/3bA5ZGnlQWJm3yAp0EHivI/story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698</Words>
  <Characters>3979</Characters>
  <Application>Microsoft Office Word</Application>
  <DocSecurity>0</DocSecurity>
  <Lines>33</Lines>
  <Paragraphs>9</Paragraphs>
  <ScaleCrop>false</ScaleCrop>
  <Company>2ndSpAcE</Company>
  <LinksUpToDate>false</LinksUpToDate>
  <CharactersWithSpaces>4668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Zoe Pan</cp:lastModifiedBy>
  <cp:revision>19</cp:revision>
  <cp:lastPrinted>2004-04-23T07:06:00Z</cp:lastPrinted>
  <dcterms:created xsi:type="dcterms:W3CDTF">2019-05-09T07:34:00Z</dcterms:created>
  <dcterms:modified xsi:type="dcterms:W3CDTF">2019-07-15T08:42:00Z</dcterms:modified>
</cp:coreProperties>
</file>