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Default="00805764" w:rsidP="00AE0E30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89257A" w:rsidP="00AE0E30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3976370</wp:posOffset>
            </wp:positionH>
            <wp:positionV relativeFrom="paragraph">
              <wp:posOffset>281305</wp:posOffset>
            </wp:positionV>
            <wp:extent cx="1377950" cy="2130425"/>
            <wp:effectExtent l="19050" t="0" r="0" b="0"/>
            <wp:wrapSquare wrapText="bothSides"/>
            <wp:docPr id="259" name="图片 259" descr="White Peak_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White Peak_cov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8A8" w:rsidRPr="00907227" w:rsidRDefault="00C12C57" w:rsidP="00AE0E30">
      <w:pPr>
        <w:jc w:val="left"/>
        <w:rPr>
          <w:b/>
        </w:rPr>
      </w:pPr>
      <w:r w:rsidRPr="00907227">
        <w:rPr>
          <w:rFonts w:hint="eastAsia"/>
          <w:b/>
        </w:rPr>
        <w:t>中文书名：</w:t>
      </w:r>
      <w:r w:rsidR="00F978A8" w:rsidRPr="00907227">
        <w:rPr>
          <w:rFonts w:hint="eastAsia"/>
          <w:b/>
        </w:rPr>
        <w:t>《</w:t>
      </w:r>
      <w:r w:rsidR="00907227">
        <w:rPr>
          <w:rFonts w:hint="eastAsia"/>
          <w:b/>
        </w:rPr>
        <w:t>白峰</w:t>
      </w:r>
      <w:r w:rsidR="00F978A8" w:rsidRPr="00907227">
        <w:rPr>
          <w:rFonts w:hint="eastAsia"/>
          <w:b/>
        </w:rPr>
        <w:t>》</w:t>
      </w:r>
    </w:p>
    <w:p w:rsidR="00CB6825" w:rsidRPr="00907227" w:rsidRDefault="00805764" w:rsidP="00AE0E30">
      <w:pPr>
        <w:jc w:val="left"/>
        <w:rPr>
          <w:b/>
        </w:rPr>
      </w:pPr>
      <w:r w:rsidRPr="00907227">
        <w:rPr>
          <w:rFonts w:hint="eastAsia"/>
          <w:b/>
        </w:rPr>
        <w:t>英文书名：</w:t>
      </w:r>
      <w:r w:rsidR="00907227" w:rsidRPr="00907227">
        <w:rPr>
          <w:b/>
        </w:rPr>
        <w:t>WHITE PEAK</w:t>
      </w:r>
    </w:p>
    <w:p w:rsidR="00805764" w:rsidRPr="00907227" w:rsidRDefault="00805764" w:rsidP="00AE0E30">
      <w:pPr>
        <w:jc w:val="left"/>
        <w:rPr>
          <w:b/>
        </w:rPr>
      </w:pPr>
      <w:r w:rsidRPr="00907227">
        <w:rPr>
          <w:rFonts w:hint="eastAsia"/>
          <w:b/>
        </w:rPr>
        <w:t>作</w:t>
      </w:r>
      <w:r w:rsidRPr="00907227">
        <w:rPr>
          <w:rFonts w:hint="eastAsia"/>
          <w:b/>
        </w:rPr>
        <w:t xml:space="preserve">    </w:t>
      </w:r>
      <w:r w:rsidRPr="00907227">
        <w:rPr>
          <w:rFonts w:hint="eastAsia"/>
          <w:b/>
        </w:rPr>
        <w:t>者：</w:t>
      </w:r>
      <w:r w:rsidR="00907227" w:rsidRPr="00907227">
        <w:rPr>
          <w:b/>
        </w:rPr>
        <w:t>Ronan Frost</w:t>
      </w:r>
    </w:p>
    <w:p w:rsidR="00AE0E30" w:rsidRDefault="00805764" w:rsidP="00AE0E30">
      <w:pPr>
        <w:jc w:val="left"/>
        <w:rPr>
          <w:b/>
        </w:rPr>
      </w:pPr>
      <w:r w:rsidRPr="00907227">
        <w:rPr>
          <w:rFonts w:hint="eastAsia"/>
          <w:b/>
        </w:rPr>
        <w:t>出</w:t>
      </w:r>
      <w:r w:rsidRPr="00907227">
        <w:rPr>
          <w:b/>
        </w:rPr>
        <w:t xml:space="preserve"> </w:t>
      </w:r>
      <w:r w:rsidRPr="00907227">
        <w:rPr>
          <w:rFonts w:hint="eastAsia"/>
          <w:b/>
        </w:rPr>
        <w:t>版</w:t>
      </w:r>
      <w:r w:rsidRPr="00907227">
        <w:rPr>
          <w:b/>
        </w:rPr>
        <w:t xml:space="preserve"> </w:t>
      </w:r>
      <w:r w:rsidRPr="00907227">
        <w:rPr>
          <w:rFonts w:hint="eastAsia"/>
          <w:b/>
        </w:rPr>
        <w:t>社：</w:t>
      </w:r>
      <w:r w:rsidR="00907227" w:rsidRPr="00907227">
        <w:rPr>
          <w:b/>
        </w:rPr>
        <w:t>St. Martin</w:t>
      </w:r>
    </w:p>
    <w:p w:rsidR="00056116" w:rsidRPr="00907227" w:rsidRDefault="00805764" w:rsidP="00AE0E30">
      <w:pPr>
        <w:jc w:val="left"/>
        <w:rPr>
          <w:b/>
        </w:rPr>
      </w:pPr>
      <w:r w:rsidRPr="00907227">
        <w:rPr>
          <w:rFonts w:hint="eastAsia"/>
          <w:b/>
        </w:rPr>
        <w:t>代理</w:t>
      </w:r>
      <w:r w:rsidR="00E44F09" w:rsidRPr="00907227">
        <w:rPr>
          <w:rFonts w:hint="eastAsia"/>
          <w:b/>
        </w:rPr>
        <w:t>公司</w:t>
      </w:r>
      <w:r w:rsidRPr="00907227">
        <w:rPr>
          <w:rFonts w:hint="eastAsia"/>
          <w:b/>
        </w:rPr>
        <w:t>：</w:t>
      </w:r>
      <w:r w:rsidR="00056116" w:rsidRPr="00907227">
        <w:rPr>
          <w:rFonts w:hint="eastAsia"/>
          <w:b/>
        </w:rPr>
        <w:t>ANA/</w:t>
      </w:r>
      <w:r w:rsidR="001965E8" w:rsidRPr="00907227">
        <w:rPr>
          <w:rFonts w:hint="eastAsia"/>
          <w:b/>
        </w:rPr>
        <w:t>Cindy Zhang</w:t>
      </w:r>
    </w:p>
    <w:p w:rsidR="00805764" w:rsidRPr="00907227" w:rsidRDefault="00805764" w:rsidP="00AE0E30">
      <w:pPr>
        <w:jc w:val="left"/>
        <w:rPr>
          <w:b/>
        </w:rPr>
      </w:pPr>
      <w:r w:rsidRPr="00907227">
        <w:rPr>
          <w:rFonts w:hint="eastAsia"/>
          <w:b/>
        </w:rPr>
        <w:t>页</w:t>
      </w:r>
      <w:r w:rsidRPr="00907227">
        <w:rPr>
          <w:rFonts w:hint="eastAsia"/>
          <w:b/>
        </w:rPr>
        <w:t xml:space="preserve">    </w:t>
      </w:r>
      <w:r w:rsidR="00C12C57" w:rsidRPr="00907227">
        <w:rPr>
          <w:rFonts w:hint="eastAsia"/>
          <w:b/>
        </w:rPr>
        <w:t>数</w:t>
      </w:r>
      <w:r w:rsidRPr="00907227">
        <w:rPr>
          <w:rFonts w:hint="eastAsia"/>
          <w:b/>
        </w:rPr>
        <w:t>：</w:t>
      </w:r>
      <w:r w:rsidR="00AE0E30">
        <w:rPr>
          <w:rFonts w:hint="eastAsia"/>
          <w:b/>
        </w:rPr>
        <w:t>336</w:t>
      </w:r>
      <w:r w:rsidR="00AE0E30">
        <w:rPr>
          <w:rFonts w:hint="eastAsia"/>
          <w:b/>
        </w:rPr>
        <w:t>页</w:t>
      </w:r>
    </w:p>
    <w:p w:rsidR="00805764" w:rsidRPr="00907227" w:rsidRDefault="00805764" w:rsidP="00AE0E30">
      <w:pPr>
        <w:jc w:val="left"/>
        <w:rPr>
          <w:b/>
        </w:rPr>
      </w:pPr>
      <w:r w:rsidRPr="00907227">
        <w:rPr>
          <w:rFonts w:hint="eastAsia"/>
          <w:b/>
        </w:rPr>
        <w:t>出版时间：</w:t>
      </w:r>
      <w:r w:rsidR="00682E66" w:rsidRPr="00907227">
        <w:rPr>
          <w:rFonts w:hint="eastAsia"/>
          <w:b/>
        </w:rPr>
        <w:t>201</w:t>
      </w:r>
      <w:r w:rsidR="00907227" w:rsidRPr="00907227">
        <w:rPr>
          <w:rFonts w:hint="eastAsia"/>
          <w:b/>
        </w:rPr>
        <w:t>9</w:t>
      </w:r>
      <w:r w:rsidRPr="00907227">
        <w:rPr>
          <w:rFonts w:hint="eastAsia"/>
          <w:b/>
        </w:rPr>
        <w:t>年</w:t>
      </w:r>
      <w:r w:rsidR="00907227" w:rsidRPr="00907227">
        <w:rPr>
          <w:rFonts w:hint="eastAsia"/>
          <w:b/>
        </w:rPr>
        <w:t>5</w:t>
      </w:r>
      <w:r w:rsidR="00682E66" w:rsidRPr="00907227">
        <w:rPr>
          <w:rFonts w:hint="eastAsia"/>
          <w:b/>
        </w:rPr>
        <w:t>月</w:t>
      </w:r>
    </w:p>
    <w:p w:rsidR="00805764" w:rsidRPr="00907227" w:rsidRDefault="00805764" w:rsidP="00AE0E30">
      <w:pPr>
        <w:jc w:val="left"/>
        <w:rPr>
          <w:b/>
        </w:rPr>
      </w:pPr>
      <w:r w:rsidRPr="00907227">
        <w:rPr>
          <w:rFonts w:hint="eastAsia"/>
          <w:b/>
        </w:rPr>
        <w:t>代理地区：中国大陆、台湾</w:t>
      </w:r>
    </w:p>
    <w:p w:rsidR="00805764" w:rsidRPr="00907227" w:rsidRDefault="00805764" w:rsidP="00AE0E30">
      <w:pPr>
        <w:jc w:val="left"/>
        <w:rPr>
          <w:b/>
        </w:rPr>
      </w:pPr>
      <w:r w:rsidRPr="00907227">
        <w:rPr>
          <w:rFonts w:hint="eastAsia"/>
          <w:b/>
        </w:rPr>
        <w:t>审读资料：</w:t>
      </w:r>
      <w:r w:rsidR="0025531D" w:rsidRPr="00907227">
        <w:rPr>
          <w:rFonts w:hint="eastAsia"/>
          <w:b/>
        </w:rPr>
        <w:t>电子</w:t>
      </w:r>
      <w:r w:rsidR="00907227" w:rsidRPr="00907227">
        <w:rPr>
          <w:rFonts w:hint="eastAsia"/>
          <w:b/>
        </w:rPr>
        <w:t>稿</w:t>
      </w:r>
    </w:p>
    <w:p w:rsidR="00805764" w:rsidRPr="00907227" w:rsidRDefault="00F318E4" w:rsidP="00AE0E30">
      <w:pPr>
        <w:jc w:val="left"/>
        <w:rPr>
          <w:b/>
        </w:rPr>
      </w:pPr>
      <w:r w:rsidRPr="00907227">
        <w:rPr>
          <w:rFonts w:hint="eastAsia"/>
          <w:b/>
        </w:rPr>
        <w:t>类</w:t>
      </w:r>
      <w:r w:rsidRPr="00907227">
        <w:rPr>
          <w:rFonts w:hint="eastAsia"/>
          <w:b/>
        </w:rPr>
        <w:t xml:space="preserve">  </w:t>
      </w:r>
      <w:r w:rsidRPr="00907227">
        <w:rPr>
          <w:b/>
        </w:rPr>
        <w:t xml:space="preserve"> </w:t>
      </w:r>
      <w:r w:rsidRPr="00907227">
        <w:rPr>
          <w:rFonts w:hint="eastAsia"/>
          <w:b/>
        </w:rPr>
        <w:t xml:space="preserve"> </w:t>
      </w:r>
      <w:r w:rsidRPr="00907227">
        <w:rPr>
          <w:rFonts w:hint="eastAsia"/>
          <w:b/>
        </w:rPr>
        <w:t>型：</w:t>
      </w:r>
      <w:r w:rsidR="00907227" w:rsidRPr="00907227">
        <w:rPr>
          <w:rFonts w:hint="eastAsia"/>
          <w:b/>
        </w:rPr>
        <w:t>惊悚悬疑</w:t>
      </w:r>
    </w:p>
    <w:p w:rsidR="00AD72A6" w:rsidRPr="00907227" w:rsidRDefault="00AD72A6" w:rsidP="00AE0E30">
      <w:pPr>
        <w:rPr>
          <w:b/>
          <w:bCs/>
        </w:rPr>
      </w:pPr>
    </w:p>
    <w:p w:rsidR="00805764" w:rsidRDefault="00805764" w:rsidP="00AE0E30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AE0E30" w:rsidRDefault="00AE0E30" w:rsidP="00AE0E30">
      <w:pPr>
        <w:rPr>
          <w:rFonts w:hint="eastAsia"/>
          <w:b/>
          <w:bCs/>
          <w:szCs w:val="21"/>
        </w:rPr>
      </w:pPr>
    </w:p>
    <w:p w:rsidR="00BA75EB" w:rsidRPr="00BA75EB" w:rsidRDefault="00BA75EB" w:rsidP="00AE0E30">
      <w:pPr>
        <w:rPr>
          <w:b/>
          <w:bCs/>
          <w:szCs w:val="21"/>
        </w:rPr>
      </w:pPr>
      <w:r w:rsidRPr="00BA75EB">
        <w:rPr>
          <w:rFonts w:hint="eastAsia"/>
          <w:b/>
          <w:bCs/>
          <w:szCs w:val="21"/>
        </w:rPr>
        <w:t xml:space="preserve">    </w:t>
      </w:r>
      <w:r w:rsidRPr="00BA75EB">
        <w:rPr>
          <w:rFonts w:hint="eastAsia"/>
          <w:b/>
          <w:bCs/>
          <w:szCs w:val="21"/>
        </w:rPr>
        <w:t>本书传承了马修·雷利</w:t>
      </w:r>
      <w:r>
        <w:rPr>
          <w:rFonts w:hint="eastAsia"/>
          <w:b/>
          <w:bCs/>
          <w:szCs w:val="21"/>
        </w:rPr>
        <w:t>（</w:t>
      </w:r>
      <w:r w:rsidRPr="00907227">
        <w:rPr>
          <w:b/>
        </w:rPr>
        <w:t>Matthew Reilly</w:t>
      </w:r>
      <w:r>
        <w:rPr>
          <w:rFonts w:hint="eastAsia"/>
          <w:b/>
          <w:bCs/>
          <w:szCs w:val="21"/>
        </w:rPr>
        <w:t>）</w:t>
      </w:r>
      <w:r w:rsidRPr="00BA75EB">
        <w:rPr>
          <w:rFonts w:hint="eastAsia"/>
          <w:b/>
          <w:bCs/>
          <w:szCs w:val="21"/>
        </w:rPr>
        <w:t>和詹姆斯·罗林斯</w:t>
      </w:r>
      <w:r>
        <w:rPr>
          <w:rFonts w:hint="eastAsia"/>
          <w:b/>
          <w:bCs/>
          <w:szCs w:val="21"/>
        </w:rPr>
        <w:t>（</w:t>
      </w:r>
      <w:r w:rsidRPr="00907227">
        <w:rPr>
          <w:b/>
        </w:rPr>
        <w:t>James Rollins</w:t>
      </w:r>
      <w:r>
        <w:rPr>
          <w:rFonts w:hint="eastAsia"/>
          <w:b/>
          <w:bCs/>
          <w:szCs w:val="21"/>
        </w:rPr>
        <w:t>）</w:t>
      </w:r>
      <w:r w:rsidRPr="00BA75EB">
        <w:rPr>
          <w:rFonts w:hint="eastAsia"/>
          <w:b/>
          <w:bCs/>
          <w:szCs w:val="21"/>
        </w:rPr>
        <w:t>的风格，是一部充满了不畏死亡的冒险的惊悚小说。</w:t>
      </w:r>
    </w:p>
    <w:p w:rsidR="00BA75EB" w:rsidRDefault="00BA75EB" w:rsidP="00AE0E30">
      <w:pPr>
        <w:rPr>
          <w:rFonts w:hint="eastAsia"/>
          <w:bCs/>
          <w:szCs w:val="21"/>
        </w:rPr>
      </w:pPr>
    </w:p>
    <w:p w:rsidR="00BA75EB" w:rsidRPr="00BA75EB" w:rsidRDefault="00BA75EB" w:rsidP="00AE0E30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BA75EB">
        <w:rPr>
          <w:rFonts w:hint="eastAsia"/>
          <w:bCs/>
          <w:szCs w:val="21"/>
        </w:rPr>
        <w:t>格雷格·拉斯克</w:t>
      </w:r>
      <w:r>
        <w:rPr>
          <w:rFonts w:hint="eastAsia"/>
          <w:bCs/>
          <w:szCs w:val="21"/>
        </w:rPr>
        <w:t>（</w:t>
      </w:r>
      <w:r w:rsidRPr="00907227">
        <w:t>Greg Rask</w:t>
      </w:r>
      <w:r>
        <w:rPr>
          <w:rFonts w:hint="eastAsia"/>
          <w:bCs/>
          <w:szCs w:val="21"/>
        </w:rPr>
        <w:t>）是</w:t>
      </w:r>
      <w:r w:rsidRPr="00BA75EB">
        <w:rPr>
          <w:rFonts w:hint="eastAsia"/>
          <w:bCs/>
          <w:szCs w:val="21"/>
        </w:rPr>
        <w:t>一位垂死的</w:t>
      </w:r>
      <w:r>
        <w:rPr>
          <w:rFonts w:hint="eastAsia"/>
          <w:bCs/>
          <w:szCs w:val="21"/>
        </w:rPr>
        <w:t>科技行业</w:t>
      </w:r>
      <w:r w:rsidRPr="00BA75EB">
        <w:rPr>
          <w:rFonts w:hint="eastAsia"/>
          <w:bCs/>
          <w:szCs w:val="21"/>
        </w:rPr>
        <w:t>亿万富翁，</w:t>
      </w:r>
      <w:r>
        <w:rPr>
          <w:rFonts w:hint="eastAsia"/>
          <w:bCs/>
          <w:szCs w:val="21"/>
        </w:rPr>
        <w:t>他在追求医疗奇迹方面</w:t>
      </w:r>
      <w:r w:rsidRPr="00BA75EB">
        <w:rPr>
          <w:rFonts w:hint="eastAsia"/>
          <w:bCs/>
          <w:szCs w:val="21"/>
        </w:rPr>
        <w:t>已经投入了</w:t>
      </w:r>
      <w:r>
        <w:rPr>
          <w:rFonts w:hint="eastAsia"/>
          <w:bCs/>
          <w:szCs w:val="21"/>
        </w:rPr>
        <w:t>无数资金，这些科研结果全都毫无意义，一文不值，</w:t>
      </w:r>
      <w:r w:rsidRPr="00BA75EB">
        <w:rPr>
          <w:rFonts w:hint="eastAsia"/>
          <w:bCs/>
          <w:szCs w:val="21"/>
        </w:rPr>
        <w:t>但他拒绝放弃。现在，他召集</w:t>
      </w:r>
      <w:r>
        <w:rPr>
          <w:rFonts w:hint="eastAsia"/>
          <w:bCs/>
          <w:szCs w:val="21"/>
        </w:rPr>
        <w:t>了</w:t>
      </w:r>
      <w:r w:rsidRPr="00BA75EB">
        <w:rPr>
          <w:rFonts w:hint="eastAsia"/>
          <w:bCs/>
          <w:szCs w:val="21"/>
        </w:rPr>
        <w:t>一支</w:t>
      </w:r>
      <w:r>
        <w:rPr>
          <w:rFonts w:hint="eastAsia"/>
          <w:bCs/>
          <w:szCs w:val="21"/>
        </w:rPr>
        <w:t>为了追求生命的秘密愿意去天涯海角的调查</w:t>
      </w:r>
      <w:r w:rsidRPr="00BA75EB">
        <w:rPr>
          <w:rFonts w:hint="eastAsia"/>
          <w:bCs/>
          <w:szCs w:val="21"/>
        </w:rPr>
        <w:t>队伍。</w:t>
      </w:r>
    </w:p>
    <w:p w:rsidR="00907227" w:rsidRDefault="00907227" w:rsidP="00AE0E30">
      <w:pPr>
        <w:jc w:val="left"/>
        <w:rPr>
          <w:rFonts w:hint="eastAsia"/>
        </w:rPr>
      </w:pPr>
    </w:p>
    <w:p w:rsidR="005717C1" w:rsidRDefault="00BA75EB" w:rsidP="005717C1">
      <w:pPr>
        <w:ind w:firstLine="420"/>
        <w:jc w:val="left"/>
        <w:rPr>
          <w:rFonts w:hint="eastAsia"/>
        </w:rPr>
      </w:pPr>
      <w:r w:rsidRPr="00BA75EB">
        <w:rPr>
          <w:rFonts w:hint="eastAsia"/>
          <w:bCs/>
          <w:szCs w:val="21"/>
        </w:rPr>
        <w:t>拉斯克</w:t>
      </w:r>
      <w:r>
        <w:rPr>
          <w:rFonts w:hint="eastAsia"/>
          <w:bCs/>
          <w:szCs w:val="21"/>
        </w:rPr>
        <w:t>的队伍的每一位成员，都经历了难以想象的困难挫折，才从他们黑暗的过去走到现在。由他们这些人所组成的团队的下一个人物是找到一幅画，据说这幅画中隐藏了一张地图，如果地图是真的，那么它将标记</w:t>
      </w:r>
      <w:r w:rsidRPr="00BA75EB">
        <w:rPr>
          <w:rFonts w:hint="eastAsia"/>
        </w:rPr>
        <w:t>阿赫内尔比</w:t>
      </w:r>
      <w:r>
        <w:rPr>
          <w:rFonts w:hint="eastAsia"/>
        </w:rPr>
        <w:t>（</w:t>
      </w:r>
      <w:r w:rsidRPr="00907227">
        <w:t>Ahnenerbe</w:t>
      </w:r>
      <w:r>
        <w:rPr>
          <w:rFonts w:hint="eastAsia"/>
        </w:rPr>
        <w:t>）——党卫军的一个秘密队伍——的宝藏，据说这支队伍曾经为了寻找三块</w:t>
      </w:r>
      <w:r w:rsidRPr="00BA75EB">
        <w:rPr>
          <w:rFonts w:hint="eastAsia"/>
        </w:rPr>
        <w:t>辛塔马尼石头</w:t>
      </w:r>
      <w:r>
        <w:rPr>
          <w:rFonts w:hint="eastAsia"/>
        </w:rPr>
        <w:t>进行了数十次冒险，并且在传说中藏匿它们的失落城市“</w:t>
      </w:r>
      <w:r w:rsidRPr="00BA75EB">
        <w:rPr>
          <w:rFonts w:hint="eastAsia"/>
        </w:rPr>
        <w:t>香巴拉</w:t>
      </w:r>
      <w:r>
        <w:rPr>
          <w:rFonts w:hint="eastAsia"/>
        </w:rPr>
        <w:t>”（</w:t>
      </w:r>
      <w:r w:rsidRPr="00907227">
        <w:t>Shambhala</w:t>
      </w:r>
      <w:r>
        <w:rPr>
          <w:rFonts w:hint="eastAsia"/>
        </w:rPr>
        <w:t>）找到了它们。</w:t>
      </w:r>
    </w:p>
    <w:p w:rsidR="005717C1" w:rsidRDefault="005717C1" w:rsidP="005717C1">
      <w:pPr>
        <w:ind w:firstLine="420"/>
        <w:jc w:val="left"/>
        <w:rPr>
          <w:rFonts w:hint="eastAsia"/>
        </w:rPr>
      </w:pPr>
    </w:p>
    <w:p w:rsidR="00BA75EB" w:rsidRPr="00907227" w:rsidRDefault="00BA75EB" w:rsidP="005717C1">
      <w:pPr>
        <w:ind w:firstLine="420"/>
        <w:jc w:val="left"/>
      </w:pPr>
      <w:r w:rsidRPr="00BA75EB">
        <w:rPr>
          <w:rFonts w:hint="eastAsia"/>
        </w:rPr>
        <w:t>但是，一个神秘的兄弟会发誓要保护古人的秘密，</w:t>
      </w:r>
      <w:r>
        <w:rPr>
          <w:rFonts w:hint="eastAsia"/>
        </w:rPr>
        <w:t>他们为了这个目标，可以献出自己的生命——他们将不惜一切代价，阻止</w:t>
      </w:r>
      <w:r w:rsidRPr="00BA75EB">
        <w:rPr>
          <w:rFonts w:hint="eastAsia"/>
          <w:bCs/>
          <w:szCs w:val="21"/>
        </w:rPr>
        <w:t>拉斯克</w:t>
      </w:r>
      <w:r>
        <w:rPr>
          <w:rFonts w:hint="eastAsia"/>
          <w:bCs/>
          <w:szCs w:val="21"/>
        </w:rPr>
        <w:t>的团队。</w:t>
      </w:r>
    </w:p>
    <w:p w:rsidR="00BA75EB" w:rsidRDefault="00BA75EB" w:rsidP="00AE0E30">
      <w:pPr>
        <w:jc w:val="left"/>
        <w:rPr>
          <w:rFonts w:hint="eastAsia"/>
        </w:rPr>
      </w:pPr>
    </w:p>
    <w:p w:rsidR="00907227" w:rsidRPr="00907227" w:rsidRDefault="00BA75EB" w:rsidP="00AE0E30">
      <w:pPr>
        <w:jc w:val="left"/>
      </w:pPr>
      <w:r>
        <w:rPr>
          <w:rFonts w:hint="eastAsia"/>
        </w:rPr>
        <w:t xml:space="preserve">    </w:t>
      </w:r>
      <w:r w:rsidR="005717C1">
        <w:rPr>
          <w:rFonts w:hint="eastAsia"/>
        </w:rPr>
        <w:t>这是一次让人肾上腺素激增的任务，团队的成员必须迎接那些最险峻的地形的挑战，他们的忍耐力将被推到极限。</w:t>
      </w:r>
    </w:p>
    <w:p w:rsidR="00BA75EB" w:rsidRPr="00682E66" w:rsidRDefault="00BA75EB" w:rsidP="00AE0E30">
      <w:pPr>
        <w:rPr>
          <w:b/>
          <w:bCs/>
          <w:szCs w:val="21"/>
        </w:rPr>
      </w:pPr>
    </w:p>
    <w:p w:rsidR="00805764" w:rsidRPr="00682E66" w:rsidRDefault="00805764" w:rsidP="00AE0E30">
      <w:pPr>
        <w:rPr>
          <w:b/>
          <w:szCs w:val="21"/>
        </w:rPr>
      </w:pPr>
      <w:r w:rsidRPr="00682E66">
        <w:rPr>
          <w:b/>
          <w:szCs w:val="21"/>
        </w:rPr>
        <w:t>作者简介：</w:t>
      </w:r>
      <w:bookmarkStart w:id="0" w:name="productDetails"/>
      <w:bookmarkEnd w:id="0"/>
    </w:p>
    <w:p w:rsidR="00927BD3" w:rsidRDefault="00927BD3" w:rsidP="00AE0E30">
      <w:pPr>
        <w:rPr>
          <w:rFonts w:hint="eastAsia"/>
          <w:kern w:val="0"/>
          <w:szCs w:val="21"/>
        </w:rPr>
      </w:pPr>
    </w:p>
    <w:p w:rsidR="005717C1" w:rsidRPr="005717C1" w:rsidRDefault="005717C1" w:rsidP="00AE0E30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5717C1">
        <w:rPr>
          <w:rFonts w:hint="eastAsia"/>
          <w:b/>
        </w:rPr>
        <w:t>罗南·弗罗斯特（</w:t>
      </w:r>
      <w:r w:rsidRPr="005717C1">
        <w:rPr>
          <w:b/>
        </w:rPr>
        <w:t>Ronan Frost</w:t>
      </w:r>
      <w:r w:rsidRPr="005717C1">
        <w:rPr>
          <w:rFonts w:hint="eastAsia"/>
          <w:b/>
        </w:rPr>
        <w:t>）</w:t>
      </w:r>
      <w:r w:rsidRPr="005717C1">
        <w:rPr>
          <w:rFonts w:hint="eastAsia"/>
        </w:rPr>
        <w:t>曾在英国国防部工作，</w:t>
      </w:r>
      <w:r>
        <w:rPr>
          <w:rFonts w:hint="eastAsia"/>
        </w:rPr>
        <w:t>在那里，</w:t>
      </w:r>
      <w:r w:rsidRPr="005717C1">
        <w:rPr>
          <w:rFonts w:hint="eastAsia"/>
        </w:rPr>
        <w:t>他</w:t>
      </w:r>
      <w:r>
        <w:rPr>
          <w:rFonts w:hint="eastAsia"/>
        </w:rPr>
        <w:t>曾负责</w:t>
      </w:r>
      <w:r w:rsidRPr="005717C1">
        <w:rPr>
          <w:rFonts w:hint="eastAsia"/>
        </w:rPr>
        <w:t>冷战最后一年</w:t>
      </w:r>
      <w:r>
        <w:rPr>
          <w:rFonts w:hint="eastAsia"/>
        </w:rPr>
        <w:t>的与</w:t>
      </w:r>
      <w:r w:rsidRPr="005717C1">
        <w:rPr>
          <w:rFonts w:hint="eastAsia"/>
        </w:rPr>
        <w:t>在铁幕后工作的情报人员保持联络</w:t>
      </w:r>
      <w:r>
        <w:rPr>
          <w:rFonts w:hint="eastAsia"/>
        </w:rPr>
        <w:t>的工作</w:t>
      </w:r>
      <w:r w:rsidRPr="005717C1">
        <w:rPr>
          <w:rFonts w:hint="eastAsia"/>
        </w:rPr>
        <w:t>。在第一次海湾战争期间，他与皇家海军合作。</w:t>
      </w:r>
      <w:r>
        <w:rPr>
          <w:rFonts w:hint="eastAsia"/>
        </w:rPr>
        <w:lastRenderedPageBreak/>
        <w:t>后来，他与经济学家一起，为英国皇家海军制定了一项使其制度更加合理，管理更加集中的方案，并提交给了下议院。他目前已经退休，与妻子和宠物狗一起在欧洲生活。《白峰》（</w:t>
      </w:r>
      <w:r w:rsidRPr="005717C1">
        <w:rPr>
          <w:i/>
        </w:rPr>
        <w:t>White Peak</w:t>
      </w:r>
      <w:r>
        <w:rPr>
          <w:rFonts w:hint="eastAsia"/>
        </w:rPr>
        <w:t>）是</w:t>
      </w:r>
      <w:r w:rsidRPr="005717C1">
        <w:rPr>
          <w:rFonts w:hint="eastAsia"/>
        </w:rPr>
        <w:t>罗南·弗罗斯特</w:t>
      </w:r>
      <w:r>
        <w:rPr>
          <w:rFonts w:hint="eastAsia"/>
        </w:rPr>
        <w:t>创作的第一部小说。</w:t>
      </w:r>
    </w:p>
    <w:p w:rsidR="005717C1" w:rsidRDefault="005717C1" w:rsidP="00AE0E30">
      <w:pPr>
        <w:jc w:val="left"/>
        <w:rPr>
          <w:rFonts w:hint="eastAsia"/>
        </w:rPr>
      </w:pPr>
      <w:bookmarkStart w:id="1" w:name="awards"/>
      <w:bookmarkEnd w:id="1"/>
    </w:p>
    <w:p w:rsidR="005717C1" w:rsidRDefault="005717C1" w:rsidP="00AE0E30"/>
    <w:p w:rsidR="009E3DCA" w:rsidRDefault="009E3DCA" w:rsidP="00AE0E30"/>
    <w:p w:rsidR="00AE0E30" w:rsidRPr="00D70677" w:rsidRDefault="00AE0E30" w:rsidP="00AE0E30"/>
    <w:p w:rsidR="007069D0" w:rsidRPr="00BF70DC" w:rsidRDefault="007069D0" w:rsidP="00AE0E30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:rsidR="007069D0" w:rsidRPr="00BF70DC" w:rsidRDefault="007069D0" w:rsidP="00AE0E30">
      <w:pPr>
        <w:shd w:val="clear" w:color="auto" w:fill="FFFFFF"/>
      </w:pPr>
      <w:r w:rsidRPr="00BF70DC">
        <w:rPr>
          <w:rFonts w:hint="eastAsia"/>
          <w:b/>
          <w:bCs/>
        </w:rPr>
        <w:t>请将回馈信息发至：</w:t>
      </w:r>
    </w:p>
    <w:p w:rsidR="007069D0" w:rsidRPr="00BF70DC" w:rsidRDefault="001965E8" w:rsidP="00AE0E30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 w:rsidR="007069D0" w:rsidRPr="00BF70DC">
        <w:rPr>
          <w:b/>
        </w:rPr>
        <w:t>（</w:t>
      </w:r>
      <w:r>
        <w:rPr>
          <w:rFonts w:hint="eastAsia"/>
          <w:b/>
        </w:rPr>
        <w:t>Cindy</w:t>
      </w:r>
      <w:r w:rsidR="007069D0" w:rsidRPr="00BF70DC">
        <w:rPr>
          <w:b/>
        </w:rPr>
        <w:t xml:space="preserve"> </w:t>
      </w:r>
      <w:r>
        <w:rPr>
          <w:rFonts w:hint="eastAsia"/>
          <w:b/>
        </w:rPr>
        <w:t>Zhan</w:t>
      </w:r>
      <w:r w:rsidR="007069D0" w:rsidRPr="00BF70DC">
        <w:rPr>
          <w:b/>
        </w:rPr>
        <w:t>g)</w:t>
      </w:r>
    </w:p>
    <w:p w:rsidR="007069D0" w:rsidRPr="00BF70DC" w:rsidRDefault="007069D0" w:rsidP="00AE0E30">
      <w:pPr>
        <w:widowControl/>
        <w:jc w:val="left"/>
      </w:pPr>
      <w:r w:rsidRPr="00BF70DC">
        <w:rPr>
          <w:rFonts w:hint="eastAsia"/>
        </w:rPr>
        <w:t>安德鲁·纳伯格联合国际有限公司北京代表处</w:t>
      </w:r>
    </w:p>
    <w:p w:rsidR="007069D0" w:rsidRPr="00BF70DC" w:rsidRDefault="007069D0" w:rsidP="00AE0E30">
      <w:pPr>
        <w:widowControl/>
        <w:jc w:val="left"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:rsidR="007069D0" w:rsidRPr="00BF70DC" w:rsidRDefault="007069D0" w:rsidP="00AE0E30">
      <w:pPr>
        <w:widowControl/>
        <w:jc w:val="left"/>
      </w:pPr>
      <w:r w:rsidRPr="00BF70DC">
        <w:t>电</w:t>
      </w:r>
      <w:r w:rsidRPr="00BF70DC">
        <w:t> </w:t>
      </w:r>
      <w:r w:rsidRPr="00BF70DC">
        <w:t>话：</w:t>
      </w:r>
      <w:r w:rsidRPr="00BF70DC">
        <w:t>010-82504506</w:t>
      </w:r>
    </w:p>
    <w:p w:rsidR="007069D0" w:rsidRPr="00BF70DC" w:rsidRDefault="007069D0" w:rsidP="00AE0E30">
      <w:pPr>
        <w:widowControl/>
        <w:jc w:val="left"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:rsidR="007069D0" w:rsidRPr="00BF70DC" w:rsidRDefault="007069D0" w:rsidP="00AE0E30">
      <w:pPr>
        <w:widowControl/>
        <w:jc w:val="left"/>
      </w:pPr>
      <w:r w:rsidRPr="00BF70DC">
        <w:t>Email:  </w:t>
      </w:r>
      <w:hyperlink r:id="rId9" w:history="1">
        <w:r w:rsidR="002521BF" w:rsidRPr="00CB6960">
          <w:rPr>
            <w:rStyle w:val="a6"/>
            <w:rFonts w:hint="eastAsia"/>
          </w:rPr>
          <w:t>Cindy@nurnberg.com.cn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AE0E30">
      <w:pPr>
        <w:widowControl/>
        <w:jc w:val="left"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10" w:history="1">
        <w:r w:rsidRPr="00BF70DC">
          <w:rPr>
            <w:rStyle w:val="a6"/>
            <w:rFonts w:hint="eastAsia"/>
            <w:color w:val="auto"/>
          </w:rPr>
          <w:t>http://www.nurnberg.com.cn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AE0E30">
      <w:pPr>
        <w:widowControl/>
        <w:jc w:val="left"/>
      </w:pPr>
      <w:r w:rsidRPr="00BF70DC">
        <w:t>新浪微博：</w:t>
      </w:r>
      <w:hyperlink r:id="rId11" w:history="1">
        <w:r w:rsidRPr="00BF70DC">
          <w:rPr>
            <w:rStyle w:val="a6"/>
            <w:rFonts w:hint="eastAsia"/>
            <w:color w:val="auto"/>
          </w:rPr>
          <w:t>http://weibo.com/nurnberg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AE0E30">
      <w:pPr>
        <w:widowControl/>
        <w:jc w:val="left"/>
      </w:pPr>
      <w:r w:rsidRPr="00BF70DC">
        <w:t>豆瓣小站：</w:t>
      </w:r>
      <w:hyperlink r:id="rId12" w:history="1">
        <w:r w:rsidRPr="00BF70DC">
          <w:rPr>
            <w:rStyle w:val="a6"/>
            <w:rFonts w:hint="eastAsia"/>
            <w:color w:val="auto"/>
          </w:rPr>
          <w:t>http://site.douban.com/110577/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AE0E30">
      <w:pPr>
        <w:widowControl/>
        <w:jc w:val="left"/>
      </w:pPr>
      <w:r w:rsidRPr="00BF70DC">
        <w:t>微信订阅号：安德鲁书讯</w:t>
      </w:r>
    </w:p>
    <w:p w:rsidR="00056116" w:rsidRPr="006D297D" w:rsidRDefault="0089257A" w:rsidP="00AE0E30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116" w:rsidRPr="003C2DA6" w:rsidRDefault="00056116" w:rsidP="00AE0E30"/>
    <w:p w:rsidR="00C6321D" w:rsidRPr="00FE4FD6" w:rsidRDefault="00C6321D" w:rsidP="00AE0E30"/>
    <w:sectPr w:rsidR="00C6321D" w:rsidRPr="00FE4FD6" w:rsidSect="00BB4824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30F" w:rsidRDefault="002C730F">
      <w:r>
        <w:separator/>
      </w:r>
    </w:p>
  </w:endnote>
  <w:endnote w:type="continuationSeparator" w:id="1">
    <w:p w:rsidR="002C730F" w:rsidRDefault="002C7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B482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B4824">
      <w:rPr>
        <w:rFonts w:ascii="方正姚体" w:eastAsia="方正姚体"/>
        <w:kern w:val="0"/>
        <w:szCs w:val="21"/>
      </w:rPr>
      <w:fldChar w:fldCharType="separate"/>
    </w:r>
    <w:r w:rsidR="000E0F5D">
      <w:rPr>
        <w:rFonts w:ascii="方正姚体" w:eastAsia="方正姚体"/>
        <w:noProof/>
        <w:kern w:val="0"/>
        <w:szCs w:val="21"/>
      </w:rPr>
      <w:t>1</w:t>
    </w:r>
    <w:r w:rsidR="00BB482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30F" w:rsidRDefault="002C730F">
      <w:r>
        <w:separator/>
      </w:r>
    </w:p>
  </w:footnote>
  <w:footnote w:type="continuationSeparator" w:id="1">
    <w:p w:rsidR="002C730F" w:rsidRDefault="002C7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89257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-48895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0E0F5D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C730F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17C1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257A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04AC"/>
    <w:rsid w:val="008F5575"/>
    <w:rsid w:val="00907227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E0E30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A75EB"/>
    <w:rsid w:val="00BB3810"/>
    <w:rsid w:val="00BB43BF"/>
    <w:rsid w:val="00BB4824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3367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67569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82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B482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B4824"/>
    <w:pPr>
      <w:jc w:val="left"/>
    </w:pPr>
  </w:style>
  <w:style w:type="paragraph" w:styleId="a4">
    <w:name w:val="header"/>
    <w:basedOn w:val="a"/>
    <w:rsid w:val="00BB4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B4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B4824"/>
    <w:rPr>
      <w:color w:val="0000FF"/>
      <w:u w:val="single"/>
    </w:rPr>
  </w:style>
  <w:style w:type="character" w:styleId="a7">
    <w:name w:val="FollowedHyperlink"/>
    <w:rsid w:val="00BB4824"/>
    <w:rPr>
      <w:color w:val="800080"/>
      <w:u w:val="single"/>
    </w:rPr>
  </w:style>
  <w:style w:type="paragraph" w:styleId="a8">
    <w:name w:val="Normal (Web)"/>
    <w:basedOn w:val="a"/>
    <w:rsid w:val="00BB482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B4824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BB48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BB4824"/>
    <w:rPr>
      <w:i/>
      <w:iCs/>
    </w:rPr>
  </w:style>
  <w:style w:type="paragraph" w:customStyle="1" w:styleId="award">
    <w:name w:val="award"/>
    <w:basedOn w:val="a"/>
    <w:rsid w:val="00BB482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B4824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B4824"/>
    <w:rPr>
      <w:rFonts w:ascii="Verdana" w:hAnsi="Verdana" w:hint="default"/>
      <w:sz w:val="15"/>
      <w:szCs w:val="15"/>
    </w:rPr>
  </w:style>
  <w:style w:type="character" w:styleId="aa">
    <w:name w:val="Strong"/>
    <w:qFormat/>
    <w:rsid w:val="00BB4824"/>
    <w:rPr>
      <w:b/>
      <w:bCs/>
    </w:rPr>
  </w:style>
  <w:style w:type="character" w:customStyle="1" w:styleId="smalltext1">
    <w:name w:val="smalltext1"/>
    <w:rsid w:val="00BB482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B482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B4824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B482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B482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B482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B4824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B4824"/>
    <w:rPr>
      <w:color w:val="000000"/>
      <w:u w:val="single"/>
    </w:rPr>
  </w:style>
  <w:style w:type="character" w:customStyle="1" w:styleId="redsubtitle1">
    <w:name w:val="redsubtitle1"/>
    <w:rsid w:val="00BB482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B48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B482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B482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B4824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B4824"/>
    <w:rPr>
      <w:i/>
      <w:iCs/>
    </w:rPr>
  </w:style>
  <w:style w:type="paragraph" w:customStyle="1" w:styleId="text">
    <w:name w:val="text"/>
    <w:basedOn w:val="a"/>
    <w:rsid w:val="00BB482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B4824"/>
  </w:style>
  <w:style w:type="paragraph" w:customStyle="1" w:styleId="book-text">
    <w:name w:val="book-text"/>
    <w:basedOn w:val="a"/>
    <w:rsid w:val="00BB482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B482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customStyle="1" w:styleId="TitleLine">
    <w:name w:val="Title Line"/>
    <w:basedOn w:val="a"/>
    <w:next w:val="a"/>
    <w:qFormat/>
    <w:rsid w:val="00907227"/>
    <w:pPr>
      <w:widowControl/>
      <w:jc w:val="center"/>
    </w:pPr>
    <w:rPr>
      <w:b/>
      <w:bCs/>
      <w:caps/>
      <w:kern w:val="0"/>
      <w:sz w:val="72"/>
      <w:lang w:eastAsia="en-US"/>
    </w:rPr>
  </w:style>
  <w:style w:type="paragraph" w:customStyle="1" w:styleId="AuthorPublisher">
    <w:name w:val="Author/Publisher"/>
    <w:qFormat/>
    <w:rsid w:val="00907227"/>
    <w:pPr>
      <w:spacing w:before="60"/>
      <w:jc w:val="center"/>
    </w:pPr>
    <w:rPr>
      <w:b/>
      <w:bCs/>
      <w:sz w:val="28"/>
      <w:szCs w:val="24"/>
      <w:lang w:eastAsia="en-US"/>
    </w:rPr>
  </w:style>
  <w:style w:type="paragraph" w:customStyle="1" w:styleId="Headline">
    <w:name w:val="Headline"/>
    <w:basedOn w:val="a"/>
    <w:qFormat/>
    <w:rsid w:val="00907227"/>
    <w:pPr>
      <w:widowControl/>
      <w:spacing w:after="480"/>
      <w:jc w:val="center"/>
    </w:pPr>
    <w:rPr>
      <w:b/>
      <w:bCs/>
      <w:i/>
      <w:kern w:val="0"/>
      <w:sz w:val="28"/>
      <w:szCs w:val="28"/>
      <w:lang w:eastAsia="en-US"/>
    </w:rPr>
  </w:style>
  <w:style w:type="paragraph" w:styleId="ab">
    <w:name w:val="Balloon Text"/>
    <w:basedOn w:val="a"/>
    <w:link w:val="Char"/>
    <w:rsid w:val="00BA75EB"/>
    <w:rPr>
      <w:sz w:val="18"/>
      <w:szCs w:val="18"/>
    </w:rPr>
  </w:style>
  <w:style w:type="character" w:customStyle="1" w:styleId="Char">
    <w:name w:val="批注框文本 Char"/>
    <w:basedOn w:val="a0"/>
    <w:link w:val="ab"/>
    <w:rsid w:val="00BA75E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urnberg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ndy@nurnberg.com.c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3D518-FCAB-49E3-B86E-BBA84C26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1320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4</cp:revision>
  <cp:lastPrinted>2004-04-23T07:06:00Z</cp:lastPrinted>
  <dcterms:created xsi:type="dcterms:W3CDTF">2020-01-10T12:34:00Z</dcterms:created>
  <dcterms:modified xsi:type="dcterms:W3CDTF">2020-01-10T12:53:00Z</dcterms:modified>
</cp:coreProperties>
</file>