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rPr>
          <w:rFonts w:ascii="宋体" w:hAnsi="宋体" w:eastAsia="宋体" w:cs="宋体"/>
          <w:sz w:val="24"/>
          <w:szCs w:val="24"/>
        </w:rPr>
        <w:drawing>
          <wp:anchor distT="0" distB="0" distL="114300" distR="114300" simplePos="0" relativeHeight="251658240" behindDoc="0" locked="0" layoutInCell="1" allowOverlap="1">
            <wp:simplePos x="0" y="0"/>
            <wp:positionH relativeFrom="column">
              <wp:posOffset>3522345</wp:posOffset>
            </wp:positionH>
            <wp:positionV relativeFrom="paragraph">
              <wp:posOffset>307975</wp:posOffset>
            </wp:positionV>
            <wp:extent cx="2041525" cy="2943860"/>
            <wp:effectExtent l="0" t="0" r="3175" b="2540"/>
            <wp:wrapSquare wrapText="bothSides"/>
            <wp:docPr id="1" name="图片 25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9" descr="IMG_256"/>
                    <pic:cNvPicPr>
                      <a:picLocks noChangeAspect="1"/>
                    </pic:cNvPicPr>
                  </pic:nvPicPr>
                  <pic:blipFill>
                    <a:blip r:link="rId6"/>
                    <a:stretch>
                      <a:fillRect/>
                    </a:stretch>
                  </pic:blipFill>
                  <pic:spPr>
                    <a:xfrm>
                      <a:off x="0" y="0"/>
                      <a:ext cx="2041525" cy="2943860"/>
                    </a:xfrm>
                    <a:prstGeom prst="rect">
                      <a:avLst/>
                    </a:prstGeom>
                    <a:noFill/>
                    <a:ln w="9525">
                      <a:noFill/>
                    </a:ln>
                  </pic:spPr>
                </pic:pic>
              </a:graphicData>
            </a:graphic>
          </wp:anchor>
        </w:drawing>
      </w:r>
    </w:p>
    <w:p>
      <w:pPr>
        <w:jc w:val="left"/>
        <w:rPr>
          <w:rFonts w:hint="eastAsia"/>
          <w:b/>
          <w:bCs w:val="0"/>
        </w:rPr>
      </w:pPr>
      <w:r>
        <w:rPr>
          <w:rFonts w:hint="eastAsia"/>
          <w:b/>
          <w:bCs w:val="0"/>
        </w:rPr>
        <w:t>中文书名：</w:t>
      </w:r>
      <w:r>
        <w:rPr>
          <w:rFonts w:hint="eastAsia"/>
          <w:b/>
          <w:bCs w:val="0"/>
          <w:szCs w:val="21"/>
        </w:rPr>
        <w:t>《另类事实——知识</w:t>
      </w:r>
      <w:r>
        <w:rPr>
          <w:rFonts w:hint="eastAsia"/>
          <w:b/>
          <w:bCs w:val="0"/>
          <w:szCs w:val="21"/>
          <w:lang w:val="en-US" w:eastAsia="zh-CN"/>
        </w:rPr>
        <w:t>与他的</w:t>
      </w:r>
      <w:r>
        <w:rPr>
          <w:rFonts w:hint="eastAsia"/>
          <w:b/>
          <w:bCs w:val="0"/>
          <w:szCs w:val="21"/>
        </w:rPr>
        <w:t>敌人》</w:t>
      </w:r>
    </w:p>
    <w:p>
      <w:pPr>
        <w:jc w:val="left"/>
        <w:rPr>
          <w:rFonts w:hint="eastAsia"/>
          <w:b/>
          <w:bCs/>
        </w:rPr>
      </w:pPr>
      <w:r>
        <w:rPr>
          <w:rFonts w:hint="eastAsia"/>
          <w:b/>
          <w:bCs/>
        </w:rPr>
        <w:t>英文书名：</w:t>
      </w:r>
      <w:r>
        <w:rPr>
          <w:b/>
          <w:bCs/>
        </w:rPr>
        <w:t>A</w:t>
      </w:r>
      <w:r>
        <w:rPr>
          <w:rFonts w:hint="eastAsia"/>
          <w:b/>
          <w:bCs/>
          <w:lang w:val="en-US" w:eastAsia="zh-CN"/>
        </w:rPr>
        <w:t>LTERNATIVE FACTS-ON KNOWLEDGE AND ITS ENEMIES</w:t>
      </w:r>
    </w:p>
    <w:p>
      <w:pPr>
        <w:rPr>
          <w:rFonts w:hint="eastAsia"/>
          <w:b/>
          <w:bCs/>
        </w:rPr>
      </w:pPr>
      <w:r>
        <w:rPr>
          <w:rFonts w:hint="eastAsia"/>
          <w:b/>
          <w:bCs/>
        </w:rPr>
        <w:t>作    者：</w:t>
      </w:r>
      <w:r>
        <w:rPr>
          <w:rFonts w:hint="eastAsia"/>
          <w:b/>
          <w:bCs/>
          <w:lang w:val="en-US" w:eastAsia="zh-CN"/>
        </w:rPr>
        <w:t>A</w:t>
      </w:r>
      <w:r>
        <w:rPr>
          <w:b/>
          <w:bCs/>
          <w:lang w:val="en-US"/>
        </w:rPr>
        <w:t>sa Wikforss</w:t>
      </w:r>
    </w:p>
    <w:p>
      <w:pPr>
        <w:jc w:val="left"/>
        <w:rPr>
          <w:rFonts w:hint="eastAsia"/>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Fri Tanke f</w:t>
      </w:r>
      <w:r>
        <w:rPr>
          <w:rFonts w:hint="eastAsia"/>
          <w:b/>
          <w:bCs/>
          <w:lang w:val="en-US" w:eastAsia="zh-CN"/>
        </w:rPr>
        <w:t>o</w:t>
      </w:r>
      <w:r>
        <w:rPr>
          <w:b/>
          <w:bCs/>
        </w:rPr>
        <w:t>rlag</w:t>
      </w:r>
    </w:p>
    <w:p>
      <w:pPr>
        <w:rPr>
          <w:rFonts w:hint="eastAsia"/>
          <w:b/>
          <w:bCs/>
        </w:rPr>
      </w:pPr>
      <w:r>
        <w:rPr>
          <w:rFonts w:hint="eastAsia"/>
          <w:b/>
          <w:bCs/>
        </w:rPr>
        <w:t>代理公司：</w:t>
      </w:r>
      <w:r>
        <w:rPr>
          <w:rFonts w:hint="eastAsia"/>
          <w:b/>
          <w:bCs/>
          <w:lang w:val="en-US" w:eastAsia="zh-CN"/>
        </w:rPr>
        <w:t>Grand Agency</w:t>
      </w:r>
      <w:r>
        <w:rPr>
          <w:rFonts w:hint="eastAsia"/>
          <w:b/>
          <w:bCs/>
        </w:rPr>
        <w:t>/ANA/Cindy Zhang</w:t>
      </w:r>
    </w:p>
    <w:p>
      <w:pPr>
        <w:rPr>
          <w:rFonts w:hint="eastAsia"/>
          <w:b/>
          <w:bCs/>
        </w:rPr>
      </w:pPr>
      <w:r>
        <w:rPr>
          <w:rFonts w:hint="eastAsia"/>
          <w:b/>
          <w:bCs/>
        </w:rPr>
        <w:t>页    数：</w:t>
      </w:r>
      <w:r>
        <w:rPr>
          <w:rFonts w:hint="eastAsia"/>
          <w:b/>
          <w:bCs/>
          <w:lang w:val="en-US" w:eastAsia="zh-CN"/>
        </w:rPr>
        <w:t>259</w:t>
      </w:r>
      <w:r>
        <w:rPr>
          <w:rFonts w:hint="eastAsia"/>
          <w:b/>
          <w:bCs/>
        </w:rPr>
        <w:t>页</w:t>
      </w:r>
    </w:p>
    <w:p>
      <w:pPr>
        <w:rPr>
          <w:rFonts w:hint="default" w:eastAsia="宋体"/>
          <w:b/>
          <w:bCs/>
          <w:lang w:val="en-US" w:eastAsia="zh-CN"/>
        </w:rPr>
      </w:pPr>
      <w:r>
        <w:rPr>
          <w:rFonts w:hint="eastAsia"/>
          <w:b/>
          <w:bCs/>
        </w:rPr>
        <w:t>出版时间：</w:t>
      </w:r>
      <w:r>
        <w:rPr>
          <w:rFonts w:hint="eastAsia"/>
          <w:b/>
          <w:bCs/>
          <w:lang w:val="en-US" w:eastAsia="zh-CN"/>
        </w:rPr>
        <w:t>2020年</w:t>
      </w:r>
    </w:p>
    <w:p>
      <w:pPr>
        <w:rPr>
          <w:rFonts w:hint="eastAsia"/>
          <w:b/>
          <w:bCs/>
        </w:rPr>
      </w:pPr>
      <w:r>
        <w:rPr>
          <w:rFonts w:hint="eastAsia"/>
          <w:b/>
          <w:bCs/>
        </w:rPr>
        <w:t>代理地区：中国大陆、台湾</w:t>
      </w:r>
    </w:p>
    <w:p>
      <w:pPr>
        <w:rPr>
          <w:rFonts w:hint="eastAsia" w:eastAsia="宋体"/>
          <w:b/>
          <w:bCs/>
          <w:lang w:val="en-US" w:eastAsia="zh-CN"/>
        </w:rPr>
      </w:pPr>
      <w:r>
        <w:rPr>
          <w:rFonts w:hint="eastAsia"/>
          <w:b/>
          <w:bCs/>
        </w:rPr>
        <w:t>审读资料：电子</w:t>
      </w:r>
      <w:r>
        <w:rPr>
          <w:rFonts w:hint="eastAsia"/>
          <w:b/>
          <w:bCs/>
          <w:lang w:val="en-US" w:eastAsia="zh-CN"/>
        </w:rPr>
        <w:t>稿（英文/瑞典语全稿）</w:t>
      </w:r>
    </w:p>
    <w:p>
      <w:pPr>
        <w:rPr>
          <w:rFonts w:hint="default" w:eastAsia="宋体"/>
          <w:b/>
          <w:bCs/>
          <w:lang w:val="en-US" w:eastAsia="zh-CN"/>
        </w:rPr>
      </w:pPr>
      <w:r>
        <w:rPr>
          <w:rFonts w:hint="eastAsia"/>
          <w:b/>
          <w:bCs/>
        </w:rPr>
        <w:t xml:space="preserve">类  </w:t>
      </w:r>
      <w:r>
        <w:rPr>
          <w:b/>
          <w:bCs/>
        </w:rPr>
        <w:t xml:space="preserve"> </w:t>
      </w:r>
      <w:r>
        <w:rPr>
          <w:rFonts w:hint="eastAsia"/>
          <w:b/>
          <w:bCs/>
        </w:rPr>
        <w:t xml:space="preserve"> 型：大众</w:t>
      </w:r>
      <w:r>
        <w:rPr>
          <w:rFonts w:hint="eastAsia"/>
          <w:b/>
          <w:bCs/>
          <w:lang w:val="en-US" w:eastAsia="zh-CN"/>
        </w:rPr>
        <w:t>哲学/大众社科/思维</w:t>
      </w:r>
      <w:bookmarkStart w:id="2" w:name="_GoBack"/>
      <w:bookmarkEnd w:id="2"/>
    </w:p>
    <w:p>
      <w:pPr>
        <w:rPr>
          <w:rFonts w:hint="default" w:eastAsia="宋体"/>
          <w:b/>
          <w:bCs/>
          <w:lang w:val="en-US" w:eastAsia="zh-CN"/>
        </w:rPr>
      </w:pPr>
      <w:r>
        <w:rPr>
          <w:rFonts w:hint="eastAsia"/>
          <w:b/>
          <w:bCs/>
          <w:lang w:val="en-US" w:eastAsia="zh-CN"/>
        </w:rPr>
        <w:t>版权已授：芬兰</w:t>
      </w:r>
    </w:p>
    <w:p>
      <w:pPr>
        <w:jc w:val="left"/>
        <w:rPr>
          <w:b/>
          <w:bCs/>
          <w:color w:val="FF0000"/>
        </w:rPr>
      </w:pPr>
      <w:r>
        <w:rPr>
          <w:rFonts w:hint="eastAsia"/>
          <w:b/>
          <w:bCs/>
          <w:color w:val="FF0000"/>
          <w:lang w:val="en-US" w:eastAsia="zh-CN"/>
        </w:rPr>
        <w:t>*</w:t>
      </w:r>
      <w:r>
        <w:rPr>
          <w:rFonts w:hint="default"/>
          <w:b/>
          <w:bCs/>
          <w:color w:val="FF0000"/>
          <w:lang w:val="en-US"/>
        </w:rPr>
        <w:t>Natur &amp; Kultur's Popular Science Award, 2019</w:t>
      </w:r>
    </w:p>
    <w:p>
      <w:pPr>
        <w:jc w:val="left"/>
        <w:rPr>
          <w:rFonts w:hint="default"/>
          <w:b/>
          <w:bCs/>
          <w:color w:val="FF0000"/>
        </w:rPr>
      </w:pPr>
      <w:r>
        <w:rPr>
          <w:rFonts w:hint="eastAsia"/>
          <w:b/>
          <w:bCs/>
          <w:color w:val="FF0000"/>
          <w:lang w:val="en-US" w:eastAsia="zh-CN"/>
        </w:rPr>
        <w:t>*</w:t>
      </w:r>
      <w:r>
        <w:rPr>
          <w:rFonts w:hint="default"/>
          <w:b/>
          <w:bCs/>
          <w:color w:val="FF0000"/>
          <w:lang w:val="en-US"/>
        </w:rPr>
        <w:t xml:space="preserve">The </w:t>
      </w:r>
      <w:r>
        <w:rPr>
          <w:rFonts w:hint="eastAsia"/>
          <w:b/>
          <w:bCs/>
          <w:color w:val="FF0000"/>
          <w:lang w:val="en-US" w:eastAsia="zh-CN"/>
        </w:rPr>
        <w:t>A</w:t>
      </w:r>
      <w:r>
        <w:rPr>
          <w:rFonts w:hint="default"/>
          <w:b/>
          <w:bCs/>
          <w:color w:val="FF0000"/>
          <w:lang w:val="en-US"/>
        </w:rPr>
        <w:t>Forsk Foundation's Knowledge Prize, 2019</w:t>
      </w:r>
    </w:p>
    <w:p>
      <w:pPr>
        <w:rPr>
          <w:rFonts w:hint="eastAsia"/>
          <w:b/>
          <w:bCs/>
        </w:rPr>
      </w:pPr>
    </w:p>
    <w:p>
      <w:pPr>
        <w:rPr>
          <w:rFonts w:hint="eastAsia"/>
          <w:b/>
          <w:bCs/>
        </w:rPr>
      </w:pPr>
      <w:r>
        <w:rPr>
          <w:rFonts w:hint="eastAsia"/>
          <w:b/>
          <w:bCs/>
        </w:rPr>
        <w:t xml:space="preserve">“对我们这个时代最紧迫的问题之一进行的透彻、明智、合理的分析。” </w:t>
      </w:r>
    </w:p>
    <w:p>
      <w:pPr>
        <w:jc w:val="right"/>
        <w:rPr>
          <w:rFonts w:hint="eastAsia"/>
          <w:b/>
          <w:bCs/>
        </w:rPr>
      </w:pPr>
      <w:r>
        <w:rPr>
          <w:rFonts w:hint="eastAsia"/>
          <w:b/>
          <w:bCs/>
          <w:lang w:val="en-US" w:eastAsia="zh-CN"/>
        </w:rPr>
        <w:t>----</w:t>
      </w:r>
      <w:r>
        <w:rPr>
          <w:rFonts w:hint="eastAsia"/>
          <w:b/>
          <w:bCs/>
        </w:rPr>
        <w:t>史蒂文·平克</w:t>
      </w:r>
      <w:r>
        <w:rPr>
          <w:rFonts w:hint="eastAsia"/>
          <w:b/>
          <w:bCs/>
          <w:lang w:eastAsia="zh-CN"/>
        </w:rPr>
        <w:t>（</w:t>
      </w:r>
      <w:r>
        <w:rPr>
          <w:rFonts w:hint="default"/>
          <w:b/>
          <w:bCs/>
          <w:lang w:val="en-US" w:eastAsia="zh-CN"/>
        </w:rPr>
        <w:t>Steven Pinker</w:t>
      </w:r>
      <w:r>
        <w:rPr>
          <w:rFonts w:hint="eastAsia"/>
          <w:b/>
          <w:bCs/>
          <w:lang w:eastAsia="zh-CN"/>
        </w:rPr>
        <w:t>）</w:t>
      </w:r>
      <w:r>
        <w:rPr>
          <w:rFonts w:hint="eastAsia"/>
          <w:b/>
          <w:bCs/>
        </w:rPr>
        <w:t>，</w:t>
      </w:r>
    </w:p>
    <w:p>
      <w:pPr>
        <w:jc w:val="right"/>
        <w:rPr>
          <w:rFonts w:hint="eastAsia"/>
          <w:b/>
          <w:bCs/>
        </w:rPr>
      </w:pPr>
      <w:r>
        <w:rPr>
          <w:rFonts w:hint="eastAsia"/>
          <w:b/>
          <w:bCs/>
        </w:rPr>
        <w:t>哈佛大学约翰斯顿心理学教授</w:t>
      </w:r>
      <w:r>
        <w:rPr>
          <w:rFonts w:hint="eastAsia"/>
          <w:b/>
          <w:bCs/>
          <w:lang w:eastAsia="zh-CN"/>
        </w:rPr>
        <w:t>（</w:t>
      </w:r>
      <w:r>
        <w:rPr>
          <w:rFonts w:hint="default"/>
          <w:b/>
          <w:bCs/>
          <w:lang w:val="en-US" w:eastAsia="zh-CN"/>
        </w:rPr>
        <w:t>Johnstone Professor of Psychology, Harvard University</w:t>
      </w:r>
      <w:r>
        <w:rPr>
          <w:rFonts w:hint="eastAsia"/>
          <w:b/>
          <w:bCs/>
          <w:lang w:eastAsia="zh-CN"/>
        </w:rPr>
        <w:t>）</w:t>
      </w:r>
      <w:r>
        <w:rPr>
          <w:rFonts w:hint="eastAsia"/>
          <w:b/>
          <w:bCs/>
        </w:rPr>
        <w:t>，</w:t>
      </w:r>
    </w:p>
    <w:p>
      <w:pPr>
        <w:jc w:val="right"/>
        <w:rPr>
          <w:rFonts w:hint="eastAsia"/>
          <w:b/>
          <w:bCs/>
        </w:rPr>
      </w:pPr>
      <w:r>
        <w:rPr>
          <w:rFonts w:hint="eastAsia"/>
          <w:b/>
          <w:bCs/>
        </w:rPr>
        <w:t>《现在的启蒙》</w:t>
      </w:r>
      <w:r>
        <w:rPr>
          <w:rFonts w:hint="eastAsia"/>
          <w:b/>
          <w:bCs/>
          <w:lang w:eastAsia="zh-CN"/>
        </w:rPr>
        <w:t>（</w:t>
      </w:r>
      <w:r>
        <w:rPr>
          <w:rFonts w:hint="default"/>
          <w:b/>
          <w:bCs/>
          <w:lang w:val="en-US" w:eastAsia="zh-CN"/>
        </w:rPr>
        <w:t>Enlightenment Now</w:t>
      </w:r>
      <w:r>
        <w:rPr>
          <w:rFonts w:hint="eastAsia"/>
          <w:b/>
          <w:bCs/>
          <w:lang w:eastAsia="zh-CN"/>
        </w:rPr>
        <w:t>）</w:t>
      </w:r>
      <w:r>
        <w:rPr>
          <w:rFonts w:hint="eastAsia"/>
          <w:b/>
          <w:bCs/>
        </w:rPr>
        <w:t>一书的作者。</w:t>
      </w:r>
    </w:p>
    <w:p>
      <w:pPr>
        <w:rPr>
          <w:rFonts w:hint="eastAsia"/>
          <w:b/>
          <w:bCs/>
          <w:szCs w:val="21"/>
        </w:rPr>
      </w:pPr>
    </w:p>
    <w:p>
      <w:pPr>
        <w:rPr>
          <w:rFonts w:hint="eastAsia"/>
          <w:b/>
          <w:bCs/>
          <w:szCs w:val="21"/>
        </w:rPr>
      </w:pPr>
      <w:r>
        <w:rPr>
          <w:rFonts w:hint="eastAsia"/>
          <w:b/>
          <w:bCs/>
          <w:szCs w:val="21"/>
        </w:rPr>
        <w:t>内容简介：</w:t>
      </w:r>
    </w:p>
    <w:p>
      <w:pPr>
        <w:rPr>
          <w:rFonts w:hint="eastAsia"/>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szCs w:val="21"/>
        </w:rPr>
      </w:pPr>
      <w:r>
        <w:rPr>
          <w:rFonts w:hint="eastAsia"/>
          <w:bCs/>
          <w:szCs w:val="21"/>
          <w:lang w:val="en-US" w:eastAsia="zh-CN"/>
        </w:rPr>
        <w:t>这是阿萨·</w:t>
      </w:r>
      <w:r>
        <w:rPr>
          <w:rFonts w:hint="eastAsia"/>
          <w:bCs/>
          <w:szCs w:val="21"/>
        </w:rPr>
        <w:t>威克福斯</w:t>
      </w:r>
      <w:r>
        <w:rPr>
          <w:rFonts w:hint="eastAsia"/>
          <w:bCs/>
          <w:szCs w:val="21"/>
          <w:lang w:eastAsia="zh-CN"/>
        </w:rPr>
        <w:t>（</w:t>
      </w:r>
      <w:r>
        <w:rPr>
          <w:rFonts w:hint="eastAsia"/>
          <w:bCs/>
          <w:szCs w:val="21"/>
        </w:rPr>
        <w:t>Asa Wikforss</w:t>
      </w:r>
      <w:r>
        <w:rPr>
          <w:rFonts w:hint="eastAsia"/>
          <w:bCs/>
          <w:szCs w:val="21"/>
          <w:lang w:eastAsia="zh-CN"/>
        </w:rPr>
        <w:t>）</w:t>
      </w:r>
      <w:r>
        <w:rPr>
          <w:rFonts w:hint="eastAsia"/>
          <w:bCs/>
          <w:szCs w:val="21"/>
        </w:rPr>
        <w:t>的第一本</w:t>
      </w:r>
      <w:r>
        <w:rPr>
          <w:rFonts w:hint="eastAsia"/>
          <w:bCs/>
          <w:szCs w:val="21"/>
          <w:lang w:val="en-US" w:eastAsia="zh-CN"/>
        </w:rPr>
        <w:t>大众哲学作品</w:t>
      </w:r>
      <w:r>
        <w:rPr>
          <w:rFonts w:hint="eastAsia"/>
          <w:bCs/>
          <w:szCs w:val="21"/>
        </w:rPr>
        <w:t>《另类事实——知识</w:t>
      </w:r>
      <w:r>
        <w:rPr>
          <w:rFonts w:hint="eastAsia"/>
          <w:bCs/>
          <w:szCs w:val="21"/>
          <w:lang w:val="en-US" w:eastAsia="zh-CN"/>
        </w:rPr>
        <w:t>与他的</w:t>
      </w:r>
      <w:r>
        <w:rPr>
          <w:rFonts w:hint="eastAsia"/>
          <w:bCs/>
          <w:szCs w:val="21"/>
        </w:rPr>
        <w:t>敌人》。</w:t>
      </w:r>
      <w:r>
        <w:rPr>
          <w:rFonts w:hint="eastAsia"/>
          <w:bCs/>
          <w:szCs w:val="21"/>
          <w:lang w:val="en-US" w:eastAsia="zh-CN"/>
        </w:rPr>
        <w:t>这本书为她赢得了在瑞典皇家学院的七号席位，这是个诺贝尔奖获奖者辈出的席位</w:t>
      </w:r>
      <w:r>
        <w:rPr>
          <w:rFonts w:hint="eastAsia"/>
          <w:bCs/>
          <w:szCs w:val="21"/>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szCs w:val="21"/>
        </w:rPr>
      </w:pPr>
      <w:r>
        <w:rPr>
          <w:rFonts w:hint="eastAsia"/>
          <w:bCs/>
          <w:szCs w:val="21"/>
        </w:rPr>
        <w:t>“知识是人类</w:t>
      </w:r>
      <w:r>
        <w:rPr>
          <w:rFonts w:hint="eastAsia"/>
          <w:bCs/>
          <w:szCs w:val="21"/>
          <w:lang w:val="en-US" w:eastAsia="zh-CN"/>
        </w:rPr>
        <w:t>生存的基础。</w:t>
      </w:r>
      <w:r>
        <w:rPr>
          <w:rFonts w:hint="eastAsia"/>
          <w:bCs/>
          <w:szCs w:val="21"/>
        </w:rPr>
        <w:t xml:space="preserve">它使我们有别于其他动物，使人类的合作与进步成为可能。当知识受到威胁时，我们都会受到威胁。我们面临的挑战不仅是哲学上的，而且涉及政治和社会结构的变化。然而，哲学为我们提供了必要的工具，帮助我们理解挑战，应对知识的敌人。我觉得，作为一名哲学家，是时候采取行动了。”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bCs/>
          <w:szCs w:val="21"/>
        </w:rPr>
        <w:t>在与阿萨一起工作和围绕着这本书讲课的时候，</w:t>
      </w:r>
      <w:r>
        <w:rPr>
          <w:rFonts w:hint="eastAsia"/>
          <w:bCs/>
          <w:szCs w:val="21"/>
          <w:lang w:val="en-US" w:eastAsia="zh-CN"/>
        </w:rPr>
        <w:t>我们总是被提醒：</w:t>
      </w:r>
      <w:r>
        <w:rPr>
          <w:rFonts w:hint="eastAsia"/>
          <w:bCs/>
          <w:szCs w:val="21"/>
        </w:rPr>
        <w:t>对知识的普遍认知是不断变化的，</w:t>
      </w:r>
      <w:r>
        <w:rPr>
          <w:rFonts w:hint="eastAsia"/>
          <w:bCs/>
          <w:szCs w:val="21"/>
          <w:lang w:val="en-US" w:eastAsia="zh-CN"/>
        </w:rPr>
        <w:t>不要纠结于绝对的真理和静态的概念。相反，不论是</w:t>
      </w:r>
      <w:r>
        <w:rPr>
          <w:rFonts w:hint="eastAsia"/>
          <w:bCs/>
          <w:szCs w:val="21"/>
        </w:rPr>
        <w:t>科学家、讲师</w:t>
      </w:r>
      <w:r>
        <w:rPr>
          <w:rFonts w:hint="eastAsia"/>
          <w:bCs/>
          <w:szCs w:val="21"/>
          <w:lang w:eastAsia="zh-CN"/>
        </w:rPr>
        <w:t>，</w:t>
      </w:r>
      <w:r>
        <w:rPr>
          <w:rFonts w:hint="eastAsia"/>
          <w:bCs/>
          <w:szCs w:val="21"/>
          <w:lang w:val="en-US" w:eastAsia="zh-CN"/>
        </w:rPr>
        <w:t>还是一名</w:t>
      </w:r>
      <w:r>
        <w:rPr>
          <w:rFonts w:hint="eastAsia"/>
          <w:bCs/>
          <w:szCs w:val="21"/>
        </w:rPr>
        <w:t>读者</w:t>
      </w:r>
      <w:r>
        <w:rPr>
          <w:rFonts w:hint="eastAsia"/>
          <w:bCs/>
          <w:szCs w:val="21"/>
          <w:lang w:val="en-US" w:eastAsia="zh-CN"/>
        </w:rPr>
        <w:t>或者一个普通人</w:t>
      </w:r>
      <w:r>
        <w:rPr>
          <w:rFonts w:hint="eastAsia"/>
          <w:bCs/>
          <w:szCs w:val="21"/>
        </w:rPr>
        <w:t>，</w:t>
      </w:r>
      <w:r>
        <w:rPr>
          <w:rFonts w:hint="eastAsia"/>
          <w:bCs/>
          <w:szCs w:val="21"/>
          <w:lang w:val="en-US" w:eastAsia="zh-CN"/>
        </w:rPr>
        <w:t>他</w:t>
      </w:r>
      <w:r>
        <w:rPr>
          <w:rFonts w:hint="eastAsia"/>
          <w:bCs/>
          <w:szCs w:val="21"/>
        </w:rPr>
        <w:t>必须</w:t>
      </w:r>
      <w:r>
        <w:rPr>
          <w:rFonts w:hint="eastAsia"/>
          <w:bCs/>
          <w:szCs w:val="21"/>
          <w:lang w:val="en-US" w:eastAsia="zh-CN"/>
        </w:rPr>
        <w:t>学会观察和聆听周围不断变化的一切</w:t>
      </w:r>
      <w:r>
        <w:rPr>
          <w:rFonts w:hint="eastAsia"/>
          <w:bCs/>
          <w:szCs w:val="21"/>
        </w:rPr>
        <w:t>，并</w:t>
      </w:r>
      <w:r>
        <w:rPr>
          <w:rFonts w:hint="eastAsia"/>
          <w:bCs/>
          <w:szCs w:val="21"/>
          <w:lang w:val="en-US" w:eastAsia="zh-CN"/>
        </w:rPr>
        <w:t>不断调整</w:t>
      </w:r>
      <w:r>
        <w:rPr>
          <w:rFonts w:hint="eastAsia"/>
          <w:bCs/>
          <w:szCs w:val="21"/>
        </w:rPr>
        <w:t>自己的看法和观点。考虑到这一点，如果一本关于知识的书是</w:t>
      </w:r>
      <w:r>
        <w:rPr>
          <w:rFonts w:hint="eastAsia"/>
          <w:bCs/>
          <w:szCs w:val="21"/>
          <w:lang w:val="en-US" w:eastAsia="zh-CN"/>
        </w:rPr>
        <w:t>一成不变</w:t>
      </w:r>
      <w:r>
        <w:rPr>
          <w:rFonts w:hint="eastAsia"/>
          <w:bCs/>
          <w:szCs w:val="21"/>
        </w:rPr>
        <w:t>的，那就很奇怪了。</w:t>
      </w:r>
      <w:r>
        <w:rPr>
          <w:rFonts w:hint="eastAsia"/>
          <w:bCs/>
          <w:szCs w:val="21"/>
          <w:lang w:val="en-US" w:eastAsia="zh-CN"/>
        </w:rPr>
        <w:t>一本真正有价值的知识性读物</w:t>
      </w:r>
      <w:r>
        <w:rPr>
          <w:rFonts w:hint="eastAsia"/>
          <w:bCs/>
          <w:szCs w:val="21"/>
        </w:rPr>
        <w:t>需要不断地更新</w:t>
      </w:r>
      <w:r>
        <w:rPr>
          <w:rFonts w:hint="eastAsia"/>
          <w:bCs/>
          <w:szCs w:val="21"/>
          <w:lang w:eastAsia="zh-CN"/>
        </w:rPr>
        <w:t>。</w:t>
      </w:r>
      <w:r>
        <w:rPr>
          <w:rFonts w:hint="eastAsia"/>
          <w:bCs/>
          <w:szCs w:val="21"/>
          <w:lang w:val="en-US" w:eastAsia="zh-CN"/>
        </w:rPr>
        <w:t>这是个非常自然，也是令人兴奋的过程。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lang w:val="en-US" w:eastAsia="zh-CN"/>
        </w:rPr>
      </w:pPr>
      <w:r>
        <w:rPr>
          <w:rFonts w:hint="eastAsia"/>
          <w:bCs/>
          <w:szCs w:val="21"/>
        </w:rPr>
        <w:t>我们生活在“后真相”时代——在这个时代，公众舆论越来越多地受到</w:t>
      </w:r>
      <w:r>
        <w:rPr>
          <w:rFonts w:hint="eastAsia"/>
          <w:bCs/>
          <w:szCs w:val="21"/>
          <w:lang w:val="en-US" w:eastAsia="zh-CN"/>
        </w:rPr>
        <w:t>情绪和个人观念</w:t>
      </w:r>
      <w:r>
        <w:rPr>
          <w:rFonts w:hint="eastAsia"/>
          <w:bCs/>
          <w:szCs w:val="21"/>
        </w:rPr>
        <w:t>的影响，而不是理性和</w:t>
      </w:r>
      <w:r>
        <w:rPr>
          <w:rFonts w:hint="eastAsia"/>
          <w:bCs/>
          <w:szCs w:val="21"/>
          <w:lang w:val="en-US" w:eastAsia="zh-CN"/>
        </w:rPr>
        <w:t>事实。而已经被广泛认知的</w:t>
      </w:r>
      <w:r>
        <w:rPr>
          <w:rFonts w:hint="eastAsia"/>
          <w:bCs/>
          <w:szCs w:val="21"/>
        </w:rPr>
        <w:t>知识</w:t>
      </w:r>
      <w:r>
        <w:rPr>
          <w:rFonts w:hint="eastAsia"/>
          <w:bCs/>
          <w:szCs w:val="21"/>
          <w:lang w:val="en-US" w:eastAsia="zh-CN"/>
        </w:rPr>
        <w:t>也遭受到了考验</w:t>
      </w:r>
      <w:r>
        <w:rPr>
          <w:rFonts w:hint="eastAsia"/>
          <w:bCs/>
          <w:szCs w:val="21"/>
        </w:rPr>
        <w:t>。</w:t>
      </w:r>
      <w:r>
        <w:rPr>
          <w:rFonts w:hint="eastAsia"/>
          <w:bCs/>
          <w:szCs w:val="21"/>
          <w:lang w:val="en-US" w:eastAsia="zh-CN"/>
        </w:rPr>
        <w:t>在这个</w:t>
      </w:r>
      <w:r>
        <w:rPr>
          <w:rFonts w:hint="eastAsia"/>
          <w:bCs/>
          <w:szCs w:val="21"/>
        </w:rPr>
        <w:t>充斥着假新闻、阴谋论和科学否定</w:t>
      </w:r>
      <w:r>
        <w:rPr>
          <w:rFonts w:hint="eastAsia"/>
          <w:bCs/>
          <w:szCs w:val="21"/>
          <w:lang w:val="en-US" w:eastAsia="zh-CN"/>
        </w:rPr>
        <w:t>的世界里</w:t>
      </w:r>
      <w:r>
        <w:rPr>
          <w:rFonts w:hint="eastAsia"/>
          <w:bCs/>
          <w:szCs w:val="21"/>
        </w:rPr>
        <w:t>，我们</w:t>
      </w:r>
      <w:r>
        <w:rPr>
          <w:rFonts w:hint="eastAsia"/>
          <w:bCs/>
          <w:szCs w:val="21"/>
          <w:lang w:val="en-US" w:eastAsia="zh-CN"/>
        </w:rPr>
        <w:t>努力</w:t>
      </w:r>
      <w:r>
        <w:rPr>
          <w:rFonts w:hint="eastAsia"/>
          <w:bCs/>
          <w:szCs w:val="21"/>
        </w:rPr>
        <w:t>寻找解决方案。</w:t>
      </w:r>
      <w:r>
        <w:rPr>
          <w:rFonts w:hint="eastAsia"/>
          <w:lang w:val="en-US" w:eastAsia="zh-CN"/>
        </w:rPr>
        <w:t>从哲学和心理学的角度来看，这本书旨在提供一种用来理解“后真相现象”的指南，以及我们如何利用当下事件和政治事物所提供的具体案例来应对这种现象。这本书用最通俗易懂的方式，为读者提供了一套基础的哲学思维框架，来解读现下我们面临的诸多挑战，解释了如何区别事实与观点，是什么成为质疑与谣言滋生的温床，为什么获得真相如此艰难，以及人类知识的社会属性是如何让我们在信任的操纵面前变得如此脆弱。</w:t>
      </w:r>
    </w:p>
    <w:p>
      <w:pPr>
        <w:rPr>
          <w:b/>
          <w:bCs/>
          <w:szCs w:val="21"/>
        </w:rPr>
      </w:pPr>
    </w:p>
    <w:p>
      <w:pPr>
        <w:rPr>
          <w:rFonts w:hint="eastAsia"/>
          <w:b/>
          <w:bCs/>
          <w:szCs w:val="21"/>
          <w:lang w:val="en-US" w:eastAsia="zh-CN"/>
        </w:rPr>
      </w:pPr>
      <w:r>
        <w:rPr>
          <w:rFonts w:hint="eastAsia"/>
          <w:b/>
          <w:bCs/>
          <w:szCs w:val="21"/>
          <w:lang w:val="en-US" w:eastAsia="zh-CN"/>
        </w:rPr>
        <w:t>目录</w:t>
      </w:r>
    </w:p>
    <w:p>
      <w:pPr>
        <w:rPr>
          <w:rFonts w:hint="eastAsia"/>
          <w:b w:val="0"/>
          <w:bCs w:val="0"/>
          <w:szCs w:val="21"/>
          <w:lang w:val="en-US" w:eastAsia="zh-CN"/>
        </w:rPr>
      </w:pPr>
      <w:r>
        <w:rPr>
          <w:rFonts w:hint="eastAsia"/>
          <w:b w:val="0"/>
          <w:bCs w:val="0"/>
          <w:szCs w:val="21"/>
          <w:lang w:val="en-US" w:eastAsia="zh-CN"/>
        </w:rPr>
        <w:t>鸣谢</w:t>
      </w:r>
    </w:p>
    <w:p>
      <w:pPr>
        <w:rPr>
          <w:rFonts w:hint="eastAsia"/>
          <w:b w:val="0"/>
          <w:bCs w:val="0"/>
          <w:szCs w:val="21"/>
        </w:rPr>
      </w:pPr>
      <w:r>
        <w:rPr>
          <w:rFonts w:hint="eastAsia"/>
          <w:b w:val="0"/>
          <w:bCs w:val="0"/>
          <w:szCs w:val="21"/>
        </w:rPr>
        <w:t>前言</w:t>
      </w:r>
    </w:p>
    <w:p>
      <w:pPr>
        <w:numPr>
          <w:ilvl w:val="0"/>
          <w:numId w:val="1"/>
        </w:numPr>
        <w:rPr>
          <w:rFonts w:hint="eastAsia"/>
          <w:b w:val="0"/>
          <w:bCs w:val="0"/>
          <w:szCs w:val="21"/>
        </w:rPr>
      </w:pPr>
      <w:r>
        <w:rPr>
          <w:rFonts w:hint="eastAsia"/>
          <w:b w:val="0"/>
          <w:bCs w:val="0"/>
          <w:szCs w:val="21"/>
        </w:rPr>
        <w:t>知识的阻力</w:t>
      </w:r>
    </w:p>
    <w:p>
      <w:pPr>
        <w:numPr>
          <w:ilvl w:val="0"/>
          <w:numId w:val="1"/>
        </w:numPr>
        <w:rPr>
          <w:b w:val="0"/>
          <w:bCs w:val="0"/>
          <w:szCs w:val="21"/>
        </w:rPr>
      </w:pPr>
      <w:r>
        <w:rPr>
          <w:rFonts w:hint="eastAsia"/>
          <w:b w:val="0"/>
          <w:bCs w:val="0"/>
          <w:szCs w:val="21"/>
        </w:rPr>
        <w:t>事实</w:t>
      </w:r>
    </w:p>
    <w:p>
      <w:pPr>
        <w:numPr>
          <w:ilvl w:val="0"/>
          <w:numId w:val="1"/>
        </w:numPr>
        <w:rPr>
          <w:b w:val="0"/>
          <w:bCs w:val="0"/>
          <w:szCs w:val="21"/>
        </w:rPr>
      </w:pPr>
      <w:r>
        <w:rPr>
          <w:rFonts w:hint="eastAsia"/>
          <w:b w:val="0"/>
          <w:bCs w:val="0"/>
          <w:szCs w:val="21"/>
          <w:lang w:val="en-US" w:eastAsia="zh-CN"/>
        </w:rPr>
        <w:t>扭曲的思维方式</w:t>
      </w:r>
    </w:p>
    <w:p>
      <w:pPr>
        <w:numPr>
          <w:ilvl w:val="0"/>
          <w:numId w:val="1"/>
        </w:numPr>
        <w:rPr>
          <w:b w:val="0"/>
          <w:bCs w:val="0"/>
          <w:szCs w:val="21"/>
        </w:rPr>
      </w:pPr>
      <w:r>
        <w:rPr>
          <w:rFonts w:hint="eastAsia"/>
          <w:b w:val="0"/>
          <w:bCs w:val="0"/>
          <w:szCs w:val="21"/>
        </w:rPr>
        <w:t>谎言，假新闻和宣传</w:t>
      </w:r>
    </w:p>
    <w:p>
      <w:pPr>
        <w:numPr>
          <w:ilvl w:val="0"/>
          <w:numId w:val="1"/>
        </w:numPr>
        <w:rPr>
          <w:b w:val="0"/>
          <w:bCs w:val="0"/>
          <w:szCs w:val="21"/>
        </w:rPr>
      </w:pPr>
      <w:r>
        <w:rPr>
          <w:rFonts w:hint="eastAsia"/>
          <w:b w:val="0"/>
          <w:bCs w:val="0"/>
          <w:szCs w:val="21"/>
          <w:lang w:val="en-US" w:eastAsia="zh-CN"/>
        </w:rPr>
        <w:t>学校的</w:t>
      </w:r>
      <w:r>
        <w:rPr>
          <w:rFonts w:hint="eastAsia"/>
          <w:b w:val="0"/>
          <w:bCs w:val="0"/>
          <w:szCs w:val="21"/>
        </w:rPr>
        <w:t>知识</w:t>
      </w:r>
      <w:r>
        <w:rPr>
          <w:rFonts w:hint="eastAsia"/>
          <w:b w:val="0"/>
          <w:bCs w:val="0"/>
          <w:szCs w:val="21"/>
          <w:lang w:val="en-US" w:eastAsia="zh-CN"/>
        </w:rPr>
        <w:t>学习</w:t>
      </w:r>
      <w:r>
        <w:rPr>
          <w:rFonts w:hint="eastAsia"/>
          <w:b w:val="0"/>
          <w:bCs w:val="0"/>
          <w:szCs w:val="21"/>
        </w:rPr>
        <w:t>和批判性思维</w:t>
      </w:r>
      <w:r>
        <w:rPr>
          <w:rFonts w:hint="eastAsia"/>
          <w:b w:val="0"/>
          <w:bCs w:val="0"/>
          <w:szCs w:val="21"/>
          <w:lang w:val="en-US" w:eastAsia="zh-CN"/>
        </w:rPr>
        <w:t>训练</w:t>
      </w:r>
    </w:p>
    <w:p>
      <w:pPr>
        <w:numPr>
          <w:ilvl w:val="0"/>
          <w:numId w:val="1"/>
        </w:numPr>
        <w:rPr>
          <w:b w:val="0"/>
          <w:bCs w:val="0"/>
          <w:szCs w:val="21"/>
        </w:rPr>
      </w:pPr>
      <w:r>
        <w:rPr>
          <w:rFonts w:hint="eastAsia"/>
          <w:b w:val="0"/>
          <w:bCs w:val="0"/>
          <w:szCs w:val="21"/>
        </w:rPr>
        <w:t>我们能做什么?</w:t>
      </w:r>
    </w:p>
    <w:p>
      <w:pPr>
        <w:numPr>
          <w:ilvl w:val="0"/>
          <w:numId w:val="0"/>
        </w:numPr>
        <w:rPr>
          <w:b w:val="0"/>
          <w:bCs w:val="0"/>
          <w:szCs w:val="21"/>
        </w:rPr>
      </w:pPr>
      <w:r>
        <w:rPr>
          <w:rFonts w:hint="eastAsia"/>
          <w:b w:val="0"/>
          <w:bCs w:val="0"/>
          <w:szCs w:val="21"/>
        </w:rPr>
        <w:t>参考书目</w:t>
      </w:r>
    </w:p>
    <w:p>
      <w:pPr>
        <w:rPr>
          <w:rFonts w:hint="eastAsia"/>
          <w:b/>
          <w:bCs/>
          <w:szCs w:val="21"/>
        </w:rPr>
      </w:pPr>
    </w:p>
    <w:p>
      <w:pPr>
        <w:rPr>
          <w:rFonts w:hint="eastAsia"/>
          <w:b/>
          <w:bCs/>
          <w:szCs w:val="21"/>
        </w:rPr>
      </w:pPr>
    </w:p>
    <w:p>
      <w:pPr>
        <w:rPr>
          <w:b/>
          <w:szCs w:val="21"/>
        </w:rPr>
      </w:pPr>
      <w:r>
        <w:rPr>
          <w:b/>
          <w:szCs w:val="21"/>
        </w:rPr>
        <w:t>作者简介：</w:t>
      </w:r>
      <w:bookmarkStart w:id="0" w:name="productDetails"/>
      <w:bookmarkEnd w:id="0"/>
    </w:p>
    <w:p>
      <w:pPr>
        <w:rPr>
          <w:kern w:val="0"/>
          <w:szCs w:val="21"/>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kern w:val="0"/>
          <w:szCs w:val="21"/>
        </w:rPr>
      </w:pPr>
      <w:r>
        <w:rPr>
          <w:rFonts w:hint="eastAsia"/>
          <w:b/>
          <w:bCs w:val="0"/>
          <w:szCs w:val="21"/>
          <w:lang w:val="en-US" w:eastAsia="zh-CN"/>
        </w:rPr>
        <w:t>阿萨·</w:t>
      </w:r>
      <w:r>
        <w:rPr>
          <w:rFonts w:hint="eastAsia"/>
          <w:b/>
          <w:bCs w:val="0"/>
          <w:szCs w:val="21"/>
        </w:rPr>
        <w:t>威克福斯</w:t>
      </w:r>
      <w:r>
        <w:rPr>
          <w:rFonts w:hint="eastAsia"/>
          <w:b/>
          <w:bCs w:val="0"/>
          <w:szCs w:val="21"/>
          <w:lang w:eastAsia="zh-CN"/>
        </w:rPr>
        <w:t>（</w:t>
      </w:r>
      <w:r>
        <w:rPr>
          <w:rFonts w:hint="eastAsia"/>
          <w:b/>
          <w:bCs w:val="0"/>
          <w:szCs w:val="21"/>
        </w:rPr>
        <w:t>Asa Wikforss</w:t>
      </w:r>
      <w:r>
        <w:rPr>
          <w:rFonts w:hint="eastAsia"/>
          <w:b/>
          <w:bCs w:val="0"/>
          <w:szCs w:val="21"/>
          <w:lang w:eastAsia="zh-CN"/>
        </w:rPr>
        <w:t>）</w:t>
      </w:r>
      <w:r>
        <w:rPr>
          <w:rFonts w:hint="eastAsia"/>
          <w:kern w:val="0"/>
          <w:szCs w:val="21"/>
        </w:rPr>
        <w:t>是瑞典</w:t>
      </w:r>
      <w:r>
        <w:rPr>
          <w:rFonts w:hint="eastAsia"/>
          <w:kern w:val="0"/>
          <w:szCs w:val="21"/>
          <w:lang w:val="en-US" w:eastAsia="zh-CN"/>
        </w:rPr>
        <w:t>皇家</w:t>
      </w:r>
      <w:r>
        <w:rPr>
          <w:rFonts w:hint="eastAsia"/>
          <w:kern w:val="0"/>
          <w:szCs w:val="21"/>
        </w:rPr>
        <w:t>学院的最新成员，接替萨拉·丹尼斯</w:t>
      </w:r>
      <w:r>
        <w:rPr>
          <w:rFonts w:hint="eastAsia"/>
          <w:kern w:val="0"/>
          <w:szCs w:val="21"/>
          <w:lang w:eastAsia="zh-CN"/>
        </w:rPr>
        <w:t>（</w:t>
      </w:r>
      <w:r>
        <w:rPr>
          <w:rFonts w:hint="eastAsia"/>
          <w:kern w:val="0"/>
          <w:szCs w:val="21"/>
        </w:rPr>
        <w:t>Sara Daniu</w:t>
      </w:r>
      <w:r>
        <w:rPr>
          <w:rFonts w:hint="eastAsia"/>
          <w:kern w:val="0"/>
          <w:szCs w:val="21"/>
          <w:lang w:val="en-US" w:eastAsia="zh-CN"/>
        </w:rPr>
        <w:t>s）</w:t>
      </w:r>
      <w:r>
        <w:rPr>
          <w:rFonts w:hint="eastAsia"/>
          <w:kern w:val="0"/>
          <w:szCs w:val="21"/>
        </w:rPr>
        <w:t>担任第七届主席。这把椅子也曾由塞尔玛·拉格洛夫(Selma Lagerlof)担任，她是第一个获得诺贝尔文学奖的女性。这是一把有很多历史的椅子，</w:t>
      </w:r>
      <w:r>
        <w:rPr>
          <w:rFonts w:hint="eastAsia"/>
          <w:bCs/>
          <w:szCs w:val="21"/>
          <w:lang w:val="en-US" w:eastAsia="zh-CN"/>
        </w:rPr>
        <w:t>阿萨·</w:t>
      </w:r>
      <w:r>
        <w:rPr>
          <w:rFonts w:hint="eastAsia"/>
          <w:bCs/>
          <w:szCs w:val="21"/>
        </w:rPr>
        <w:t>威克福斯</w:t>
      </w:r>
      <w:r>
        <w:rPr>
          <w:rFonts w:hint="eastAsia"/>
          <w:bCs/>
          <w:szCs w:val="21"/>
          <w:lang w:eastAsia="zh-CN"/>
        </w:rPr>
        <w:t>（</w:t>
      </w:r>
      <w:r>
        <w:rPr>
          <w:rFonts w:hint="eastAsia"/>
          <w:kern w:val="0"/>
          <w:szCs w:val="21"/>
        </w:rPr>
        <w:t>Asa Wikforss</w:t>
      </w:r>
      <w:r>
        <w:rPr>
          <w:rFonts w:hint="eastAsia"/>
          <w:kern w:val="0"/>
          <w:szCs w:val="21"/>
          <w:lang w:eastAsia="zh-CN"/>
        </w:rPr>
        <w:t>）</w:t>
      </w:r>
      <w:r>
        <w:rPr>
          <w:rFonts w:hint="eastAsia"/>
          <w:kern w:val="0"/>
          <w:szCs w:val="21"/>
        </w:rPr>
        <w:t>是拥有它的合适人选。</w:t>
      </w:r>
    </w:p>
    <w:p>
      <w:pPr>
        <w:rPr>
          <w:rFonts w:hint="eastAsia"/>
          <w:kern w:val="0"/>
          <w:szCs w:val="21"/>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417830</wp:posOffset>
            </wp:positionH>
            <wp:positionV relativeFrom="paragraph">
              <wp:posOffset>41910</wp:posOffset>
            </wp:positionV>
            <wp:extent cx="4521200" cy="3018155"/>
            <wp:effectExtent l="0" t="0" r="0" b="4445"/>
            <wp:wrapSquare wrapText="bothSides"/>
            <wp:docPr id="2" name="图片 26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0" descr="IMG_256"/>
                    <pic:cNvPicPr>
                      <a:picLocks noChangeAspect="1"/>
                    </pic:cNvPicPr>
                  </pic:nvPicPr>
                  <pic:blipFill>
                    <a:blip r:link="rId7"/>
                    <a:stretch>
                      <a:fillRect/>
                    </a:stretch>
                  </pic:blipFill>
                  <pic:spPr>
                    <a:xfrm>
                      <a:off x="0" y="0"/>
                      <a:ext cx="4521200" cy="3018155"/>
                    </a:xfrm>
                    <a:prstGeom prst="rect">
                      <a:avLst/>
                    </a:prstGeom>
                    <a:noFill/>
                    <a:ln w="9525">
                      <a:noFill/>
                    </a:ln>
                  </pic:spPr>
                </pic:pic>
              </a:graphicData>
            </a:graphic>
          </wp:anchor>
        </w:drawing>
      </w:r>
    </w:p>
    <w:p>
      <w:pPr>
        <w:rPr>
          <w:rFonts w:hint="eastAsia"/>
          <w:b/>
          <w:bCs/>
          <w:szCs w:val="21"/>
        </w:rPr>
      </w:pPr>
      <w:bookmarkStart w:id="1" w:name="awards"/>
      <w:bookmarkEnd w:id="1"/>
    </w:p>
    <w:p>
      <w:pPr>
        <w:rPr>
          <w:rFonts w:hint="eastAsia"/>
          <w:b/>
          <w:bCs/>
          <w:szCs w:val="21"/>
        </w:rPr>
      </w:pPr>
    </w:p>
    <w:p>
      <w:pPr>
        <w:rPr>
          <w:rFonts w:hint="eastAsia"/>
          <w:b/>
          <w:bCs/>
          <w:szCs w:val="21"/>
        </w:rPr>
      </w:pPr>
    </w:p>
    <w:p>
      <w:pPr>
        <w:rPr>
          <w:rFonts w:hint="eastAsia"/>
          <w:b/>
          <w:bCs/>
          <w:szCs w:val="21"/>
        </w:rPr>
      </w:pPr>
    </w:p>
    <w:p>
      <w:pPr>
        <w:rPr>
          <w:rFonts w:hint="eastAsia"/>
          <w:b/>
          <w:bCs/>
          <w:szCs w:val="21"/>
        </w:rPr>
      </w:pPr>
    </w:p>
    <w:p>
      <w:pPr>
        <w:rPr>
          <w:rFonts w:hint="eastAsia"/>
          <w:b/>
          <w:bCs/>
          <w:szCs w:val="21"/>
        </w:rPr>
      </w:pPr>
    </w:p>
    <w:p>
      <w:pPr>
        <w:rPr>
          <w:rFonts w:hint="eastAsia"/>
          <w:b/>
          <w:bCs/>
          <w:szCs w:val="21"/>
        </w:rPr>
      </w:pPr>
    </w:p>
    <w:p>
      <w:pPr>
        <w:rPr>
          <w:rFonts w:hint="eastAsia"/>
          <w:b/>
          <w:bCs/>
          <w:szCs w:val="21"/>
        </w:rPr>
      </w:pPr>
    </w:p>
    <w:p>
      <w:pPr>
        <w:rPr>
          <w:rFonts w:hint="eastAsia"/>
          <w:b/>
          <w:bCs/>
          <w:szCs w:val="21"/>
        </w:rPr>
      </w:pPr>
    </w:p>
    <w:p>
      <w:pPr>
        <w:rPr>
          <w:rFonts w:hint="eastAsia"/>
          <w:b/>
          <w:bCs/>
          <w:szCs w:val="21"/>
        </w:rPr>
      </w:pPr>
    </w:p>
    <w:p>
      <w:pPr>
        <w:rPr>
          <w:rFonts w:hint="eastAsia"/>
          <w:b/>
          <w:bCs/>
          <w:szCs w:val="21"/>
        </w:rPr>
      </w:pPr>
    </w:p>
    <w:p>
      <w:pPr>
        <w:rPr>
          <w:rFonts w:hint="eastAsia"/>
          <w:b/>
          <w:bCs/>
          <w:szCs w:val="21"/>
        </w:rPr>
      </w:pPr>
    </w:p>
    <w:p>
      <w:pPr>
        <w:jc w:val="center"/>
        <w:rPr>
          <w:rFonts w:hint="default" w:eastAsia="宋体"/>
          <w:b/>
          <w:bCs/>
          <w:szCs w:val="21"/>
          <w:lang w:val="en-US" w:eastAsia="zh-CN"/>
        </w:rPr>
      </w:pPr>
      <w:r>
        <w:rPr>
          <w:rFonts w:hint="eastAsia"/>
          <w:b/>
          <w:bCs/>
          <w:szCs w:val="21"/>
          <w:lang w:val="en-US" w:eastAsia="zh-CN"/>
        </w:rPr>
        <w:t>2019年12月阿萨·</w:t>
      </w:r>
      <w:r>
        <w:rPr>
          <w:rFonts w:hint="eastAsia"/>
          <w:b/>
          <w:bCs/>
          <w:szCs w:val="21"/>
        </w:rPr>
        <w:t>威克福斯</w:t>
      </w:r>
      <w:r>
        <w:rPr>
          <w:rFonts w:hint="eastAsia"/>
          <w:b/>
          <w:bCs/>
          <w:szCs w:val="21"/>
          <w:lang w:val="en-US" w:eastAsia="zh-CN"/>
        </w:rPr>
        <w:t>正式成为瑞典皇家学院成员典礼演说现场</w:t>
      </w:r>
    </w:p>
    <w:p>
      <w:pPr>
        <w:rPr>
          <w:rFonts w:hint="eastAsia"/>
          <w:b/>
          <w:bCs/>
          <w:szCs w:val="21"/>
        </w:rPr>
      </w:pPr>
    </w:p>
    <w:p>
      <w:pPr>
        <w:rPr>
          <w:rFonts w:hint="eastAsia"/>
          <w:b/>
          <w:bCs/>
          <w:szCs w:val="21"/>
        </w:rPr>
      </w:pPr>
    </w:p>
    <w:p>
      <w:pPr>
        <w:rPr>
          <w:b/>
          <w:bCs/>
          <w:szCs w:val="21"/>
        </w:rPr>
      </w:pPr>
      <w:r>
        <w:rPr>
          <w:rFonts w:hint="eastAsia"/>
          <w:b/>
          <w:bCs/>
          <w:szCs w:val="21"/>
        </w:rPr>
        <w:t>媒体评价:</w:t>
      </w:r>
    </w:p>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“在当前的知识抵制（</w:t>
      </w:r>
      <w:r>
        <w:rPr>
          <w:rFonts w:hint="default"/>
          <w:b w:val="0"/>
          <w:bCs w:val="0"/>
          <w:lang w:val="en-US" w:eastAsia="zh-CN"/>
        </w:rPr>
        <w:t>knowledge resistance</w:t>
      </w:r>
      <w:r>
        <w:rPr>
          <w:rFonts w:hint="eastAsia"/>
          <w:b w:val="0"/>
          <w:bCs w:val="0"/>
          <w:lang w:val="en-US" w:eastAsia="zh-CN"/>
        </w:rPr>
        <w:t>）浪潮来临之前，这本书已经是一本重要的读物了。今天它是不可或缺的。”</w:t>
      </w:r>
    </w:p>
    <w:p>
      <w:pPr>
        <w:jc w:val="right"/>
        <w:rPr>
          <w:rFonts w:hint="eastAsia"/>
          <w:lang w:val="en-US" w:eastAsia="zh-CN"/>
        </w:rPr>
      </w:pPr>
      <w:r>
        <w:rPr>
          <w:rFonts w:hint="eastAsia"/>
          <w:lang w:val="en-US" w:eastAsia="zh-CN"/>
        </w:rPr>
        <w:t>---丹·拉哈马（</w:t>
      </w:r>
      <w:r>
        <w:rPr>
          <w:rFonts w:hint="default"/>
          <w:lang w:val="en-US" w:eastAsia="zh-CN"/>
        </w:rPr>
        <w:t>Dan Larhammar</w:t>
      </w:r>
      <w:r>
        <w:rPr>
          <w:rFonts w:hint="eastAsia"/>
          <w:lang w:val="en-US" w:eastAsia="zh-CN"/>
        </w:rPr>
        <w:t>），瑞典皇家科学院院长（</w:t>
      </w:r>
      <w:r>
        <w:rPr>
          <w:rFonts w:hint="default"/>
          <w:lang w:val="en-US" w:eastAsia="zh-CN"/>
        </w:rPr>
        <w:t>President of the Royal Swedish Academy of Sciences</w:t>
      </w:r>
      <w:r>
        <w:rPr>
          <w:rFonts w:hint="eastAsia"/>
          <w:lang w:val="en-US" w:eastAsia="zh-CN"/>
        </w:rPr>
        <w:t>）</w:t>
      </w:r>
    </w:p>
    <w:p>
      <w:pPr>
        <w:rPr>
          <w:rFonts w:hint="eastAsia"/>
          <w:lang w:val="en-US" w:eastAsia="zh-CN"/>
        </w:rPr>
      </w:pPr>
    </w:p>
    <w:p>
      <w:pPr>
        <w:rPr>
          <w:rFonts w:hint="eastAsia"/>
          <w:b/>
          <w:bCs w:val="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szCs w:val="21"/>
          <w:lang w:eastAsia="zh-CN"/>
        </w:rPr>
        <w:t>“</w:t>
      </w:r>
      <w:r>
        <w:rPr>
          <w:rFonts w:hint="eastAsia"/>
          <w:b w:val="0"/>
          <w:bCs w:val="0"/>
          <w:szCs w:val="21"/>
        </w:rPr>
        <w:t>威克福斯</w:t>
      </w:r>
      <w:r>
        <w:rPr>
          <w:rFonts w:hint="eastAsia"/>
          <w:b w:val="0"/>
          <w:bCs w:val="0"/>
          <w:lang w:val="en-US" w:eastAsia="zh-CN"/>
        </w:rPr>
        <w:t>结合了哲学、心理学和社会学的观点，同时又保持了轻松诙谐的风格，为我们提供了对当前困境的深入分析。简直是天才！”</w:t>
      </w:r>
    </w:p>
    <w:p>
      <w:pPr>
        <w:jc w:val="right"/>
        <w:rPr>
          <w:rFonts w:hint="eastAsia"/>
          <w:lang w:val="en-US" w:eastAsia="zh-CN"/>
        </w:rPr>
      </w:pPr>
      <w:r>
        <w:rPr>
          <w:rFonts w:hint="eastAsia"/>
          <w:lang w:val="en-US" w:eastAsia="zh-CN"/>
        </w:rPr>
        <w:t>---保罗·博戈西恩（</w:t>
      </w:r>
      <w:r>
        <w:rPr>
          <w:rFonts w:hint="default"/>
          <w:lang w:val="en-US"/>
        </w:rPr>
        <w:t>Paul Boghossian</w:t>
      </w:r>
      <w:r>
        <w:rPr>
          <w:rFonts w:hint="eastAsia"/>
          <w:lang w:val="en-US" w:eastAsia="zh-CN"/>
        </w:rPr>
        <w:t>）纽约大学教授、</w:t>
      </w:r>
    </w:p>
    <w:p>
      <w:pPr>
        <w:jc w:val="right"/>
        <w:rPr>
          <w:rFonts w:hint="eastAsia"/>
          <w:lang w:val="en-US" w:eastAsia="zh-CN"/>
        </w:rPr>
      </w:pPr>
      <w:r>
        <w:rPr>
          <w:rFonts w:hint="eastAsia"/>
          <w:lang w:val="en-US" w:eastAsia="zh-CN"/>
        </w:rPr>
        <w:t>《知识的恐惧》(The Fear of Knowledge)一书的作者</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w:t>
      </w:r>
      <w:r>
        <w:rPr>
          <w:rFonts w:hint="eastAsia"/>
          <w:b w:val="0"/>
          <w:bCs w:val="0"/>
          <w:szCs w:val="21"/>
          <w:lang w:val="en-US" w:eastAsia="zh-CN"/>
        </w:rPr>
        <w:t>阿萨·</w:t>
      </w:r>
      <w:r>
        <w:rPr>
          <w:rFonts w:hint="eastAsia"/>
          <w:b w:val="0"/>
          <w:bCs w:val="0"/>
          <w:szCs w:val="21"/>
        </w:rPr>
        <w:t>威克福斯</w:t>
      </w:r>
      <w:r>
        <w:rPr>
          <w:rFonts w:hint="eastAsia"/>
          <w:b w:val="0"/>
          <w:bCs w:val="0"/>
          <w:lang w:val="en-US" w:eastAsia="zh-CN"/>
        </w:rPr>
        <w:t>是我们这个时代重要的教育家。每个人都应该读读她的作品。”</w:t>
      </w:r>
    </w:p>
    <w:p>
      <w:pPr>
        <w:jc w:val="right"/>
        <w:rPr>
          <w:lang w:val="en-US" w:eastAsia="zh-CN"/>
        </w:rPr>
      </w:pPr>
      <w:r>
        <w:rPr>
          <w:rFonts w:hint="eastAsia"/>
          <w:lang w:val="en-US" w:eastAsia="zh-CN"/>
        </w:rPr>
        <w:t>---比约恩·</w:t>
      </w:r>
      <w:r>
        <w:fldChar w:fldCharType="begin"/>
      </w:r>
      <w:r>
        <w:instrText xml:space="preserve"> HYPERLINK "https://baike.baidu.com/item/%E6%AF%94%E7%BA%A6%E6%81%A9%C2%B7%E5%A5%A5%E7%93%A6%E5%B0%94%E6%96%AF" \t "https://baike.baidu.com/item/ABBA/_blank" </w:instrText>
      </w:r>
      <w:r>
        <w:fldChar w:fldCharType="separate"/>
      </w:r>
      <w:r>
        <w:rPr>
          <w:rFonts w:hint="default"/>
        </w:rPr>
        <w:t>奥瓦尔斯</w:t>
      </w:r>
      <w:r>
        <w:rPr>
          <w:rFonts w:hint="default"/>
        </w:rPr>
        <w:fldChar w:fldCharType="end"/>
      </w:r>
      <w:r>
        <w:rPr>
          <w:rFonts w:hint="eastAsia"/>
          <w:lang w:val="en-US" w:eastAsia="zh-CN"/>
        </w:rPr>
        <w:t>（Bjorn Ulvaeus），文化企业家，前</w:t>
      </w:r>
      <w:r>
        <w:rPr>
          <w:rFonts w:hint="eastAsia"/>
        </w:rPr>
        <w:t>阿巴合唱团</w:t>
      </w:r>
      <w:r>
        <w:rPr>
          <w:rFonts w:hint="eastAsia"/>
          <w:lang w:eastAsia="zh-CN"/>
        </w:rPr>
        <w:t>（</w:t>
      </w:r>
      <w:r>
        <w:rPr>
          <w:rFonts w:hint="eastAsia"/>
          <w:lang w:val="en-US" w:eastAsia="zh-CN"/>
        </w:rPr>
        <w:t>ABBA）成员</w:t>
      </w:r>
    </w:p>
    <w:p/>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w:instrText>
      </w:r>
      <w:r>
        <w:rPr>
          <w:rFonts w:hint="eastAsia"/>
        </w:rPr>
        <w:instrText xml:space="preserve">Cindy@nurnberg.com.cn</w:instrText>
      </w:r>
      <w:r>
        <w:instrText xml:space="preserve">" </w:instrText>
      </w:r>
      <w:r>
        <w:fldChar w:fldCharType="separate"/>
      </w:r>
      <w:r>
        <w:rPr>
          <w:rStyle w:val="13"/>
          <w:rFonts w:hint="eastAsia"/>
        </w:rPr>
        <w:t>Cindy@nurnberg.com.cn</w:t>
      </w:r>
      <w: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114300" distR="114300">
            <wp:extent cx="1146810" cy="1061720"/>
            <wp:effectExtent l="0" t="0" r="8890" b="5080"/>
            <wp:docPr id="3"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nsertPic_AA85(07-25-11-10-11)"/>
                    <pic:cNvPicPr>
                      <a:picLocks noChangeAspect="1"/>
                    </pic:cNvPicPr>
                  </pic:nvPicPr>
                  <pic:blipFill>
                    <a:blip r:embed="rId8"/>
                    <a:stretch>
                      <a:fillRect/>
                    </a:stretch>
                  </pic:blipFill>
                  <pic:spPr>
                    <a:xfrm>
                      <a:off x="0" y="0"/>
                      <a:ext cx="1146810" cy="1061720"/>
                    </a:xfrm>
                    <a:prstGeom prst="rect">
                      <a:avLst/>
                    </a:prstGeom>
                    <a:noFill/>
                    <a:ln>
                      <a:noFill/>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3"/>
        <w:rFonts w:hint="eastAsia" w:ascii="方正姚体" w:eastAsia="方正姚体"/>
        <w:sz w:val="18"/>
        <w:szCs w:val="18"/>
      </w:rPr>
      <w:t>www.nurnberg.com.cn</w:t>
    </w:r>
    <w:r>
      <w:rPr>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761CD"/>
    <w:multiLevelType w:val="singleLevel"/>
    <w:tmpl w:val="45A761C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2C767EA8"/>
    <w:rsid w:val="2FA96D18"/>
    <w:rsid w:val="560465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uiPriority w:val="0"/>
    <w:rPr>
      <w:i/>
      <w:iCs/>
    </w:rPr>
  </w:style>
  <w:style w:type="paragraph" w:customStyle="1" w:styleId="15">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6">
    <w:name w:val="ar12-16red"/>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8">
    <w:name w:val="text"/>
    <w:basedOn w:val="1"/>
    <w:uiPriority w:val="0"/>
    <w:pPr>
      <w:widowControl/>
    </w:pPr>
    <w:rPr>
      <w:rFonts w:ascii="Tahoma" w:hAnsi="Tahoma" w:cs="Tahoma"/>
      <w:color w:val="000000"/>
      <w:kern w:val="0"/>
      <w:sz w:val="16"/>
      <w:szCs w:val="16"/>
    </w:rPr>
  </w:style>
  <w:style w:type="paragraph" w:customStyle="1" w:styleId="19">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0">
    <w:name w:val="Body"/>
    <w:basedOn w:val="1"/>
    <w:qFormat/>
    <w:uiPriority w:val="0"/>
    <w:pPr>
      <w:widowControl/>
    </w:pPr>
    <w:rPr>
      <w:rFonts w:eastAsia="宋体"/>
      <w:kern w:val="0"/>
      <w:sz w:val="24"/>
      <w:lang w:eastAsia="en-US"/>
    </w:rPr>
  </w:style>
  <w:style w:type="character" w:customStyle="1" w:styleId="21">
    <w:name w:val="bssubtitle1"/>
    <w:uiPriority w:val="0"/>
    <w:rPr>
      <w:rFonts w:hint="default" w:ascii="Arial" w:hAnsi="Arial" w:cs="Arial"/>
      <w:b/>
      <w:bCs/>
      <w:color w:val="000000"/>
      <w:sz w:val="18"/>
      <w:szCs w:val="18"/>
    </w:rPr>
  </w:style>
  <w:style w:type="character" w:customStyle="1" w:styleId="22">
    <w:name w:val="serif1"/>
    <w:uiPriority w:val="0"/>
    <w:rPr>
      <w:rFonts w:hint="default" w:ascii="Times New Roman" w:hAnsi="Times New Roman" w:cs="Times New Roman"/>
      <w:sz w:val="24"/>
      <w:szCs w:val="24"/>
    </w:rPr>
  </w:style>
  <w:style w:type="character" w:customStyle="1" w:styleId="23">
    <w:name w:val="smalltext1"/>
    <w:uiPriority w:val="0"/>
    <w:rPr>
      <w:rFonts w:hint="default" w:ascii="Arial" w:hAnsi="Arial" w:cs="Arial"/>
      <w:color w:val="000000"/>
      <w:sz w:val="17"/>
      <w:szCs w:val="17"/>
    </w:rPr>
  </w:style>
  <w:style w:type="character" w:customStyle="1" w:styleId="24">
    <w:name w:val="bookcopy1"/>
    <w:uiPriority w:val="0"/>
    <w:rPr>
      <w:rFonts w:hint="default" w:ascii="Verdana" w:hAnsi="Verdana"/>
      <w:color w:val="000000"/>
      <w:sz w:val="17"/>
      <w:szCs w:val="17"/>
      <w:u w:val="none"/>
    </w:rPr>
  </w:style>
  <w:style w:type="character" w:customStyle="1" w:styleId="25">
    <w:name w:val="title111"/>
    <w:uiPriority w:val="0"/>
    <w:rPr>
      <w:rFonts w:hint="default" w:ascii="Tahoma" w:hAnsi="Tahoma" w:cs="Tahoma"/>
      <w:b/>
      <w:bCs/>
      <w:color w:val="000066"/>
      <w:sz w:val="22"/>
      <w:szCs w:val="22"/>
    </w:rPr>
  </w:style>
  <w:style w:type="character" w:customStyle="1" w:styleId="26">
    <w:name w:val="regbold1"/>
    <w:uiPriority w:val="0"/>
    <w:rPr>
      <w:rFonts w:hint="default" w:ascii="Arial" w:hAnsi="Arial" w:cs="Arial"/>
      <w:b/>
      <w:bCs/>
      <w:color w:val="000000"/>
      <w:sz w:val="18"/>
      <w:szCs w:val="18"/>
    </w:rPr>
  </w:style>
  <w:style w:type="character" w:customStyle="1" w:styleId="27">
    <w:name w:val="tiny1"/>
    <w:uiPriority w:val="0"/>
    <w:rPr>
      <w:rFonts w:hint="default" w:ascii="Verdana" w:hAnsi="Verdana"/>
      <w:sz w:val="15"/>
      <w:szCs w:val="15"/>
    </w:rPr>
  </w:style>
  <w:style w:type="character" w:customStyle="1" w:styleId="28">
    <w:name w:val="bookauthor1"/>
    <w:uiPriority w:val="0"/>
    <w:rPr>
      <w:rFonts w:hint="default" w:ascii="Arial" w:hAnsi="Arial" w:cs="Arial"/>
      <w:color w:val="6699CC"/>
      <w:sz w:val="18"/>
      <w:szCs w:val="18"/>
      <w:u w:val="single"/>
    </w:rPr>
  </w:style>
  <w:style w:type="character" w:customStyle="1" w:styleId="29">
    <w:name w:val="bsauthor1"/>
    <w:uiPriority w:val="0"/>
    <w:rPr>
      <w:b/>
      <w:bCs/>
      <w:color w:val="000000"/>
      <w:sz w:val="18"/>
      <w:szCs w:val="18"/>
    </w:rPr>
  </w:style>
  <w:style w:type="character" w:customStyle="1" w:styleId="30">
    <w:name w:val="bstitle1"/>
    <w:uiPriority w:val="0"/>
    <w:rPr>
      <w:b/>
      <w:bCs/>
      <w:color w:val="000000"/>
      <w:sz w:val="24"/>
      <w:szCs w:val="24"/>
    </w:rPr>
  </w:style>
  <w:style w:type="character" w:customStyle="1" w:styleId="31">
    <w:name w:val="redsubtitle1"/>
    <w:uiPriority w:val="0"/>
    <w:rPr>
      <w:rFonts w:hint="default" w:ascii="Trebuchet MS" w:hAnsi="Trebuchet MS"/>
      <w:b/>
      <w:bCs/>
      <w:caps/>
      <w:color w:val="CC0000"/>
      <w:sz w:val="18"/>
      <w:szCs w:val="18"/>
    </w:rPr>
  </w:style>
  <w:style w:type="character" w:customStyle="1" w:styleId="32">
    <w:name w:val="bsauthorlink1"/>
    <w:uiPriority w:val="0"/>
    <w:rPr>
      <w:color w:val="000000"/>
      <w:u w:val="single"/>
    </w:rPr>
  </w:style>
  <w:style w:type="character" w:customStyle="1" w:styleId="33">
    <w:name w:val="bold1"/>
    <w:uiPriority w:val="0"/>
    <w:rPr>
      <w:rFonts w:hint="default" w:ascii="Verdana" w:hAnsi="Verdana"/>
      <w:b/>
      <w:bCs/>
      <w:color w:val="000000"/>
      <w:spacing w:val="30"/>
      <w:sz w:val="15"/>
      <w:szCs w:val="15"/>
    </w:rPr>
  </w:style>
  <w:style w:type="character" w:customStyle="1" w:styleId="34">
    <w:name w:val="book_copy1"/>
    <w:uiPriority w:val="0"/>
    <w:rPr>
      <w:color w:val="000000"/>
      <w:sz w:val="18"/>
      <w:szCs w:val="18"/>
    </w:rPr>
  </w:style>
  <w:style w:type="character" w:customStyle="1" w:styleId="35">
    <w:name w:val="author"/>
    <w:basedOn w:val="9"/>
    <w:uiPriority w:val="0"/>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9"/>
    <w:uiPriority w:val="0"/>
  </w:style>
  <w:style w:type="character" w:customStyle="1" w:styleId="38">
    <w:name w:val="apple-converted-spac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C:/Users/asus/AppData/Roaming/Foxmail7/Temp-18248-20200229084554/Attach/image001(02-29-22-53-51).jpg" TargetMode="External"/><Relationship Id="rId6" Type="http://schemas.openxmlformats.org/officeDocument/2006/relationships/image" Target="C:/Users/asus/AppData/Roaming/Foxmail7/Temp-18248-20200229084554/Attach/image007(02-29-22-53-49).png" TargetMode="Externa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605</Words>
  <Characters>3454</Characters>
  <Lines>28</Lines>
  <Paragraphs>8</Paragraphs>
  <TotalTime>12</TotalTime>
  <ScaleCrop>false</ScaleCrop>
  <LinksUpToDate>false</LinksUpToDate>
  <CharactersWithSpaces>4051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2016-08-09T03:35:00Z</dcterms:created>
  <dc:creator>Image</dc:creator>
  <cp:lastModifiedBy>张滢</cp:lastModifiedBy>
  <cp:lastPrinted>2004-04-23T07:06:00Z</cp:lastPrinted>
  <dcterms:modified xsi:type="dcterms:W3CDTF">2020-02-29T15:08:31Z</dcterms:modified>
  <dc:title>新 书 推 荐</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