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B55612"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3952875</wp:posOffset>
            </wp:positionH>
            <wp:positionV relativeFrom="paragraph">
              <wp:posOffset>330200</wp:posOffset>
            </wp:positionV>
            <wp:extent cx="1348105" cy="2038350"/>
            <wp:effectExtent l="19050" t="0" r="4445" b="0"/>
            <wp:wrapSquare wrapText="bothSides"/>
            <wp:docPr id="1" name="图片 0" descr="51G7nb24l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G7nb24lNL.jpg"/>
                    <pic:cNvPicPr/>
                  </pic:nvPicPr>
                  <pic:blipFill>
                    <a:blip r:embed="rId8"/>
                    <a:stretch>
                      <a:fillRect/>
                    </a:stretch>
                  </pic:blipFill>
                  <pic:spPr>
                    <a:xfrm>
                      <a:off x="0" y="0"/>
                      <a:ext cx="1348105" cy="2038350"/>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B55612" w:rsidRPr="00B55612">
        <w:rPr>
          <w:rFonts w:hint="eastAsia"/>
          <w:b/>
          <w:szCs w:val="21"/>
        </w:rPr>
        <w:t>狮巢</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B55612">
        <w:rPr>
          <w:b/>
          <w:szCs w:val="21"/>
        </w:rPr>
        <w:t>THE LION’</w:t>
      </w:r>
      <w:r w:rsidR="00B55612" w:rsidRPr="00B55612">
        <w:rPr>
          <w:b/>
          <w:szCs w:val="21"/>
        </w:rPr>
        <w:t>S DEN</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B55612" w:rsidRPr="00B55612">
        <w:rPr>
          <w:b/>
          <w:szCs w:val="21"/>
        </w:rPr>
        <w:t>Katherine St John</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B55612" w:rsidRPr="00B55612">
        <w:rPr>
          <w:b/>
          <w:szCs w:val="21"/>
        </w:rPr>
        <w:t>GCP</w:t>
      </w:r>
    </w:p>
    <w:p w:rsidR="003C2DA6" w:rsidRPr="003330B6" w:rsidRDefault="003C2DA6" w:rsidP="00DB7648">
      <w:pPr>
        <w:rPr>
          <w:b/>
          <w:szCs w:val="21"/>
        </w:rPr>
      </w:pPr>
      <w:r w:rsidRPr="003330B6">
        <w:rPr>
          <w:rFonts w:hint="eastAsia"/>
          <w:b/>
          <w:szCs w:val="21"/>
        </w:rPr>
        <w:t>代理公司：</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B55612">
        <w:rPr>
          <w:rFonts w:hint="eastAsia"/>
          <w:b/>
          <w:szCs w:val="21"/>
        </w:rPr>
        <w:t>368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B55612">
        <w:rPr>
          <w:rFonts w:hint="eastAsia"/>
          <w:b/>
          <w:szCs w:val="21"/>
        </w:rPr>
        <w:t>2020</w:t>
      </w:r>
      <w:r w:rsidR="004F2AB3">
        <w:rPr>
          <w:rFonts w:hint="eastAsia"/>
          <w:b/>
          <w:szCs w:val="21"/>
        </w:rPr>
        <w:t>年</w:t>
      </w:r>
      <w:r w:rsidR="00B55612">
        <w:rPr>
          <w:rFonts w:hint="eastAsia"/>
          <w:b/>
          <w:szCs w:val="21"/>
        </w:rPr>
        <w:t>5</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B55612">
        <w:rPr>
          <w:rFonts w:hint="eastAsia"/>
          <w:b/>
          <w:szCs w:val="21"/>
        </w:rPr>
        <w:t>惊悚悬疑</w:t>
      </w:r>
    </w:p>
    <w:p w:rsidR="00B55612" w:rsidRDefault="00B55612" w:rsidP="00DB7648">
      <w:pPr>
        <w:rPr>
          <w:b/>
          <w:szCs w:val="21"/>
        </w:rPr>
      </w:pPr>
      <w:r>
        <w:rPr>
          <w:rFonts w:hint="eastAsia"/>
          <w:b/>
          <w:szCs w:val="21"/>
        </w:rPr>
        <w:t>版权已授：英国、葡萄牙、德国、以色列。</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3E1CE8">
      <w:pPr>
        <w:rPr>
          <w:rFonts w:hint="eastAsia"/>
          <w:bCs/>
          <w:szCs w:val="21"/>
        </w:rPr>
      </w:pPr>
    </w:p>
    <w:p w:rsidR="002B2CAE" w:rsidRPr="003E1CE8" w:rsidRDefault="002B2CAE" w:rsidP="003E1CE8">
      <w:pPr>
        <w:rPr>
          <w:rFonts w:hint="eastAsia"/>
          <w:bCs/>
          <w:szCs w:val="21"/>
        </w:rPr>
      </w:pPr>
      <w:r>
        <w:rPr>
          <w:rFonts w:hint="eastAsia"/>
          <w:bCs/>
          <w:szCs w:val="21"/>
        </w:rPr>
        <w:t xml:space="preserve">    </w:t>
      </w:r>
      <w:r w:rsidR="0033550F">
        <w:rPr>
          <w:rFonts w:hint="eastAsia"/>
          <w:bCs/>
          <w:szCs w:val="21"/>
        </w:rPr>
        <w:t>“在这部有趣的沙滩读物中，一场在豪华游艇上的欢乐度假，转眼间变成了致命的危险之旅。这部小说充满了引人入胜的角色，他们就像新款的</w:t>
      </w:r>
      <w:r w:rsidR="0033550F" w:rsidRPr="0033550F">
        <w:rPr>
          <w:rFonts w:hint="eastAsia"/>
          <w:bCs/>
          <w:szCs w:val="21"/>
        </w:rPr>
        <w:t>柏金包</w:t>
      </w:r>
      <w:r w:rsidR="0033550F">
        <w:rPr>
          <w:rFonts w:hint="eastAsia"/>
          <w:bCs/>
          <w:szCs w:val="21"/>
        </w:rPr>
        <w:t>一样，向世人炫耀着他们的罪恶。”——</w:t>
      </w:r>
      <w:r w:rsidR="0033550F" w:rsidRPr="00D2202B">
        <w:rPr>
          <w:rFonts w:hint="eastAsia"/>
          <w:bCs/>
          <w:iCs/>
          <w:shd w:val="clear" w:color="auto" w:fill="FFFFFF"/>
        </w:rPr>
        <w:t>阿德里安娜·翠吉妮</w:t>
      </w:r>
    </w:p>
    <w:p w:rsidR="002B2CAE" w:rsidRDefault="002B2CAE" w:rsidP="003E1CE8">
      <w:pPr>
        <w:widowControl/>
        <w:shd w:val="clear" w:color="auto" w:fill="FFFFFF"/>
        <w:rPr>
          <w:rFonts w:hint="eastAsia"/>
          <w:b/>
          <w:bCs/>
          <w:kern w:val="0"/>
          <w:szCs w:val="21"/>
        </w:rPr>
      </w:pPr>
    </w:p>
    <w:p w:rsidR="0033550F" w:rsidRPr="00684852" w:rsidRDefault="0033550F" w:rsidP="003E1CE8">
      <w:pPr>
        <w:widowControl/>
        <w:shd w:val="clear" w:color="auto" w:fill="FFFFFF"/>
        <w:rPr>
          <w:kern w:val="0"/>
          <w:szCs w:val="21"/>
        </w:rPr>
      </w:pPr>
      <w:r w:rsidRPr="00684852">
        <w:rPr>
          <w:rFonts w:hint="eastAsia"/>
          <w:bCs/>
          <w:kern w:val="0"/>
          <w:szCs w:val="21"/>
        </w:rPr>
        <w:t xml:space="preserve">    </w:t>
      </w:r>
      <w:r w:rsidR="00684852" w:rsidRPr="00684852">
        <w:rPr>
          <w:rFonts w:hint="eastAsia"/>
          <w:bCs/>
          <w:kern w:val="0"/>
          <w:szCs w:val="21"/>
        </w:rPr>
        <w:t>贝尔（</w:t>
      </w:r>
      <w:r w:rsidR="00684852" w:rsidRPr="00684852">
        <w:rPr>
          <w:kern w:val="0"/>
          <w:szCs w:val="21"/>
        </w:rPr>
        <w:t>Belle</w:t>
      </w:r>
      <w:r w:rsidR="00684852" w:rsidRPr="00684852">
        <w:rPr>
          <w:rFonts w:hint="eastAsia"/>
          <w:bCs/>
          <w:kern w:val="0"/>
          <w:szCs w:val="21"/>
        </w:rPr>
        <w:t>）喜欢认为自己对巨额财富令人晕眩的吸引力有免疫力。</w:t>
      </w:r>
      <w:r w:rsidR="00684852">
        <w:rPr>
          <w:rFonts w:hint="eastAsia"/>
          <w:bCs/>
          <w:kern w:val="0"/>
          <w:szCs w:val="21"/>
        </w:rPr>
        <w:t>但是，当她最好的朋友</w:t>
      </w:r>
      <w:r w:rsidR="00684852" w:rsidRPr="00684852">
        <w:rPr>
          <w:rFonts w:hint="eastAsia"/>
          <w:bCs/>
          <w:kern w:val="0"/>
          <w:szCs w:val="21"/>
        </w:rPr>
        <w:t>萨默</w:t>
      </w:r>
      <w:r w:rsidR="00684852">
        <w:rPr>
          <w:rFonts w:hint="eastAsia"/>
          <w:bCs/>
          <w:kern w:val="0"/>
          <w:szCs w:val="21"/>
        </w:rPr>
        <w:t>（</w:t>
      </w:r>
      <w:r w:rsidR="00684852" w:rsidRPr="003E1CE8">
        <w:rPr>
          <w:kern w:val="0"/>
          <w:szCs w:val="21"/>
        </w:rPr>
        <w:t>Summer</w:t>
      </w:r>
      <w:r w:rsidR="00684852">
        <w:rPr>
          <w:rFonts w:hint="eastAsia"/>
          <w:bCs/>
          <w:kern w:val="0"/>
          <w:szCs w:val="21"/>
        </w:rPr>
        <w:t>）邀请她乘坐亿万富翁男友的游艇，前往地中海度假的时候，她觉得自己唯一的明智答复就是“好”。贝尔希望这次旅行能成为她停滞不前的演艺生涯和羞辱性的服务工作中间的一次休息。然而，从她登上豪华客轮“狮巢”的那一刻起，她就清楚地看到，这次豪华旅行并不像她听说的那样美好。</w:t>
      </w:r>
    </w:p>
    <w:p w:rsidR="0033550F" w:rsidRDefault="0033550F" w:rsidP="003E1CE8">
      <w:pPr>
        <w:widowControl/>
        <w:shd w:val="clear" w:color="auto" w:fill="FFFFFF"/>
        <w:rPr>
          <w:rFonts w:hint="eastAsia"/>
          <w:kern w:val="0"/>
          <w:szCs w:val="21"/>
        </w:rPr>
      </w:pPr>
    </w:p>
    <w:p w:rsidR="00684852" w:rsidRPr="003E1CE8" w:rsidRDefault="00684852" w:rsidP="003E1CE8">
      <w:pPr>
        <w:widowControl/>
        <w:shd w:val="clear" w:color="auto" w:fill="FFFFFF"/>
        <w:rPr>
          <w:kern w:val="0"/>
          <w:szCs w:val="21"/>
        </w:rPr>
      </w:pPr>
      <w:r>
        <w:rPr>
          <w:rFonts w:hint="eastAsia"/>
          <w:kern w:val="0"/>
          <w:szCs w:val="21"/>
        </w:rPr>
        <w:t xml:space="preserve">    </w:t>
      </w:r>
      <w:r>
        <w:rPr>
          <w:rFonts w:hint="eastAsia"/>
          <w:kern w:val="0"/>
          <w:szCs w:val="21"/>
        </w:rPr>
        <w:t>贝尔的梦幻假期很快就变成了一场噩梦，因为她和其他受邀参加此次夏季活动的女孩们，在客轮主人的控制下，宛如一群囚犯一般。在这个可怕的时刻，贝尔第一次清晰地审视了自己到底是谁：一个恶毒的淘金者。为了得到她想要的东西，她或许会不惜一切代价。</w:t>
      </w:r>
    </w:p>
    <w:p w:rsidR="00684852" w:rsidRDefault="00684852" w:rsidP="003E1CE8">
      <w:pPr>
        <w:widowControl/>
        <w:shd w:val="clear" w:color="auto" w:fill="FFFFFF"/>
        <w:rPr>
          <w:rFonts w:hint="eastAsia"/>
          <w:kern w:val="0"/>
          <w:szCs w:val="21"/>
        </w:rPr>
      </w:pPr>
    </w:p>
    <w:p w:rsidR="00684852" w:rsidRPr="003E1CE8" w:rsidRDefault="00684852" w:rsidP="003E1CE8">
      <w:pPr>
        <w:widowControl/>
        <w:shd w:val="clear" w:color="auto" w:fill="FFFFFF"/>
        <w:rPr>
          <w:kern w:val="0"/>
          <w:szCs w:val="21"/>
        </w:rPr>
      </w:pPr>
      <w:r>
        <w:rPr>
          <w:rFonts w:hint="eastAsia"/>
          <w:kern w:val="0"/>
          <w:szCs w:val="21"/>
        </w:rPr>
        <w:t xml:space="preserve">    </w:t>
      </w:r>
      <w:r>
        <w:rPr>
          <w:rFonts w:hint="eastAsia"/>
          <w:kern w:val="0"/>
          <w:szCs w:val="21"/>
        </w:rPr>
        <w:t>贝尔意识到，如果她想活着离开游艇的话，她就必须对自己保持警惕——而且要把自己的秘密隐藏起来。</w:t>
      </w:r>
    </w:p>
    <w:p w:rsidR="00684852" w:rsidRPr="003E1CE8" w:rsidRDefault="00684852" w:rsidP="003E1CE8">
      <w:pPr>
        <w:rPr>
          <w:kern w:val="0"/>
          <w:szCs w:val="21"/>
        </w:rPr>
      </w:pPr>
    </w:p>
    <w:p w:rsidR="008B3081" w:rsidRPr="003E1CE8" w:rsidRDefault="003C2DA6" w:rsidP="003E1CE8">
      <w:pPr>
        <w:rPr>
          <w:b/>
          <w:szCs w:val="21"/>
        </w:rPr>
      </w:pPr>
      <w:r w:rsidRPr="003E1CE8">
        <w:rPr>
          <w:b/>
          <w:szCs w:val="21"/>
        </w:rPr>
        <w:t>作者简介：</w:t>
      </w:r>
      <w:bookmarkStart w:id="0" w:name="productDetails"/>
      <w:bookmarkEnd w:id="0"/>
    </w:p>
    <w:p w:rsidR="00D2202B" w:rsidRDefault="00D2202B" w:rsidP="003E1CE8">
      <w:pPr>
        <w:rPr>
          <w:rFonts w:hint="eastAsia"/>
          <w:b/>
          <w:szCs w:val="21"/>
        </w:rPr>
      </w:pPr>
    </w:p>
    <w:p w:rsidR="00D2202B" w:rsidRPr="00D2202B" w:rsidRDefault="00D2202B" w:rsidP="003E1CE8">
      <w:pPr>
        <w:rPr>
          <w:rFonts w:hint="eastAsia"/>
          <w:szCs w:val="21"/>
        </w:rPr>
      </w:pPr>
      <w:r>
        <w:rPr>
          <w:rFonts w:hint="eastAsia"/>
          <w:b/>
          <w:szCs w:val="21"/>
        </w:rPr>
        <w:t xml:space="preserve">    </w:t>
      </w:r>
      <w:r>
        <w:rPr>
          <w:rFonts w:hint="eastAsia"/>
          <w:b/>
          <w:szCs w:val="21"/>
        </w:rPr>
        <w:t>凯瑟琳·圣约翰（</w:t>
      </w:r>
      <w:r w:rsidRPr="003E1CE8">
        <w:rPr>
          <w:b/>
          <w:bCs/>
          <w:shd w:val="clear" w:color="auto" w:fill="FFFFFF"/>
        </w:rPr>
        <w:t>Katherine St. John</w:t>
      </w:r>
      <w:r w:rsidRPr="003E1CE8">
        <w:rPr>
          <w:shd w:val="clear" w:color="auto" w:fill="FFFFFF"/>
        </w:rPr>
        <w:t> </w:t>
      </w:r>
      <w:r>
        <w:rPr>
          <w:rFonts w:hint="eastAsia"/>
          <w:b/>
          <w:szCs w:val="21"/>
        </w:rPr>
        <w:t>）</w:t>
      </w:r>
      <w:r w:rsidRPr="00D2202B">
        <w:rPr>
          <w:rFonts w:hint="eastAsia"/>
          <w:szCs w:val="21"/>
        </w:rPr>
        <w:t>在密西西比州长大，毕业于南加州大学（</w:t>
      </w:r>
      <w:r w:rsidRPr="00D2202B">
        <w:rPr>
          <w:shd w:val="clear" w:color="auto" w:fill="FFFFFF"/>
        </w:rPr>
        <w:t>University of Southern California</w:t>
      </w:r>
      <w:r w:rsidRPr="00D2202B">
        <w:rPr>
          <w:rFonts w:hint="eastAsia"/>
          <w:szCs w:val="21"/>
        </w:rPr>
        <w:t>）。</w:t>
      </w:r>
      <w:r>
        <w:rPr>
          <w:rFonts w:hint="eastAsia"/>
          <w:szCs w:val="21"/>
        </w:rPr>
        <w:t>多年来，她从事过各种各样的工作：演员、编剧、导演、摄影师、制作人、歌手、词曲作者、法律助理、酒保服务员、瑜伽教练、房地产经纪人和旅行社调遣员……</w:t>
      </w:r>
      <w:r>
        <w:rPr>
          <w:rFonts w:hint="eastAsia"/>
          <w:szCs w:val="21"/>
        </w:rPr>
        <w:lastRenderedPageBreak/>
        <w:t>但是她发现自己最喜欢做的事情是写小说。凯瑟莉目前与丈夫和孩子一起居住在洛杉矶。</w:t>
      </w:r>
    </w:p>
    <w:p w:rsidR="00D2202B" w:rsidRPr="003E1CE8" w:rsidRDefault="00D2202B" w:rsidP="003E1CE8">
      <w:pPr>
        <w:rPr>
          <w:bCs/>
          <w:szCs w:val="21"/>
        </w:rPr>
      </w:pPr>
    </w:p>
    <w:p w:rsidR="00D177D2" w:rsidRPr="003E1CE8" w:rsidRDefault="004F2AB3" w:rsidP="003E1CE8">
      <w:pPr>
        <w:rPr>
          <w:b/>
          <w:bCs/>
          <w:szCs w:val="21"/>
        </w:rPr>
      </w:pPr>
      <w:r w:rsidRPr="003E1CE8">
        <w:rPr>
          <w:b/>
          <w:bCs/>
          <w:szCs w:val="21"/>
        </w:rPr>
        <w:t>媒体评价：</w:t>
      </w:r>
    </w:p>
    <w:p w:rsidR="003E1CE8" w:rsidRDefault="003E1CE8" w:rsidP="003E1CE8">
      <w:pPr>
        <w:rPr>
          <w:rFonts w:hint="eastAsia"/>
          <w:bCs/>
          <w:szCs w:val="21"/>
        </w:rPr>
      </w:pPr>
    </w:p>
    <w:p w:rsidR="00D76F21" w:rsidRPr="003E1CE8" w:rsidRDefault="00D76F21" w:rsidP="003E1CE8">
      <w:pPr>
        <w:rPr>
          <w:bCs/>
          <w:szCs w:val="21"/>
        </w:rPr>
      </w:pPr>
      <w:r>
        <w:rPr>
          <w:rFonts w:hint="eastAsia"/>
          <w:bCs/>
          <w:szCs w:val="21"/>
        </w:rPr>
        <w:t xml:space="preserve">    </w:t>
      </w:r>
      <w:r>
        <w:rPr>
          <w:rFonts w:hint="eastAsia"/>
          <w:bCs/>
          <w:szCs w:val="21"/>
        </w:rPr>
        <w:t>“性！阴谋！嫉妒！背叛！秘密！凯瑟琳·圣约翰带着她的作品来了！这部令人眼花缭乱的小说中充斥着纸醉金迷的人物，他们炫耀着自己的罪恶与卑鄙。来读这本书吧，你一定会喜欢上这里绝妙的情节、纯粹的逃避、优美的文字！”</w:t>
      </w:r>
    </w:p>
    <w:p w:rsidR="003E1CE8" w:rsidRPr="003E1CE8" w:rsidRDefault="003E1CE8" w:rsidP="003E1CE8">
      <w:pPr>
        <w:jc w:val="right"/>
      </w:pPr>
      <w:r w:rsidRPr="00D2202B">
        <w:rPr>
          <w:rFonts w:hint="eastAsia"/>
          <w:shd w:val="clear" w:color="auto" w:fill="FFFFFF"/>
        </w:rPr>
        <w:t>----</w:t>
      </w:r>
      <w:r w:rsidR="00D2202B" w:rsidRPr="00D2202B">
        <w:rPr>
          <w:rFonts w:hint="eastAsia"/>
          <w:bCs/>
          <w:iCs/>
          <w:shd w:val="clear" w:color="auto" w:fill="FFFFFF"/>
        </w:rPr>
        <w:t>阿德里安娜·翠吉妮（</w:t>
      </w:r>
      <w:r w:rsidR="00D2202B" w:rsidRPr="00D2202B">
        <w:rPr>
          <w:rFonts w:hint="eastAsia"/>
          <w:bCs/>
          <w:iCs/>
          <w:shd w:val="clear" w:color="auto" w:fill="FFFFFF"/>
        </w:rPr>
        <w:t>Adriana Trigiani</w:t>
      </w:r>
      <w:r w:rsidR="00D2202B" w:rsidRPr="00D2202B">
        <w:rPr>
          <w:rFonts w:hint="eastAsia"/>
          <w:bCs/>
          <w:iCs/>
          <w:shd w:val="clear" w:color="auto" w:fill="FFFFFF"/>
        </w:rPr>
        <w:t>）</w:t>
      </w:r>
      <w:r w:rsidR="00D2202B">
        <w:rPr>
          <w:rFonts w:hint="eastAsia"/>
          <w:bCs/>
          <w:iCs/>
          <w:shd w:val="clear" w:color="auto" w:fill="FFFFFF"/>
        </w:rPr>
        <w:t>，畅销书《托尼的妻子》（</w:t>
      </w:r>
      <w:r w:rsidR="00D2202B" w:rsidRPr="003E1CE8">
        <w:rPr>
          <w:bCs/>
          <w:i/>
          <w:iCs/>
          <w:shd w:val="clear" w:color="auto" w:fill="FFFFFF"/>
        </w:rPr>
        <w:t>Tony's Wife</w:t>
      </w:r>
      <w:r w:rsidR="00D2202B">
        <w:rPr>
          <w:rFonts w:hint="eastAsia"/>
          <w:bCs/>
          <w:iCs/>
          <w:shd w:val="clear" w:color="auto" w:fill="FFFFFF"/>
        </w:rPr>
        <w:t>）的作者</w:t>
      </w:r>
    </w:p>
    <w:p w:rsidR="003E1CE8" w:rsidRDefault="003E1CE8" w:rsidP="003E1CE8">
      <w:pPr>
        <w:rPr>
          <w:rFonts w:hint="eastAsia"/>
        </w:rPr>
      </w:pPr>
    </w:p>
    <w:p w:rsidR="00D76F21" w:rsidRPr="003E1CE8" w:rsidRDefault="00D76F21" w:rsidP="003E1CE8">
      <w:r>
        <w:rPr>
          <w:rFonts w:hint="eastAsia"/>
        </w:rPr>
        <w:t xml:space="preserve">    </w:t>
      </w:r>
      <w:r>
        <w:rPr>
          <w:rFonts w:hint="eastAsia"/>
        </w:rPr>
        <w:t>“凯瑟琳·圣约翰惊险的处女作《狮巢》从第一页就紧紧地吸引了我。在</w:t>
      </w:r>
      <w:r w:rsidRPr="00D76F21">
        <w:rPr>
          <w:rFonts w:hint="eastAsia"/>
          <w:shd w:val="clear" w:color="auto" w:fill="FFFFFF"/>
        </w:rPr>
        <w:t>里维埃拉</w:t>
      </w:r>
      <w:r>
        <w:rPr>
          <w:rFonts w:hint="eastAsia"/>
          <w:shd w:val="clear" w:color="auto" w:fill="FFFFFF"/>
        </w:rPr>
        <w:t>（</w:t>
      </w:r>
      <w:r w:rsidRPr="00D76F21">
        <w:rPr>
          <w:rFonts w:hint="eastAsia"/>
          <w:shd w:val="clear" w:color="auto" w:fill="FFFFFF"/>
        </w:rPr>
        <w:t>Riviera</w:t>
      </w:r>
      <w:r>
        <w:rPr>
          <w:rFonts w:hint="eastAsia"/>
          <w:shd w:val="clear" w:color="auto" w:fill="FFFFFF"/>
        </w:rPr>
        <w:t>）迷人而颓废的亿万富翁的世界里，这部关于友谊和背叛的扣人心弦的故事一定会成为这个夏天里爆发的大热门。它充满了不可抗拒的邪恶诱惑，我一旦开始读起来就不能把这本小说放下了！</w:t>
      </w:r>
      <w:r>
        <w:rPr>
          <w:rFonts w:hint="eastAsia"/>
        </w:rPr>
        <w:t>”</w:t>
      </w:r>
    </w:p>
    <w:p w:rsidR="00D76F21" w:rsidRDefault="003E1CE8" w:rsidP="003E1CE8">
      <w:pPr>
        <w:jc w:val="right"/>
        <w:rPr>
          <w:rFonts w:hint="eastAsia"/>
          <w:shd w:val="clear" w:color="auto" w:fill="FFFFFF"/>
        </w:rPr>
      </w:pPr>
      <w:r w:rsidRPr="00D2202B">
        <w:rPr>
          <w:rFonts w:hint="eastAsia"/>
          <w:shd w:val="clear" w:color="auto" w:fill="FFFFFF"/>
        </w:rPr>
        <w:t>----</w:t>
      </w:r>
      <w:r w:rsidR="00D2202B" w:rsidRPr="00D2202B">
        <w:rPr>
          <w:rFonts w:hint="eastAsia"/>
          <w:shd w:val="clear" w:color="auto" w:fill="FFFFFF"/>
        </w:rPr>
        <w:t>凯瑟琳·斯多克特</w:t>
      </w:r>
      <w:r w:rsidR="00D2202B">
        <w:rPr>
          <w:rFonts w:hint="eastAsia"/>
          <w:shd w:val="clear" w:color="auto" w:fill="FFFFFF"/>
        </w:rPr>
        <w:t>（</w:t>
      </w:r>
      <w:r w:rsidR="00D2202B" w:rsidRPr="00D2202B">
        <w:rPr>
          <w:bCs/>
          <w:iCs/>
          <w:shd w:val="clear" w:color="auto" w:fill="FFFFFF"/>
        </w:rPr>
        <w:t>Kathryn Stockett</w:t>
      </w:r>
      <w:r w:rsidR="00D2202B">
        <w:rPr>
          <w:rFonts w:hint="eastAsia"/>
          <w:shd w:val="clear" w:color="auto" w:fill="FFFFFF"/>
        </w:rPr>
        <w:t>），</w:t>
      </w:r>
    </w:p>
    <w:p w:rsidR="003E1CE8" w:rsidRPr="003E1CE8" w:rsidRDefault="00D2202B" w:rsidP="003E1CE8">
      <w:pPr>
        <w:jc w:val="right"/>
      </w:pPr>
      <w:r>
        <w:rPr>
          <w:rFonts w:hint="eastAsia"/>
          <w:shd w:val="clear" w:color="auto" w:fill="FFFFFF"/>
        </w:rPr>
        <w:t>《纽约时报》</w:t>
      </w:r>
      <w:r w:rsidR="003E1CE8" w:rsidRPr="00D2202B">
        <w:rPr>
          <w:bCs/>
          <w:iCs/>
          <w:shd w:val="clear" w:color="auto" w:fill="FFFFFF"/>
        </w:rPr>
        <w:t>#</w:t>
      </w:r>
      <w:r>
        <w:rPr>
          <w:rFonts w:hint="eastAsia"/>
          <w:bCs/>
          <w:iCs/>
          <w:shd w:val="clear" w:color="auto" w:fill="FFFFFF"/>
        </w:rPr>
        <w:t>1</w:t>
      </w:r>
      <w:r w:rsidRPr="00D2202B">
        <w:rPr>
          <w:rFonts w:hint="eastAsia"/>
          <w:bCs/>
          <w:iCs/>
          <w:shd w:val="clear" w:color="auto" w:fill="FFFFFF"/>
        </w:rPr>
        <w:t>畅销书《</w:t>
      </w:r>
      <w:r>
        <w:rPr>
          <w:rFonts w:hint="eastAsia"/>
          <w:bCs/>
          <w:iCs/>
          <w:shd w:val="clear" w:color="auto" w:fill="FFFFFF"/>
        </w:rPr>
        <w:t>相助</w:t>
      </w:r>
      <w:r w:rsidRPr="00D2202B">
        <w:rPr>
          <w:rFonts w:hint="eastAsia"/>
          <w:bCs/>
          <w:iCs/>
          <w:shd w:val="clear" w:color="auto" w:fill="FFFFFF"/>
        </w:rPr>
        <w:t>》（</w:t>
      </w:r>
      <w:r w:rsidRPr="003E1CE8">
        <w:rPr>
          <w:bCs/>
          <w:i/>
          <w:iCs/>
          <w:shd w:val="clear" w:color="auto" w:fill="FFFFFF"/>
        </w:rPr>
        <w:t>The Help</w:t>
      </w:r>
      <w:r w:rsidRPr="00D2202B">
        <w:rPr>
          <w:rFonts w:hint="eastAsia"/>
          <w:bCs/>
          <w:iCs/>
          <w:shd w:val="clear" w:color="auto" w:fill="FFFFFF"/>
        </w:rPr>
        <w:t>）的作者</w:t>
      </w:r>
    </w:p>
    <w:p w:rsidR="003E1CE8" w:rsidRDefault="003E1CE8" w:rsidP="003E1CE8">
      <w:pPr>
        <w:rPr>
          <w:rFonts w:hint="eastAsia"/>
        </w:rPr>
      </w:pPr>
    </w:p>
    <w:p w:rsidR="00D76F21" w:rsidRPr="003E1CE8" w:rsidRDefault="00D76F21" w:rsidP="003E1CE8">
      <w:r>
        <w:rPr>
          <w:rFonts w:hint="eastAsia"/>
        </w:rPr>
        <w:t xml:space="preserve">    </w:t>
      </w:r>
      <w:r>
        <w:rPr>
          <w:rFonts w:hint="eastAsia"/>
        </w:rPr>
        <w:t>“引人入胜的阅读体验……才华洋溢。”</w:t>
      </w:r>
    </w:p>
    <w:p w:rsidR="003E1CE8" w:rsidRPr="00D2202B" w:rsidRDefault="003E1CE8" w:rsidP="003E1CE8">
      <w:pPr>
        <w:jc w:val="right"/>
      </w:pPr>
      <w:r w:rsidRPr="00D2202B">
        <w:rPr>
          <w:rFonts w:hint="eastAsia"/>
          <w:shd w:val="clear" w:color="auto" w:fill="FFFFFF"/>
        </w:rPr>
        <w:t>----</w:t>
      </w:r>
      <w:r w:rsidR="00D2202B">
        <w:rPr>
          <w:rFonts w:hint="eastAsia"/>
          <w:shd w:val="clear" w:color="auto" w:fill="FFFFFF"/>
        </w:rPr>
        <w:t>《嘉人》（</w:t>
      </w:r>
      <w:r w:rsidR="00D2202B" w:rsidRPr="00D2202B">
        <w:rPr>
          <w:bCs/>
          <w:i/>
          <w:iCs/>
          <w:shd w:val="clear" w:color="auto" w:fill="FFFFFF"/>
        </w:rPr>
        <w:t>Marie Claire</w:t>
      </w:r>
      <w:r w:rsidR="00D2202B">
        <w:rPr>
          <w:rFonts w:hint="eastAsia"/>
          <w:shd w:val="clear" w:color="auto" w:fill="FFFFFF"/>
        </w:rPr>
        <w:t>）</w:t>
      </w:r>
      <w:r w:rsidRPr="00D2202B">
        <w:rPr>
          <w:bCs/>
          <w:iCs/>
          <w:shd w:val="clear" w:color="auto" w:fill="FFFFFF"/>
        </w:rPr>
        <w:t> </w:t>
      </w:r>
    </w:p>
    <w:p w:rsidR="003E1CE8" w:rsidRDefault="003E1CE8" w:rsidP="003E1CE8">
      <w:pPr>
        <w:rPr>
          <w:rFonts w:hint="eastAsia"/>
        </w:rPr>
      </w:pPr>
    </w:p>
    <w:p w:rsidR="00D76F21" w:rsidRPr="00D76F21" w:rsidRDefault="00D76F21" w:rsidP="003E1CE8">
      <w:r>
        <w:rPr>
          <w:rFonts w:hint="eastAsia"/>
        </w:rPr>
        <w:t xml:space="preserve">    </w:t>
      </w:r>
      <w:r>
        <w:rPr>
          <w:rFonts w:hint="eastAsia"/>
        </w:rPr>
        <w:t>“圣约翰热情如火、闪耀光芒的处女作小说……它充满了时髦的乐趣和精心构思的转折，带有社会派风格的悬疑情节定会让你不忍释卷！”</w:t>
      </w:r>
    </w:p>
    <w:p w:rsidR="0006265E" w:rsidRPr="003E1CE8" w:rsidRDefault="003E1CE8" w:rsidP="003E1CE8">
      <w:pPr>
        <w:jc w:val="right"/>
        <w:rPr>
          <w:bCs/>
          <w:szCs w:val="21"/>
        </w:rPr>
      </w:pPr>
      <w:r>
        <w:rPr>
          <w:rFonts w:hint="eastAsia"/>
          <w:shd w:val="clear" w:color="auto" w:fill="FFFFFF"/>
        </w:rPr>
        <w:t>----</w:t>
      </w:r>
      <w:r w:rsidR="00D2202B">
        <w:rPr>
          <w:rFonts w:hint="eastAsia"/>
          <w:shd w:val="clear" w:color="auto" w:fill="FFFFFF"/>
        </w:rPr>
        <w:t>《科克斯书评》（</w:t>
      </w:r>
      <w:r w:rsidR="00D2202B" w:rsidRPr="003E1CE8">
        <w:rPr>
          <w:bCs/>
          <w:i/>
          <w:iCs/>
          <w:shd w:val="clear" w:color="auto" w:fill="FFFFFF"/>
        </w:rPr>
        <w:t>Kirkus Reviews</w:t>
      </w:r>
      <w:r w:rsidR="00D2202B">
        <w:rPr>
          <w:rFonts w:hint="eastAsia"/>
          <w:shd w:val="clear" w:color="auto" w:fill="FFFFFF"/>
        </w:rPr>
        <w:t>）</w:t>
      </w:r>
    </w:p>
    <w:p w:rsidR="0006265E" w:rsidRPr="003E1CE8" w:rsidRDefault="0006265E" w:rsidP="003E1CE8">
      <w:pPr>
        <w:rPr>
          <w:bCs/>
          <w:szCs w:val="21"/>
        </w:rPr>
      </w:pPr>
    </w:p>
    <w:p w:rsidR="00773145" w:rsidRPr="003E1CE8" w:rsidRDefault="00773145" w:rsidP="00C624A2">
      <w:pPr>
        <w:rPr>
          <w:bCs/>
          <w:szCs w:val="21"/>
        </w:rPr>
      </w:pPr>
    </w:p>
    <w:p w:rsidR="003E1CE8" w:rsidRPr="003E1CE8" w:rsidRDefault="003E1CE8" w:rsidP="00C624A2">
      <w:pPr>
        <w:rPr>
          <w:bCs/>
          <w:szCs w:val="21"/>
        </w:rPr>
      </w:pPr>
    </w:p>
    <w:p w:rsidR="003E1CE8" w:rsidRPr="0006265E" w:rsidRDefault="003E1CE8"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3C0" w:rsidRDefault="003023C0">
      <w:r>
        <w:separator/>
      </w:r>
    </w:p>
  </w:endnote>
  <w:endnote w:type="continuationSeparator" w:id="1">
    <w:p w:rsidR="003023C0" w:rsidRDefault="00302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86328">
      <w:rPr>
        <w:rFonts w:ascii="方正姚体" w:eastAsia="方正姚体"/>
        <w:kern w:val="0"/>
        <w:szCs w:val="21"/>
      </w:rPr>
      <w:fldChar w:fldCharType="begin"/>
    </w:r>
    <w:r>
      <w:rPr>
        <w:rFonts w:ascii="方正姚体" w:eastAsia="方正姚体"/>
        <w:kern w:val="0"/>
        <w:szCs w:val="21"/>
      </w:rPr>
      <w:instrText xml:space="preserve"> PAGE </w:instrText>
    </w:r>
    <w:r w:rsidR="00586328">
      <w:rPr>
        <w:rFonts w:ascii="方正姚体" w:eastAsia="方正姚体"/>
        <w:kern w:val="0"/>
        <w:szCs w:val="21"/>
      </w:rPr>
      <w:fldChar w:fldCharType="separate"/>
    </w:r>
    <w:r w:rsidR="00D76F21">
      <w:rPr>
        <w:rFonts w:ascii="方正姚体" w:eastAsia="方正姚体"/>
        <w:noProof/>
        <w:kern w:val="0"/>
        <w:szCs w:val="21"/>
      </w:rPr>
      <w:t>2</w:t>
    </w:r>
    <w:r w:rsidR="0058632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3C0" w:rsidRDefault="003023C0">
      <w:r>
        <w:separator/>
      </w:r>
    </w:p>
  </w:footnote>
  <w:footnote w:type="continuationSeparator" w:id="1">
    <w:p w:rsidR="003023C0" w:rsidRDefault="00302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2CAE"/>
    <w:rsid w:val="002B51C1"/>
    <w:rsid w:val="002E37FF"/>
    <w:rsid w:val="002E5DC5"/>
    <w:rsid w:val="002E5F2A"/>
    <w:rsid w:val="002F28B7"/>
    <w:rsid w:val="002F49FB"/>
    <w:rsid w:val="0030073F"/>
    <w:rsid w:val="003023C0"/>
    <w:rsid w:val="00303220"/>
    <w:rsid w:val="00307760"/>
    <w:rsid w:val="003222F0"/>
    <w:rsid w:val="00322B4B"/>
    <w:rsid w:val="00325B54"/>
    <w:rsid w:val="00326C8D"/>
    <w:rsid w:val="003330B6"/>
    <w:rsid w:val="0033550F"/>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1CE8"/>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0578"/>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86328"/>
    <w:rsid w:val="005903FF"/>
    <w:rsid w:val="005A40A1"/>
    <w:rsid w:val="005B6FB0"/>
    <w:rsid w:val="005B7CEB"/>
    <w:rsid w:val="005C6904"/>
    <w:rsid w:val="005F3336"/>
    <w:rsid w:val="00601EB5"/>
    <w:rsid w:val="00602E6C"/>
    <w:rsid w:val="00610C62"/>
    <w:rsid w:val="006453B2"/>
    <w:rsid w:val="00653EE1"/>
    <w:rsid w:val="006600AF"/>
    <w:rsid w:val="006628D4"/>
    <w:rsid w:val="00684852"/>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55612"/>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202B"/>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76F21"/>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B55612"/>
    <w:rPr>
      <w:sz w:val="18"/>
      <w:szCs w:val="18"/>
    </w:rPr>
  </w:style>
  <w:style w:type="character" w:customStyle="1" w:styleId="Char">
    <w:name w:val="批注框文本 Char"/>
    <w:basedOn w:val="a0"/>
    <w:link w:val="ab"/>
    <w:rsid w:val="00B5561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76647818">
      <w:bodyDiv w:val="1"/>
      <w:marLeft w:val="0"/>
      <w:marRight w:val="0"/>
      <w:marTop w:val="0"/>
      <w:marBottom w:val="0"/>
      <w:divBdr>
        <w:top w:val="none" w:sz="0" w:space="0" w:color="auto"/>
        <w:left w:val="none" w:sz="0" w:space="0" w:color="auto"/>
        <w:bottom w:val="none" w:sz="0" w:space="0" w:color="auto"/>
        <w:right w:val="none" w:sz="0" w:space="0" w:color="auto"/>
      </w:divBdr>
      <w:divsChild>
        <w:div w:id="1625691229">
          <w:marLeft w:val="0"/>
          <w:marRight w:val="0"/>
          <w:marTop w:val="0"/>
          <w:marBottom w:val="0"/>
          <w:divBdr>
            <w:top w:val="none" w:sz="0" w:space="0" w:color="auto"/>
            <w:left w:val="none" w:sz="0" w:space="0" w:color="auto"/>
            <w:bottom w:val="none" w:sz="0" w:space="0" w:color="auto"/>
            <w:right w:val="none" w:sz="0" w:space="0" w:color="auto"/>
          </w:divBdr>
        </w:div>
        <w:div w:id="879243678">
          <w:marLeft w:val="0"/>
          <w:marRight w:val="0"/>
          <w:marTop w:val="0"/>
          <w:marBottom w:val="0"/>
          <w:divBdr>
            <w:top w:val="none" w:sz="0" w:space="0" w:color="auto"/>
            <w:left w:val="none" w:sz="0" w:space="0" w:color="auto"/>
            <w:bottom w:val="none" w:sz="0" w:space="0" w:color="auto"/>
            <w:right w:val="none" w:sz="0" w:space="0" w:color="auto"/>
          </w:divBdr>
        </w:div>
        <w:div w:id="377316858">
          <w:marLeft w:val="0"/>
          <w:marRight w:val="0"/>
          <w:marTop w:val="0"/>
          <w:marBottom w:val="0"/>
          <w:divBdr>
            <w:top w:val="none" w:sz="0" w:space="0" w:color="auto"/>
            <w:left w:val="none" w:sz="0" w:space="0" w:color="auto"/>
            <w:bottom w:val="none" w:sz="0" w:space="0" w:color="auto"/>
            <w:right w:val="none" w:sz="0" w:space="0" w:color="auto"/>
          </w:divBdr>
        </w:div>
      </w:divsChild>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0945916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255</Words>
  <Characters>1454</Characters>
  <Application>Microsoft Office Word</Application>
  <DocSecurity>0</DocSecurity>
  <Lines>12</Lines>
  <Paragraphs>3</Paragraphs>
  <ScaleCrop>false</ScaleCrop>
  <Company>2ndSpAcE</Company>
  <LinksUpToDate>false</LinksUpToDate>
  <CharactersWithSpaces>1706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8</cp:revision>
  <cp:lastPrinted>2004-04-23T07:06:00Z</cp:lastPrinted>
  <dcterms:created xsi:type="dcterms:W3CDTF">2019-05-09T07:35:00Z</dcterms:created>
  <dcterms:modified xsi:type="dcterms:W3CDTF">2020-05-21T07:53:00Z</dcterms:modified>
</cp:coreProperties>
</file>