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EF" w:rsidRDefault="00572AEF" w:rsidP="00572AE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</w:p>
    <w:p w:rsidR="00572AEF" w:rsidRDefault="00572AEF" w:rsidP="00572AEF">
      <w:pPr>
        <w:jc w:val="left"/>
      </w:pPr>
      <w:bookmarkStart w:id="0" w:name="awards"/>
      <w:bookmarkEnd w:id="0"/>
    </w:p>
    <w:p w:rsidR="00572AEF" w:rsidRPr="00443CF5" w:rsidRDefault="00572AEF" w:rsidP="00572AEF">
      <w:pPr>
        <w:rPr>
          <w:b/>
          <w:caps/>
          <w:color w:val="000000"/>
          <w:szCs w:val="21"/>
        </w:rPr>
      </w:pPr>
      <w:bookmarkStart w:id="1" w:name="OLE_LINK21"/>
      <w:bookmarkStart w:id="2" w:name="OLE_LINK11"/>
      <w:bookmarkStart w:id="3" w:name="OLE_LINK14"/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17780</wp:posOffset>
            </wp:positionV>
            <wp:extent cx="1476375" cy="2124075"/>
            <wp:effectExtent l="0" t="0" r="0" b="0"/>
            <wp:wrapSquare wrapText="bothSides"/>
            <wp:docPr id="2" name="图片 2" descr="QQ截图20200907163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2009071639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CF5">
        <w:rPr>
          <w:b/>
          <w:caps/>
          <w:color w:val="000000"/>
          <w:szCs w:val="21"/>
        </w:rPr>
        <w:t>中文书名：《</w:t>
      </w:r>
      <w:r w:rsidRPr="00367747">
        <w:rPr>
          <w:rFonts w:hint="eastAsia"/>
          <w:b/>
          <w:caps/>
          <w:color w:val="000000"/>
          <w:szCs w:val="21"/>
        </w:rPr>
        <w:t>包容性领导者的</w:t>
      </w:r>
      <w:r w:rsidRPr="00367747">
        <w:rPr>
          <w:rFonts w:hint="eastAsia"/>
          <w:b/>
          <w:caps/>
          <w:color w:val="000000"/>
          <w:szCs w:val="21"/>
        </w:rPr>
        <w:t>5</w:t>
      </w:r>
      <w:r w:rsidRPr="00367747">
        <w:rPr>
          <w:rFonts w:hint="eastAsia"/>
          <w:b/>
          <w:caps/>
          <w:color w:val="000000"/>
          <w:szCs w:val="21"/>
        </w:rPr>
        <w:t>个准则</w:t>
      </w:r>
      <w:r>
        <w:rPr>
          <w:rFonts w:hint="eastAsia"/>
          <w:b/>
          <w:caps/>
          <w:color w:val="000000"/>
          <w:szCs w:val="21"/>
        </w:rPr>
        <w:t>：</w:t>
      </w:r>
      <w:r w:rsidRPr="00367747">
        <w:rPr>
          <w:rFonts w:hint="eastAsia"/>
          <w:b/>
          <w:caps/>
          <w:color w:val="000000"/>
          <w:szCs w:val="21"/>
        </w:rPr>
        <w:t>释放我们所有人的力量</w:t>
      </w:r>
      <w:r w:rsidRPr="00443CF5">
        <w:rPr>
          <w:b/>
          <w:caps/>
          <w:color w:val="000000"/>
          <w:szCs w:val="21"/>
        </w:rPr>
        <w:t>》</w:t>
      </w:r>
    </w:p>
    <w:p w:rsidR="00572AEF" w:rsidRPr="00C501B0" w:rsidRDefault="00572AEF" w:rsidP="00572AEF">
      <w:pPr>
        <w:rPr>
          <w:b/>
          <w:caps/>
          <w:color w:val="000000"/>
          <w:szCs w:val="21"/>
        </w:rPr>
      </w:pPr>
      <w:bookmarkStart w:id="4" w:name="OLE_LINK25"/>
      <w:bookmarkStart w:id="5" w:name="OLE_LINK26"/>
      <w:bookmarkStart w:id="6" w:name="OLE_LINK2"/>
      <w:bookmarkStart w:id="7" w:name="OLE_LINK3"/>
      <w:bookmarkStart w:id="8" w:name="OLE_LINK1"/>
      <w:bookmarkStart w:id="9" w:name="OLE_LINK12"/>
      <w:bookmarkStart w:id="10" w:name="OLE_LINK24"/>
      <w:bookmarkStart w:id="11" w:name="OLE_LINK32"/>
      <w:bookmarkStart w:id="12" w:name="OLE_LINK30"/>
      <w:r w:rsidRPr="00443CF5">
        <w:rPr>
          <w:b/>
          <w:caps/>
          <w:color w:val="000000"/>
          <w:szCs w:val="21"/>
        </w:rPr>
        <w:t>英文书名</w:t>
      </w:r>
      <w:r w:rsidRPr="00443CF5">
        <w:rPr>
          <w:b/>
          <w:caps/>
          <w:color w:val="000000"/>
          <w:szCs w:val="21"/>
        </w:rPr>
        <w:t>:</w:t>
      </w:r>
      <w:bookmarkStart w:id="13" w:name="OLE_LINK29"/>
      <w:bookmarkStart w:id="14" w:name="OLE_LINK18"/>
      <w:bookmarkEnd w:id="13"/>
      <w:r w:rsidRPr="00AB1E6B">
        <w:rPr>
          <w:b/>
          <w:caps/>
          <w:color w:val="000000"/>
          <w:szCs w:val="21"/>
        </w:rPr>
        <w:t>The 5 Disciplines of Inclusive Leaders: Unleashing the Power of All of Us</w:t>
      </w:r>
    </w:p>
    <w:bookmarkEnd w:id="14"/>
    <w:p w:rsidR="00572AEF" w:rsidRPr="001F33C5" w:rsidRDefault="00572AEF" w:rsidP="00572AEF">
      <w:pPr>
        <w:rPr>
          <w:b/>
          <w:color w:val="000000"/>
          <w:szCs w:val="21"/>
          <w:shd w:val="clear" w:color="auto" w:fill="FFFFFF"/>
        </w:rPr>
      </w:pPr>
      <w:r w:rsidRPr="00443CF5">
        <w:rPr>
          <w:b/>
          <w:caps/>
          <w:color w:val="000000"/>
          <w:szCs w:val="21"/>
        </w:rPr>
        <w:t>作</w:t>
      </w:r>
      <w:r w:rsidR="00631CA8">
        <w:rPr>
          <w:rFonts w:hint="eastAsia"/>
          <w:b/>
          <w:caps/>
          <w:color w:val="000000"/>
          <w:szCs w:val="21"/>
        </w:rPr>
        <w:t xml:space="preserve">    </w:t>
      </w:r>
      <w:r w:rsidRPr="00443CF5">
        <w:rPr>
          <w:b/>
          <w:caps/>
          <w:color w:val="000000"/>
          <w:szCs w:val="21"/>
        </w:rPr>
        <w:t>者</w:t>
      </w:r>
      <w:bookmarkStart w:id="15" w:name="OLE_LINK4"/>
      <w:bookmarkStart w:id="16" w:name="OLE_LINK10"/>
      <w:bookmarkStart w:id="17" w:name="OLE_LINK15"/>
      <w:bookmarkStart w:id="18" w:name="OLE_LINK19"/>
      <w:bookmarkStart w:id="19" w:name="OLE_LINK20"/>
      <w:r>
        <w:rPr>
          <w:b/>
          <w:caps/>
          <w:color w:val="000000"/>
          <w:szCs w:val="21"/>
        </w:rPr>
        <w:t>：</w:t>
      </w:r>
      <w:r w:rsidRPr="00AB1E6B">
        <w:rPr>
          <w:b/>
          <w:color w:val="000000"/>
          <w:szCs w:val="21"/>
        </w:rPr>
        <w:t xml:space="preserve">Andrés Tapia </w:t>
      </w:r>
      <w:r>
        <w:rPr>
          <w:b/>
          <w:color w:val="000000"/>
          <w:szCs w:val="21"/>
        </w:rPr>
        <w:t>a</w:t>
      </w:r>
      <w:r w:rsidRPr="00AB1E6B">
        <w:rPr>
          <w:b/>
          <w:color w:val="000000"/>
          <w:szCs w:val="21"/>
        </w:rPr>
        <w:t>nd Alina Polonskaia</w:t>
      </w:r>
    </w:p>
    <w:bookmarkEnd w:id="15"/>
    <w:bookmarkEnd w:id="16"/>
    <w:bookmarkEnd w:id="17"/>
    <w:bookmarkEnd w:id="18"/>
    <w:bookmarkEnd w:id="19"/>
    <w:p w:rsidR="00572AEF" w:rsidRPr="00521722" w:rsidRDefault="00572AEF" w:rsidP="00572AEF">
      <w:pPr>
        <w:rPr>
          <w:b/>
          <w:color w:val="000000"/>
          <w:szCs w:val="21"/>
          <w:shd w:val="clear" w:color="auto" w:fill="FFFFFF"/>
        </w:rPr>
      </w:pPr>
      <w:r w:rsidRPr="00443CF5">
        <w:rPr>
          <w:b/>
          <w:color w:val="000000"/>
          <w:szCs w:val="21"/>
          <w:shd w:val="clear" w:color="auto" w:fill="FFFFFF"/>
        </w:rPr>
        <w:t>出</w:t>
      </w:r>
      <w:r w:rsidR="00631CA8">
        <w:rPr>
          <w:rFonts w:hint="eastAsia"/>
          <w:b/>
          <w:color w:val="000000"/>
          <w:szCs w:val="21"/>
          <w:shd w:val="clear" w:color="auto" w:fill="FFFFFF"/>
        </w:rPr>
        <w:t xml:space="preserve"> </w:t>
      </w:r>
      <w:r w:rsidRPr="00443CF5">
        <w:rPr>
          <w:b/>
          <w:color w:val="000000"/>
          <w:szCs w:val="21"/>
          <w:shd w:val="clear" w:color="auto" w:fill="FFFFFF"/>
        </w:rPr>
        <w:t>版</w:t>
      </w:r>
      <w:r w:rsidR="00631CA8">
        <w:rPr>
          <w:rFonts w:hint="eastAsia"/>
          <w:b/>
          <w:color w:val="000000"/>
          <w:szCs w:val="21"/>
          <w:shd w:val="clear" w:color="auto" w:fill="FFFFFF"/>
        </w:rPr>
        <w:t xml:space="preserve"> </w:t>
      </w:r>
      <w:r w:rsidRPr="00443CF5">
        <w:rPr>
          <w:b/>
          <w:color w:val="000000"/>
          <w:szCs w:val="21"/>
          <w:shd w:val="clear" w:color="auto" w:fill="FFFFFF"/>
        </w:rPr>
        <w:t>社：</w:t>
      </w:r>
      <w:r w:rsidRPr="00B5249F">
        <w:rPr>
          <w:b/>
          <w:color w:val="000000"/>
          <w:szCs w:val="21"/>
          <w:shd w:val="clear" w:color="auto" w:fill="FFFFFF"/>
        </w:rPr>
        <w:t>Berrett-Koehler Publishers</w:t>
      </w:r>
    </w:p>
    <w:p w:rsidR="00572AEF" w:rsidRDefault="00572AEF" w:rsidP="00572AEF">
      <w:pPr>
        <w:rPr>
          <w:noProof/>
          <w:color w:val="000000"/>
          <w:szCs w:val="21"/>
        </w:rPr>
      </w:pPr>
      <w:r w:rsidRPr="00443CF5">
        <w:rPr>
          <w:b/>
          <w:caps/>
          <w:color w:val="000000"/>
          <w:szCs w:val="21"/>
        </w:rPr>
        <w:t>代理公司：</w:t>
      </w:r>
      <w:r w:rsidRPr="00443CF5">
        <w:rPr>
          <w:b/>
          <w:caps/>
          <w:color w:val="000000"/>
          <w:szCs w:val="21"/>
        </w:rPr>
        <w:t>ANA/</w:t>
      </w:r>
      <w:r>
        <w:rPr>
          <w:b/>
          <w:color w:val="000000"/>
          <w:szCs w:val="21"/>
        </w:rPr>
        <w:t>Jessica Wu</w:t>
      </w:r>
    </w:p>
    <w:p w:rsidR="00572AEF" w:rsidRPr="001F1067" w:rsidRDefault="00572AEF" w:rsidP="00572AEF">
      <w:pPr>
        <w:rPr>
          <w:b/>
          <w:noProof/>
          <w:color w:val="000000"/>
          <w:szCs w:val="21"/>
        </w:rPr>
      </w:pPr>
      <w:r w:rsidRPr="001F1067">
        <w:rPr>
          <w:rFonts w:hint="eastAsia"/>
          <w:b/>
          <w:noProof/>
          <w:color w:val="000000"/>
          <w:szCs w:val="21"/>
        </w:rPr>
        <w:t>页</w:t>
      </w:r>
      <w:r w:rsidR="00631CA8">
        <w:rPr>
          <w:rFonts w:hint="eastAsia"/>
          <w:b/>
          <w:noProof/>
          <w:color w:val="000000"/>
          <w:szCs w:val="21"/>
        </w:rPr>
        <w:t xml:space="preserve">    </w:t>
      </w:r>
      <w:r w:rsidRPr="001F1067">
        <w:rPr>
          <w:rFonts w:hint="eastAsia"/>
          <w:b/>
          <w:noProof/>
          <w:color w:val="000000"/>
          <w:szCs w:val="21"/>
        </w:rPr>
        <w:t>数</w:t>
      </w:r>
      <w:r w:rsidR="00631CA8" w:rsidRPr="00443CF5">
        <w:rPr>
          <w:b/>
          <w:caps/>
          <w:color w:val="000000"/>
          <w:szCs w:val="21"/>
        </w:rPr>
        <w:t>：</w:t>
      </w:r>
      <w:r>
        <w:rPr>
          <w:b/>
          <w:noProof/>
          <w:color w:val="000000"/>
          <w:szCs w:val="21"/>
        </w:rPr>
        <w:t>216</w:t>
      </w:r>
      <w:r>
        <w:rPr>
          <w:rFonts w:hint="eastAsia"/>
          <w:b/>
          <w:noProof/>
          <w:color w:val="000000"/>
          <w:szCs w:val="21"/>
        </w:rPr>
        <w:t>页</w:t>
      </w:r>
    </w:p>
    <w:p w:rsidR="00572AEF" w:rsidRPr="00443CF5" w:rsidRDefault="00572AEF" w:rsidP="00572AEF">
      <w:pPr>
        <w:rPr>
          <w:b/>
          <w:color w:val="000000"/>
          <w:szCs w:val="21"/>
        </w:rPr>
      </w:pPr>
      <w:r w:rsidRPr="00443CF5">
        <w:rPr>
          <w:b/>
          <w:color w:val="000000"/>
          <w:szCs w:val="21"/>
        </w:rPr>
        <w:t>出版时间：</w:t>
      </w:r>
      <w:r>
        <w:rPr>
          <w:b/>
          <w:color w:val="000000"/>
          <w:szCs w:val="21"/>
        </w:rPr>
        <w:t>20</w:t>
      </w:r>
      <w:r>
        <w:rPr>
          <w:rFonts w:hint="eastAsia"/>
          <w:b/>
          <w:color w:val="000000"/>
          <w:szCs w:val="21"/>
        </w:rPr>
        <w:t>20</w:t>
      </w:r>
      <w:r w:rsidRPr="00443CF5"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10</w:t>
      </w:r>
      <w:r>
        <w:rPr>
          <w:rFonts w:hint="eastAsia"/>
          <w:b/>
          <w:color w:val="000000"/>
          <w:szCs w:val="21"/>
        </w:rPr>
        <w:t>月</w:t>
      </w:r>
    </w:p>
    <w:p w:rsidR="00572AEF" w:rsidRPr="00443CF5" w:rsidRDefault="00572AEF" w:rsidP="00572AEF">
      <w:pPr>
        <w:rPr>
          <w:b/>
          <w:color w:val="000000"/>
          <w:szCs w:val="21"/>
        </w:rPr>
      </w:pPr>
      <w:r w:rsidRPr="00443CF5">
        <w:rPr>
          <w:b/>
          <w:color w:val="000000"/>
          <w:szCs w:val="21"/>
        </w:rPr>
        <w:t>代理地区：中国大陆、台湾</w:t>
      </w:r>
    </w:p>
    <w:p w:rsidR="00572AEF" w:rsidRPr="00443CF5" w:rsidRDefault="00572AEF" w:rsidP="00572AEF">
      <w:pPr>
        <w:rPr>
          <w:b/>
          <w:color w:val="000000"/>
          <w:szCs w:val="21"/>
        </w:rPr>
      </w:pPr>
      <w:r w:rsidRPr="00443CF5">
        <w:rPr>
          <w:b/>
          <w:color w:val="000000"/>
          <w:szCs w:val="21"/>
        </w:rPr>
        <w:t>审读资料：电子稿</w:t>
      </w:r>
    </w:p>
    <w:p w:rsidR="00572AEF" w:rsidRPr="00443CF5" w:rsidRDefault="00572AEF" w:rsidP="00572AEF">
      <w:pPr>
        <w:rPr>
          <w:b/>
          <w:color w:val="000000"/>
          <w:szCs w:val="21"/>
        </w:rPr>
      </w:pPr>
      <w:r w:rsidRPr="00443CF5">
        <w:rPr>
          <w:b/>
          <w:color w:val="000000"/>
          <w:szCs w:val="21"/>
        </w:rPr>
        <w:t>类</w:t>
      </w:r>
      <w:r w:rsidR="00631CA8">
        <w:rPr>
          <w:rFonts w:hint="eastAsia"/>
          <w:b/>
          <w:color w:val="000000"/>
          <w:szCs w:val="21"/>
        </w:rPr>
        <w:t xml:space="preserve">    </w:t>
      </w:r>
      <w:r w:rsidRPr="00443CF5">
        <w:rPr>
          <w:b/>
          <w:color w:val="000000"/>
          <w:szCs w:val="21"/>
        </w:rPr>
        <w:t>型</w:t>
      </w:r>
      <w:bookmarkEnd w:id="4"/>
      <w:bookmarkEnd w:id="5"/>
      <w:r w:rsidR="00631CA8" w:rsidRPr="00443CF5">
        <w:rPr>
          <w:b/>
          <w:color w:val="000000"/>
          <w:szCs w:val="21"/>
        </w:rPr>
        <w:t>：</w:t>
      </w:r>
      <w:r>
        <w:rPr>
          <w:rFonts w:hint="eastAsia"/>
          <w:b/>
          <w:color w:val="000000"/>
          <w:szCs w:val="21"/>
        </w:rPr>
        <w:t>经管</w:t>
      </w:r>
    </w:p>
    <w:p w:rsidR="00572AEF" w:rsidRPr="00443CF5" w:rsidRDefault="00572AEF" w:rsidP="00572AEF">
      <w:pPr>
        <w:rPr>
          <w:b/>
          <w:bCs/>
          <w:color w:val="000000"/>
          <w:szCs w:val="21"/>
        </w:rPr>
      </w:pPr>
      <w:bookmarkStart w:id="20" w:name="OLE_LINK5"/>
      <w:bookmarkStart w:id="21" w:name="OLE_LINK6"/>
      <w:bookmarkStart w:id="22" w:name="OLE_LINK8"/>
      <w:bookmarkStart w:id="23" w:name="OLE_LINK9"/>
      <w:bookmarkStart w:id="24" w:name="OLE_LINK13"/>
      <w:bookmarkEnd w:id="1"/>
      <w:bookmarkEnd w:id="6"/>
      <w:bookmarkEnd w:id="7"/>
      <w:bookmarkEnd w:id="8"/>
      <w:bookmarkEnd w:id="9"/>
      <w:bookmarkEnd w:id="10"/>
      <w:bookmarkEnd w:id="11"/>
      <w:bookmarkEnd w:id="12"/>
    </w:p>
    <w:p w:rsidR="00572AEF" w:rsidRPr="00443CF5" w:rsidRDefault="00572AEF" w:rsidP="00572AEF">
      <w:pPr>
        <w:rPr>
          <w:b/>
          <w:bCs/>
          <w:color w:val="000000"/>
          <w:szCs w:val="21"/>
        </w:rPr>
      </w:pPr>
      <w:bookmarkStart w:id="25" w:name="OLE_LINK16"/>
      <w:bookmarkStart w:id="26" w:name="OLE_LINK17"/>
      <w:bookmarkStart w:id="27" w:name="OLE_LINK22"/>
      <w:bookmarkStart w:id="28" w:name="OLE_LINK23"/>
      <w:bookmarkStart w:id="29" w:name="OLE_LINK27"/>
      <w:bookmarkStart w:id="30" w:name="OLE_LINK28"/>
      <w:bookmarkStart w:id="31" w:name="OLE_LINK33"/>
      <w:bookmarkStart w:id="32" w:name="OLE_LINK31"/>
      <w:bookmarkStart w:id="33" w:name="OLE_LINK34"/>
      <w:bookmarkEnd w:id="2"/>
      <w:bookmarkEnd w:id="3"/>
      <w:r w:rsidRPr="00443CF5">
        <w:rPr>
          <w:b/>
          <w:bCs/>
          <w:color w:val="000000"/>
          <w:szCs w:val="21"/>
        </w:rPr>
        <w:t>内容简介：</w:t>
      </w:r>
    </w:p>
    <w:p w:rsidR="00572AEF" w:rsidRDefault="00572AEF" w:rsidP="00572AEF">
      <w:pPr>
        <w:widowControl/>
        <w:shd w:val="clear" w:color="auto" w:fill="FFFFFF"/>
        <w:rPr>
          <w:i/>
          <w:iCs/>
          <w:color w:val="000000"/>
          <w:kern w:val="0"/>
          <w:szCs w:val="21"/>
        </w:rPr>
      </w:pPr>
    </w:p>
    <w:p w:rsidR="00572AEF" w:rsidRPr="00851C31" w:rsidRDefault="007704B8" w:rsidP="00A3195D">
      <w:pPr>
        <w:widowControl/>
        <w:shd w:val="clear" w:color="auto" w:fill="FFFFFF"/>
        <w:ind w:firstLineChars="200" w:firstLine="422"/>
        <w:rPr>
          <w:b/>
          <w:color w:val="333333"/>
          <w:kern w:val="0"/>
          <w:szCs w:val="21"/>
        </w:rPr>
      </w:pPr>
      <w:r w:rsidRPr="00851C31">
        <w:rPr>
          <w:rFonts w:hint="eastAsia"/>
          <w:b/>
          <w:color w:val="333333"/>
          <w:kern w:val="0"/>
          <w:szCs w:val="21"/>
        </w:rPr>
        <w:t>多元化举措收效甚微。</w:t>
      </w:r>
      <w:r w:rsidR="00851C31" w:rsidRPr="00851C31">
        <w:rPr>
          <w:rFonts w:hint="eastAsia"/>
          <w:b/>
          <w:color w:val="333333"/>
          <w:kern w:val="0"/>
          <w:szCs w:val="21"/>
        </w:rPr>
        <w:t>这本书通过全球组织咨询公司光辉国际</w:t>
      </w:r>
      <w:r w:rsidR="00851C31" w:rsidRPr="00851C31">
        <w:rPr>
          <w:rFonts w:hint="eastAsia"/>
          <w:b/>
          <w:color w:val="333333"/>
          <w:kern w:val="0"/>
          <w:szCs w:val="21"/>
        </w:rPr>
        <w:t>(Korn Ferry)</w:t>
      </w:r>
      <w:r w:rsidR="00851C31" w:rsidRPr="00851C31">
        <w:rPr>
          <w:rFonts w:hint="eastAsia"/>
          <w:b/>
          <w:color w:val="333333"/>
          <w:kern w:val="0"/>
          <w:szCs w:val="21"/>
        </w:rPr>
        <w:t>开发的经过测试的、基于研究的模型，向领导者展示了如何培养建立可持续包容性组织所需的技能。</w:t>
      </w:r>
    </w:p>
    <w:p w:rsidR="00572AEF" w:rsidRPr="00367747" w:rsidRDefault="00572AEF" w:rsidP="00572AEF">
      <w:pPr>
        <w:widowControl/>
        <w:shd w:val="clear" w:color="auto" w:fill="FFFFFF"/>
        <w:rPr>
          <w:color w:val="333333"/>
          <w:kern w:val="0"/>
          <w:szCs w:val="21"/>
        </w:rPr>
      </w:pPr>
    </w:p>
    <w:p w:rsidR="00572AEF" w:rsidRPr="00367747" w:rsidRDefault="00572AEF" w:rsidP="00A3195D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据《人力资源管理》期刊统计，企业每年在多元项目上投入超过八十亿美元。但是如今，</w:t>
      </w:r>
      <w:r w:rsidR="00F015E9">
        <w:rPr>
          <w:rFonts w:hint="eastAsia"/>
          <w:color w:val="333333"/>
          <w:kern w:val="0"/>
          <w:szCs w:val="21"/>
        </w:rPr>
        <w:t>《</w:t>
      </w:r>
      <w:r>
        <w:rPr>
          <w:rFonts w:hint="eastAsia"/>
          <w:color w:val="333333"/>
          <w:kern w:val="0"/>
          <w:szCs w:val="21"/>
        </w:rPr>
        <w:t>财富</w:t>
      </w:r>
      <w:r w:rsidR="00F015E9">
        <w:rPr>
          <w:rFonts w:hint="eastAsia"/>
          <w:color w:val="333333"/>
          <w:kern w:val="0"/>
          <w:szCs w:val="21"/>
        </w:rPr>
        <w:t>》</w:t>
      </w:r>
      <w:r>
        <w:rPr>
          <w:rFonts w:hint="eastAsia"/>
          <w:color w:val="333333"/>
          <w:kern w:val="0"/>
          <w:szCs w:val="21"/>
        </w:rPr>
        <w:t>五百强企业中的高级领导团队</w:t>
      </w:r>
      <w:r w:rsidR="00F015E9">
        <w:rPr>
          <w:rFonts w:hint="eastAsia"/>
          <w:color w:val="333333"/>
          <w:kern w:val="0"/>
          <w:szCs w:val="21"/>
        </w:rPr>
        <w:t>远没有反映出</w:t>
      </w:r>
      <w:r w:rsidR="00F37EF3">
        <w:rPr>
          <w:rFonts w:hint="eastAsia"/>
          <w:color w:val="333333"/>
          <w:kern w:val="0"/>
          <w:szCs w:val="21"/>
        </w:rPr>
        <w:t>其员工及客户的多样性</w:t>
      </w:r>
      <w:r>
        <w:rPr>
          <w:rFonts w:hint="eastAsia"/>
          <w:color w:val="333333"/>
          <w:kern w:val="0"/>
          <w:szCs w:val="21"/>
        </w:rPr>
        <w:t>。光辉国际的高层领导，安德列斯</w:t>
      </w:r>
      <w:r w:rsidR="00F94352">
        <w:rPr>
          <w:rFonts w:hint="eastAsia"/>
          <w:color w:val="333333"/>
          <w:kern w:val="0"/>
          <w:szCs w:val="21"/>
        </w:rPr>
        <w:t>·</w:t>
      </w:r>
      <w:r>
        <w:rPr>
          <w:rFonts w:hint="eastAsia"/>
          <w:color w:val="333333"/>
          <w:kern w:val="0"/>
          <w:szCs w:val="21"/>
        </w:rPr>
        <w:t>塔皮亚和阿丽娜</w:t>
      </w:r>
      <w:r w:rsidR="00A3195D">
        <w:rPr>
          <w:rFonts w:hint="eastAsia"/>
          <w:color w:val="333333"/>
          <w:kern w:val="0"/>
          <w:szCs w:val="21"/>
        </w:rPr>
        <w:t>·</w:t>
      </w:r>
      <w:r>
        <w:rPr>
          <w:rFonts w:hint="eastAsia"/>
          <w:color w:val="333333"/>
          <w:kern w:val="0"/>
          <w:szCs w:val="21"/>
        </w:rPr>
        <w:t>珀罗斯凯亚认为，企业需要各个层级的包容性领导来建立可持续的多样性和包容性。</w:t>
      </w:r>
    </w:p>
    <w:p w:rsidR="00572AEF" w:rsidRPr="00367747" w:rsidRDefault="00572AEF" w:rsidP="00572AEF">
      <w:pPr>
        <w:widowControl/>
        <w:shd w:val="clear" w:color="auto" w:fill="FFFFFF"/>
        <w:rPr>
          <w:color w:val="333333"/>
          <w:kern w:val="0"/>
          <w:szCs w:val="21"/>
        </w:rPr>
      </w:pPr>
    </w:p>
    <w:p w:rsidR="00572AEF" w:rsidRPr="00367747" w:rsidRDefault="00F015E9" w:rsidP="00A3195D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在</w:t>
      </w:r>
      <w:r w:rsidR="00572AEF">
        <w:rPr>
          <w:rFonts w:hint="eastAsia"/>
          <w:color w:val="333333"/>
          <w:kern w:val="0"/>
          <w:szCs w:val="21"/>
        </w:rPr>
        <w:t>本书中，</w:t>
      </w:r>
      <w:r w:rsidR="005A4EFA">
        <w:rPr>
          <w:rFonts w:hint="eastAsia"/>
          <w:color w:val="333333"/>
          <w:kern w:val="0"/>
          <w:szCs w:val="21"/>
        </w:rPr>
        <w:t>塔皮亚和珀罗斯凯亚</w:t>
      </w:r>
      <w:r w:rsidR="00F94352">
        <w:rPr>
          <w:rFonts w:hint="eastAsia"/>
          <w:color w:val="333333"/>
          <w:kern w:val="0"/>
          <w:szCs w:val="21"/>
        </w:rPr>
        <w:t>根据</w:t>
      </w:r>
      <w:r>
        <w:rPr>
          <w:rFonts w:hint="eastAsia"/>
          <w:color w:val="333333"/>
          <w:kern w:val="0"/>
          <w:szCs w:val="21"/>
        </w:rPr>
        <w:t>光辉国际</w:t>
      </w:r>
      <w:r w:rsidR="005A4EFA">
        <w:rPr>
          <w:rFonts w:hint="eastAsia"/>
          <w:color w:val="333333"/>
          <w:kern w:val="0"/>
          <w:szCs w:val="21"/>
        </w:rPr>
        <w:t>三百万份领导能力评估的数据，揭示了包容性领导所需要的品质。他们探讨了这些包容型领导所共有的品质，以及如何发展出被他们称为包容性领导五项原则的具体信息，该五项原则为：建立人际信任，整合</w:t>
      </w:r>
      <w:r>
        <w:rPr>
          <w:rFonts w:hint="eastAsia"/>
          <w:color w:val="333333"/>
          <w:kern w:val="0"/>
          <w:szCs w:val="21"/>
        </w:rPr>
        <w:t>多</w:t>
      </w:r>
      <w:r>
        <w:rPr>
          <w:rFonts w:hint="eastAsia"/>
          <w:color w:val="333333"/>
          <w:kern w:val="0"/>
          <w:szCs w:val="21"/>
        </w:rPr>
        <w:t>元</w:t>
      </w:r>
      <w:r w:rsidR="005A4EFA">
        <w:rPr>
          <w:rFonts w:hint="eastAsia"/>
          <w:color w:val="333333"/>
          <w:kern w:val="0"/>
          <w:szCs w:val="21"/>
        </w:rPr>
        <w:t>视角，优化人才，运用</w:t>
      </w:r>
      <w:r>
        <w:rPr>
          <w:rFonts w:hint="eastAsia"/>
          <w:color w:val="333333"/>
          <w:kern w:val="0"/>
          <w:szCs w:val="21"/>
        </w:rPr>
        <w:t>适应性思维</w:t>
      </w:r>
      <w:r w:rsidR="005A4EFA">
        <w:rPr>
          <w:rFonts w:hint="eastAsia"/>
          <w:color w:val="333333"/>
          <w:kern w:val="0"/>
          <w:szCs w:val="21"/>
        </w:rPr>
        <w:t>以及实现转型。</w:t>
      </w:r>
    </w:p>
    <w:p w:rsidR="00572AEF" w:rsidRPr="00367747" w:rsidRDefault="00572AEF" w:rsidP="00572AEF">
      <w:pPr>
        <w:widowControl/>
        <w:shd w:val="clear" w:color="auto" w:fill="FFFFFF"/>
        <w:rPr>
          <w:color w:val="333333"/>
          <w:kern w:val="0"/>
          <w:szCs w:val="21"/>
        </w:rPr>
      </w:pPr>
    </w:p>
    <w:p w:rsidR="00572AEF" w:rsidRDefault="005A4EFA" w:rsidP="00A3195D">
      <w:pPr>
        <w:widowControl/>
        <w:shd w:val="clear" w:color="auto" w:fill="FFFFFF"/>
        <w:ind w:firstLineChars="200" w:firstLine="420"/>
        <w:rPr>
          <w:color w:val="333333"/>
          <w:kern w:val="0"/>
          <w:szCs w:val="21"/>
        </w:rPr>
      </w:pPr>
      <w:r>
        <w:rPr>
          <w:rFonts w:hint="eastAsia"/>
          <w:color w:val="333333"/>
          <w:kern w:val="0"/>
          <w:szCs w:val="21"/>
        </w:rPr>
        <w:t>塔皮亚和珀罗斯凯亚也概述了每项原则所需要的能力，列举了运用包容性领导的个人和组织的例子，并呈现了五项原则是</w:t>
      </w:r>
      <w:r w:rsidR="00F015E9">
        <w:rPr>
          <w:rFonts w:ascii="Arial" w:hAnsi="Arial" w:cs="Arial"/>
          <w:color w:val="2E3033"/>
          <w:szCs w:val="21"/>
          <w:shd w:val="clear" w:color="auto" w:fill="FFFFFF"/>
        </w:rPr>
        <w:t>如何使领导者释放</w:t>
      </w:r>
      <w:r>
        <w:rPr>
          <w:rFonts w:hint="eastAsia"/>
          <w:color w:val="333333"/>
          <w:kern w:val="0"/>
          <w:szCs w:val="21"/>
        </w:rPr>
        <w:t>员工的能力，并建立起在结构和行为上均具有包容</w:t>
      </w:r>
      <w:r w:rsidR="00F015E9">
        <w:rPr>
          <w:rFonts w:hint="eastAsia"/>
          <w:color w:val="333333"/>
          <w:kern w:val="0"/>
          <w:szCs w:val="21"/>
        </w:rPr>
        <w:t>性</w:t>
      </w:r>
      <w:r>
        <w:rPr>
          <w:rFonts w:hint="eastAsia"/>
          <w:color w:val="333333"/>
          <w:kern w:val="0"/>
          <w:szCs w:val="21"/>
        </w:rPr>
        <w:t>的组织。本书也将帮助领导</w:t>
      </w:r>
      <w:r w:rsidR="00F37EF3">
        <w:rPr>
          <w:rFonts w:hint="eastAsia"/>
          <w:color w:val="333333"/>
          <w:kern w:val="0"/>
          <w:szCs w:val="21"/>
        </w:rPr>
        <w:t>者</w:t>
      </w:r>
      <w:r>
        <w:rPr>
          <w:rFonts w:hint="eastAsia"/>
          <w:color w:val="333333"/>
          <w:kern w:val="0"/>
          <w:szCs w:val="21"/>
        </w:rPr>
        <w:t>们培养出应对如今日益复杂挑战的能力，并为我们创造出一个更为包容</w:t>
      </w:r>
      <w:r w:rsidR="00F37EF3">
        <w:rPr>
          <w:rFonts w:hint="eastAsia"/>
          <w:color w:val="333333"/>
          <w:kern w:val="0"/>
          <w:szCs w:val="21"/>
        </w:rPr>
        <w:t>、</w:t>
      </w:r>
      <w:r>
        <w:rPr>
          <w:rFonts w:hint="eastAsia"/>
          <w:color w:val="333333"/>
          <w:kern w:val="0"/>
          <w:szCs w:val="21"/>
        </w:rPr>
        <w:t>可持续，也更繁荣的未来。</w:t>
      </w:r>
    </w:p>
    <w:p w:rsidR="00A3195D" w:rsidRDefault="00A3195D" w:rsidP="00572AEF">
      <w:pPr>
        <w:widowControl/>
        <w:shd w:val="clear" w:color="auto" w:fill="FFFFFF"/>
        <w:rPr>
          <w:b/>
          <w:color w:val="000000"/>
          <w:kern w:val="0"/>
          <w:szCs w:val="21"/>
        </w:rPr>
      </w:pPr>
    </w:p>
    <w:p w:rsidR="00572AEF" w:rsidRDefault="00572AEF" w:rsidP="00572AEF">
      <w:pPr>
        <w:widowControl/>
        <w:shd w:val="clear" w:color="auto" w:fill="FFFFFF"/>
        <w:rPr>
          <w:b/>
          <w:color w:val="000000"/>
          <w:kern w:val="0"/>
          <w:szCs w:val="21"/>
        </w:rPr>
      </w:pPr>
      <w:r w:rsidRPr="00443CF5">
        <w:rPr>
          <w:b/>
          <w:color w:val="000000"/>
          <w:kern w:val="0"/>
          <w:szCs w:val="21"/>
        </w:rPr>
        <w:t>作者简介：</w:t>
      </w:r>
      <w:bookmarkStart w:id="34" w:name="productDetails"/>
      <w:bookmarkEnd w:id="34"/>
    </w:p>
    <w:p w:rsidR="00572AEF" w:rsidRDefault="00572AEF" w:rsidP="00572AEF">
      <w:pPr>
        <w:widowControl/>
        <w:shd w:val="clear" w:color="auto" w:fill="FFFFFF"/>
        <w:rPr>
          <w:b/>
          <w:color w:val="000000"/>
          <w:kern w:val="0"/>
          <w:szCs w:val="21"/>
        </w:rPr>
      </w:pPr>
    </w:p>
    <w:p w:rsidR="00572AEF" w:rsidRPr="00A3195D" w:rsidRDefault="005A4EFA" w:rsidP="00F015E9">
      <w:pPr>
        <w:autoSpaceDE w:val="0"/>
        <w:autoSpaceDN w:val="0"/>
        <w:adjustRightInd w:val="0"/>
        <w:ind w:firstLineChars="200" w:firstLine="422"/>
        <w:rPr>
          <w:rFonts w:asciiTheme="minorEastAsia" w:eastAsiaTheme="minorEastAsia" w:hAnsiTheme="minorEastAsia"/>
          <w:color w:val="111111"/>
          <w:shd w:val="clear" w:color="auto" w:fill="FFFFFF"/>
        </w:rPr>
      </w:pPr>
      <w:bookmarkStart w:id="35" w:name="OLE_LINK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F015E9">
        <w:rPr>
          <w:rFonts w:asciiTheme="minorEastAsia" w:eastAsiaTheme="minorEastAsia" w:hAnsiTheme="minorEastAsia" w:hint="eastAsia"/>
          <w:b/>
          <w:color w:val="333333"/>
          <w:kern w:val="0"/>
          <w:szCs w:val="21"/>
        </w:rPr>
        <w:t>安德列斯</w:t>
      </w:r>
      <w:r w:rsidR="00A3195D" w:rsidRPr="00F015E9">
        <w:rPr>
          <w:rFonts w:asciiTheme="minorEastAsia" w:eastAsiaTheme="minorEastAsia" w:hAnsiTheme="minorEastAsia" w:hint="eastAsia"/>
          <w:b/>
          <w:color w:val="333333"/>
          <w:kern w:val="0"/>
          <w:szCs w:val="21"/>
        </w:rPr>
        <w:t>·</w:t>
      </w:r>
      <w:r w:rsidRPr="00F015E9">
        <w:rPr>
          <w:rFonts w:asciiTheme="minorEastAsia" w:eastAsiaTheme="minorEastAsia" w:hAnsiTheme="minorEastAsia" w:hint="eastAsia"/>
          <w:b/>
          <w:color w:val="333333"/>
          <w:kern w:val="0"/>
          <w:szCs w:val="21"/>
        </w:rPr>
        <w:t>塔皮亚</w:t>
      </w:r>
      <w:r w:rsidR="00F015E9" w:rsidRPr="00F015E9">
        <w:rPr>
          <w:rFonts w:asciiTheme="minorEastAsia" w:eastAsiaTheme="minorEastAsia" w:hAnsiTheme="minorEastAsia" w:hint="eastAsia"/>
          <w:b/>
          <w:color w:val="333333"/>
          <w:kern w:val="0"/>
          <w:szCs w:val="21"/>
        </w:rPr>
        <w:t>(</w:t>
      </w:r>
      <w:r w:rsidR="00F015E9" w:rsidRPr="00F015E9">
        <w:rPr>
          <w:b/>
          <w:color w:val="111111"/>
          <w:shd w:val="clear" w:color="auto" w:fill="FFFFFF"/>
        </w:rPr>
        <w:t>Andrés Tapia</w:t>
      </w:r>
      <w:r w:rsidR="00F015E9" w:rsidRPr="00F015E9">
        <w:rPr>
          <w:rFonts w:asciiTheme="minorEastAsia" w:eastAsiaTheme="minorEastAsia" w:hAnsiTheme="minorEastAsia" w:hint="eastAsia"/>
          <w:b/>
          <w:color w:val="333333"/>
          <w:kern w:val="0"/>
          <w:szCs w:val="21"/>
        </w:rPr>
        <w:t>)</w:t>
      </w:r>
      <w:r w:rsidR="00F015E9">
        <w:rPr>
          <w:rFonts w:asciiTheme="minorEastAsia" w:eastAsiaTheme="minorEastAsia" w:hAnsiTheme="minorEastAsia" w:hint="eastAsia"/>
          <w:color w:val="333333"/>
          <w:kern w:val="0"/>
          <w:szCs w:val="21"/>
        </w:rPr>
        <w:t>是</w:t>
      </w:r>
      <w:r w:rsidR="00C11AA7">
        <w:rPr>
          <w:rFonts w:asciiTheme="minorEastAsia" w:eastAsiaTheme="minorEastAsia" w:hAnsiTheme="minorEastAsia" w:hint="eastAsia"/>
          <w:color w:val="333333"/>
          <w:kern w:val="0"/>
          <w:szCs w:val="21"/>
        </w:rPr>
        <w:t>光辉</w:t>
      </w:r>
      <w:r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国际高级客户合作伙伴，全球多元与包容战略家。他有</w:t>
      </w:r>
      <w:r w:rsid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二十五</w:t>
      </w:r>
      <w:r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年</w:t>
      </w:r>
      <w:r w:rsidR="00F37EF3">
        <w:rPr>
          <w:rFonts w:asciiTheme="minorEastAsia" w:eastAsiaTheme="minorEastAsia" w:hAnsiTheme="minorEastAsia" w:hint="eastAsia"/>
          <w:color w:val="333333"/>
          <w:kern w:val="0"/>
          <w:szCs w:val="21"/>
        </w:rPr>
        <w:t>为</w:t>
      </w:r>
      <w:r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全球五百强企业及许多在巴西、韩国、印度，以及拉丁美洲的本土公司</w:t>
      </w:r>
      <w:r w:rsidR="00F94352"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咨询</w:t>
      </w:r>
      <w:r w:rsidR="00C11AA7">
        <w:rPr>
          <w:rFonts w:asciiTheme="minorEastAsia" w:eastAsiaTheme="minorEastAsia" w:hAnsiTheme="minorEastAsia" w:hint="eastAsia"/>
          <w:color w:val="333333"/>
          <w:kern w:val="0"/>
          <w:szCs w:val="21"/>
        </w:rPr>
        <w:t>的</w:t>
      </w:r>
      <w:r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经验。</w:t>
      </w:r>
      <w:r w:rsidR="00F94352"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著有</w:t>
      </w:r>
      <w:r w:rsidRPr="00A3195D">
        <w:rPr>
          <w:rFonts w:asciiTheme="minorEastAsia" w:eastAsiaTheme="minorEastAsia" w:hAnsiTheme="minorEastAsia" w:hint="eastAsia"/>
          <w:color w:val="333333"/>
          <w:kern w:val="0"/>
          <w:szCs w:val="21"/>
        </w:rPr>
        <w:t>《包容悖论与真实：拉丁裔职场成功的明确指引》。</w:t>
      </w:r>
    </w:p>
    <w:p w:rsidR="00572AEF" w:rsidRDefault="005A4EFA" w:rsidP="00F015E9">
      <w:pPr>
        <w:autoSpaceDE w:val="0"/>
        <w:autoSpaceDN w:val="0"/>
        <w:adjustRightInd w:val="0"/>
        <w:ind w:firstLineChars="200" w:firstLine="422"/>
        <w:rPr>
          <w:szCs w:val="21"/>
          <w:shd w:val="clear" w:color="auto" w:fill="FFFFFF"/>
        </w:rPr>
      </w:pPr>
      <w:r w:rsidRPr="00F015E9">
        <w:rPr>
          <w:rFonts w:hint="eastAsia"/>
          <w:b/>
          <w:color w:val="333333"/>
          <w:kern w:val="0"/>
          <w:szCs w:val="21"/>
        </w:rPr>
        <w:lastRenderedPageBreak/>
        <w:t>阿丽娜</w:t>
      </w:r>
      <w:r w:rsidR="00A3195D" w:rsidRPr="00F015E9">
        <w:rPr>
          <w:rFonts w:hint="eastAsia"/>
          <w:b/>
          <w:color w:val="333333"/>
          <w:kern w:val="0"/>
          <w:szCs w:val="21"/>
        </w:rPr>
        <w:t>·</w:t>
      </w:r>
      <w:r w:rsidRPr="00F015E9">
        <w:rPr>
          <w:rFonts w:hint="eastAsia"/>
          <w:b/>
          <w:color w:val="333333"/>
          <w:kern w:val="0"/>
          <w:szCs w:val="21"/>
        </w:rPr>
        <w:t>珀罗斯凯亚</w:t>
      </w:r>
      <w:r w:rsidR="00F015E9" w:rsidRPr="00F015E9">
        <w:rPr>
          <w:rFonts w:hint="eastAsia"/>
          <w:b/>
          <w:color w:val="333333"/>
          <w:kern w:val="0"/>
          <w:szCs w:val="21"/>
        </w:rPr>
        <w:t>(</w:t>
      </w:r>
      <w:r w:rsidR="00F015E9" w:rsidRPr="00F015E9">
        <w:rPr>
          <w:b/>
          <w:color w:val="111111"/>
          <w:shd w:val="clear" w:color="auto" w:fill="FFFFFF"/>
        </w:rPr>
        <w:t>Alina Polonskaia</w:t>
      </w:r>
      <w:r w:rsidR="00F015E9" w:rsidRPr="00F015E9">
        <w:rPr>
          <w:rFonts w:hint="eastAsia"/>
          <w:b/>
          <w:color w:val="333333"/>
          <w:kern w:val="0"/>
          <w:szCs w:val="21"/>
        </w:rPr>
        <w:t>)</w:t>
      </w:r>
      <w:r w:rsidR="00F015E9">
        <w:rPr>
          <w:rFonts w:hint="eastAsia"/>
          <w:color w:val="333333"/>
          <w:kern w:val="0"/>
          <w:szCs w:val="21"/>
        </w:rPr>
        <w:t>是</w:t>
      </w:r>
      <w:r w:rsidR="00C11AA7">
        <w:rPr>
          <w:rFonts w:hint="eastAsia"/>
          <w:color w:val="333333"/>
          <w:kern w:val="0"/>
          <w:szCs w:val="21"/>
        </w:rPr>
        <w:t>光辉</w:t>
      </w:r>
      <w:r>
        <w:rPr>
          <w:rFonts w:hint="eastAsia"/>
          <w:color w:val="333333"/>
          <w:kern w:val="0"/>
          <w:szCs w:val="21"/>
        </w:rPr>
        <w:t>国际高级客户合作伙伴，全球多元与包容方案领导者。作为一名可靠的顾问，她合作过的财富一千强企业涉及各个领域，遍及世界各地。</w:t>
      </w:r>
    </w:p>
    <w:bookmarkEnd w:id="29"/>
    <w:bookmarkEnd w:id="30"/>
    <w:bookmarkEnd w:id="31"/>
    <w:bookmarkEnd w:id="32"/>
    <w:bookmarkEnd w:id="33"/>
    <w:p w:rsidR="00572AEF" w:rsidRDefault="00572AEF" w:rsidP="00572AEF">
      <w:pPr>
        <w:rPr>
          <w:bCs/>
          <w:color w:val="333333"/>
          <w:shd w:val="clear" w:color="auto" w:fill="FFFFFF"/>
        </w:rPr>
      </w:pPr>
    </w:p>
    <w:p w:rsidR="00572AEF" w:rsidRPr="00AD1952" w:rsidRDefault="00AD1952" w:rsidP="00572AEF">
      <w:pPr>
        <w:rPr>
          <w:b/>
          <w:color w:val="000000"/>
        </w:rPr>
      </w:pPr>
      <w:r w:rsidRPr="00AD1952">
        <w:rPr>
          <w:b/>
          <w:color w:val="000000"/>
        </w:rPr>
        <w:t>目录</w:t>
      </w:r>
    </w:p>
    <w:p w:rsidR="00AD1952" w:rsidRPr="00AD1952" w:rsidRDefault="00AD1952" w:rsidP="00AD1952">
      <w:pPr>
        <w:rPr>
          <w:color w:val="000000"/>
        </w:rPr>
      </w:pPr>
      <w:r w:rsidRPr="00AD1952">
        <w:rPr>
          <w:color w:val="000000"/>
        </w:rPr>
        <w:t>引言</w:t>
      </w:r>
      <w:r w:rsidRPr="00AD1952">
        <w:rPr>
          <w:color w:val="000000"/>
        </w:rPr>
        <w:t>:</w:t>
      </w:r>
      <w:r w:rsidRPr="00AD1952">
        <w:rPr>
          <w:color w:val="000000"/>
        </w:rPr>
        <w:t>定义包容性领导者</w:t>
      </w:r>
    </w:p>
    <w:p w:rsidR="00AD1952" w:rsidRPr="00AD1952" w:rsidRDefault="00AD1952" w:rsidP="00AD1952">
      <w:pPr>
        <w:rPr>
          <w:color w:val="000000"/>
        </w:rPr>
      </w:pPr>
      <w:r w:rsidRPr="00AD1952">
        <w:rPr>
          <w:color w:val="000000"/>
        </w:rPr>
        <w:t>包容性领导的核心</w:t>
      </w:r>
      <w:r w:rsidRPr="00AD1952">
        <w:rPr>
          <w:color w:val="000000"/>
        </w:rPr>
        <w:t>:</w:t>
      </w:r>
      <w:r w:rsidRPr="00AD1952">
        <w:rPr>
          <w:color w:val="000000"/>
        </w:rPr>
        <w:t>能力特质</w:t>
      </w:r>
    </w:p>
    <w:p w:rsidR="00AD1952" w:rsidRPr="00AD1952" w:rsidRDefault="00AD1952" w:rsidP="00AD1952">
      <w:pPr>
        <w:rPr>
          <w:color w:val="000000"/>
        </w:rPr>
      </w:pPr>
      <w:r w:rsidRPr="00AD1952">
        <w:rPr>
          <w:color w:val="000000"/>
        </w:rPr>
        <w:t>第</w:t>
      </w:r>
      <w:r w:rsidRPr="00AD1952">
        <w:rPr>
          <w:color w:val="000000"/>
        </w:rPr>
        <w:t>1</w:t>
      </w:r>
      <w:r w:rsidRPr="00AD1952">
        <w:rPr>
          <w:color w:val="000000"/>
        </w:rPr>
        <w:t>部分</w:t>
      </w:r>
      <w:r w:rsidRPr="00AD1952">
        <w:rPr>
          <w:color w:val="000000"/>
        </w:rPr>
        <w:t>:</w:t>
      </w:r>
      <w:r w:rsidRPr="00AD1952">
        <w:rPr>
          <w:color w:val="000000"/>
        </w:rPr>
        <w:t>五个原则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1. </w:t>
      </w:r>
      <w:r w:rsidRPr="00AD1952">
        <w:rPr>
          <w:color w:val="2E3033"/>
          <w:kern w:val="0"/>
          <w:szCs w:val="21"/>
          <w:shd w:val="clear" w:color="auto" w:fill="FFFFFF"/>
        </w:rPr>
        <w:t>原则</w:t>
      </w:r>
      <w:r w:rsidRPr="00AD1952">
        <w:rPr>
          <w:color w:val="2E3033"/>
          <w:kern w:val="0"/>
          <w:szCs w:val="21"/>
          <w:shd w:val="clear" w:color="auto" w:fill="FFFFFF"/>
        </w:rPr>
        <w:t>1:</w:t>
      </w:r>
      <w:r w:rsidRPr="00AD1952">
        <w:rPr>
          <w:color w:val="2E3033"/>
          <w:kern w:val="0"/>
          <w:szCs w:val="21"/>
          <w:shd w:val="clear" w:color="auto" w:fill="FFFFFF"/>
        </w:rPr>
        <w:t>建立人际信任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2. </w:t>
      </w:r>
      <w:bookmarkStart w:id="36" w:name="OLE_LINK35"/>
      <w:bookmarkStart w:id="37" w:name="OLE_LINK36"/>
      <w:r w:rsidRPr="00AD1952">
        <w:rPr>
          <w:color w:val="2E3033"/>
          <w:kern w:val="0"/>
          <w:szCs w:val="21"/>
          <w:shd w:val="clear" w:color="auto" w:fill="FFFFFF"/>
        </w:rPr>
        <w:t>原则</w:t>
      </w:r>
      <w:bookmarkEnd w:id="36"/>
      <w:bookmarkEnd w:id="37"/>
      <w:r w:rsidRPr="00AD1952">
        <w:rPr>
          <w:color w:val="2E3033"/>
          <w:kern w:val="0"/>
          <w:szCs w:val="21"/>
          <w:shd w:val="clear" w:color="auto" w:fill="FFFFFF"/>
        </w:rPr>
        <w:t>2:</w:t>
      </w:r>
      <w:r w:rsidRPr="00AD1952">
        <w:rPr>
          <w:color w:val="2E3033"/>
          <w:kern w:val="0"/>
          <w:szCs w:val="21"/>
          <w:shd w:val="clear" w:color="auto" w:fill="FFFFFF"/>
        </w:rPr>
        <w:t>整合不同的观点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3. </w:t>
      </w:r>
      <w:r w:rsidRPr="00AD1952">
        <w:rPr>
          <w:color w:val="2E3033"/>
          <w:kern w:val="0"/>
          <w:szCs w:val="21"/>
          <w:shd w:val="clear" w:color="auto" w:fill="FFFFFF"/>
        </w:rPr>
        <w:t>原则</w:t>
      </w:r>
      <w:r w:rsidRPr="00AD1952">
        <w:rPr>
          <w:color w:val="2E3033"/>
          <w:kern w:val="0"/>
          <w:szCs w:val="21"/>
          <w:shd w:val="clear" w:color="auto" w:fill="FFFFFF"/>
        </w:rPr>
        <w:t>3:</w:t>
      </w:r>
      <w:r w:rsidRPr="00AD1952">
        <w:rPr>
          <w:color w:val="2E3033"/>
          <w:kern w:val="0"/>
          <w:szCs w:val="21"/>
          <w:shd w:val="clear" w:color="auto" w:fill="FFFFFF"/>
        </w:rPr>
        <w:t>优化人才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4. </w:t>
      </w:r>
      <w:r w:rsidRPr="00AD1952">
        <w:rPr>
          <w:color w:val="2E3033"/>
          <w:kern w:val="0"/>
          <w:szCs w:val="21"/>
          <w:shd w:val="clear" w:color="auto" w:fill="FFFFFF"/>
        </w:rPr>
        <w:t>原则</w:t>
      </w:r>
      <w:r w:rsidRPr="00AD1952">
        <w:rPr>
          <w:color w:val="2E3033"/>
          <w:kern w:val="0"/>
          <w:szCs w:val="21"/>
          <w:shd w:val="clear" w:color="auto" w:fill="FFFFFF"/>
        </w:rPr>
        <w:t>4:</w:t>
      </w:r>
      <w:r w:rsidRPr="00AD1952">
        <w:rPr>
          <w:color w:val="2E3033"/>
          <w:kern w:val="0"/>
          <w:szCs w:val="21"/>
          <w:shd w:val="clear" w:color="auto" w:fill="FFFFFF"/>
        </w:rPr>
        <w:t>运用适应性思维</w:t>
      </w:r>
    </w:p>
    <w:p w:rsidR="00AD1952" w:rsidRPr="00AD1952" w:rsidRDefault="00AD1952" w:rsidP="00AD1952">
      <w:pPr>
        <w:rPr>
          <w:b/>
          <w:color w:val="000000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5. </w:t>
      </w:r>
      <w:r w:rsidRPr="00AD1952">
        <w:rPr>
          <w:color w:val="2E3033"/>
          <w:kern w:val="0"/>
          <w:szCs w:val="21"/>
          <w:shd w:val="clear" w:color="auto" w:fill="FFFFFF"/>
        </w:rPr>
        <w:t>原则</w:t>
      </w:r>
      <w:r w:rsidRPr="00AD1952">
        <w:rPr>
          <w:color w:val="2E3033"/>
          <w:kern w:val="0"/>
          <w:szCs w:val="21"/>
          <w:shd w:val="clear" w:color="auto" w:fill="FFFFFF"/>
        </w:rPr>
        <w:t>5:</w:t>
      </w:r>
      <w:r w:rsidRPr="00AD1952">
        <w:rPr>
          <w:color w:val="2E3033"/>
          <w:kern w:val="0"/>
          <w:szCs w:val="21"/>
          <w:shd w:val="clear" w:color="auto" w:fill="FFFFFF"/>
        </w:rPr>
        <w:t>实现转变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>第</w:t>
      </w:r>
      <w:r w:rsidRPr="00AD1952">
        <w:rPr>
          <w:color w:val="2E3033"/>
          <w:kern w:val="0"/>
          <w:szCs w:val="21"/>
          <w:shd w:val="clear" w:color="auto" w:fill="FFFFFF"/>
        </w:rPr>
        <w:t>2</w:t>
      </w:r>
      <w:r w:rsidRPr="00AD1952">
        <w:rPr>
          <w:color w:val="2E3033"/>
          <w:kern w:val="0"/>
          <w:szCs w:val="21"/>
          <w:shd w:val="clear" w:color="auto" w:fill="FFFFFF"/>
        </w:rPr>
        <w:t>部分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示例</w:t>
      </w:r>
      <w:bookmarkStart w:id="38" w:name="_GoBack"/>
      <w:bookmarkEnd w:id="38"/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>6</w:t>
      </w:r>
      <w:r>
        <w:rPr>
          <w:color w:val="2E3033"/>
          <w:kern w:val="0"/>
          <w:szCs w:val="21"/>
          <w:shd w:val="clear" w:color="auto" w:fill="FFFFFF"/>
        </w:rPr>
        <w:t xml:space="preserve">. </w:t>
      </w:r>
      <w:r w:rsidRPr="00AD1952">
        <w:rPr>
          <w:color w:val="2E3033"/>
          <w:kern w:val="0"/>
          <w:szCs w:val="21"/>
          <w:shd w:val="clear" w:color="auto" w:fill="FFFFFF"/>
        </w:rPr>
        <w:t>巴里拉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在改变传统的同时保留传统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>7</w:t>
      </w:r>
      <w:r>
        <w:rPr>
          <w:rFonts w:hint="eastAsia"/>
          <w:color w:val="2E3033"/>
          <w:kern w:val="0"/>
          <w:szCs w:val="21"/>
          <w:shd w:val="clear" w:color="auto" w:fill="FFFFFF"/>
        </w:rPr>
        <w:t xml:space="preserve">. </w:t>
      </w:r>
      <w:r w:rsidRPr="00AD1952">
        <w:rPr>
          <w:color w:val="2E3033"/>
          <w:kern w:val="0"/>
          <w:szCs w:val="21"/>
          <w:shd w:val="clear" w:color="auto" w:fill="FFFFFF"/>
        </w:rPr>
        <w:t>约翰</w:t>
      </w:r>
      <w:r w:rsidRPr="00AD1952">
        <w:rPr>
          <w:color w:val="2E3033"/>
          <w:kern w:val="0"/>
          <w:szCs w:val="21"/>
          <w:shd w:val="clear" w:color="auto" w:fill="FFFFFF"/>
        </w:rPr>
        <w:t>·</w:t>
      </w:r>
      <w:r w:rsidRPr="00AD1952">
        <w:rPr>
          <w:color w:val="2E3033"/>
          <w:kern w:val="0"/>
          <w:szCs w:val="21"/>
          <w:shd w:val="clear" w:color="auto" w:fill="FFFFFF"/>
        </w:rPr>
        <w:t>迪尔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包容性领导哺育世界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8. </w:t>
      </w:r>
      <w:r w:rsidRPr="00AD1952">
        <w:rPr>
          <w:color w:val="2E3033"/>
          <w:kern w:val="0"/>
          <w:szCs w:val="21"/>
          <w:shd w:val="clear" w:color="auto" w:fill="FFFFFF"/>
        </w:rPr>
        <w:t>马里奥特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每个人都属于的地方</w:t>
      </w:r>
    </w:p>
    <w:p w:rsidR="00AD1952" w:rsidRPr="00AD1952" w:rsidRDefault="00AD1952" w:rsidP="00AD1952">
      <w:pPr>
        <w:rPr>
          <w:color w:val="2E3033"/>
          <w:kern w:val="0"/>
          <w:szCs w:val="21"/>
          <w:shd w:val="clear" w:color="auto" w:fill="FFFFFF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9. </w:t>
      </w:r>
      <w:r w:rsidRPr="00AD1952">
        <w:rPr>
          <w:color w:val="2E3033"/>
          <w:kern w:val="0"/>
          <w:szCs w:val="21"/>
          <w:shd w:val="clear" w:color="auto" w:fill="FFFFFF"/>
        </w:rPr>
        <w:t>拉维尼亚音乐节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从舞台上搭建舞台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>第</w:t>
      </w:r>
      <w:r w:rsidRPr="00AD1952">
        <w:rPr>
          <w:color w:val="2E3033"/>
          <w:kern w:val="0"/>
          <w:szCs w:val="21"/>
          <w:shd w:val="clear" w:color="auto" w:fill="FFFFFF"/>
        </w:rPr>
        <w:t>3</w:t>
      </w:r>
      <w:r w:rsidRPr="00AD1952">
        <w:rPr>
          <w:color w:val="2E3033"/>
          <w:kern w:val="0"/>
          <w:szCs w:val="21"/>
          <w:shd w:val="clear" w:color="auto" w:fill="FFFFFF"/>
        </w:rPr>
        <w:t>部分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应对巨大的</w:t>
      </w:r>
      <w:r w:rsidRPr="00AD1952">
        <w:rPr>
          <w:color w:val="2E3033"/>
          <w:kern w:val="0"/>
          <w:szCs w:val="21"/>
          <w:shd w:val="clear" w:color="auto" w:fill="FFFFFF"/>
        </w:rPr>
        <w:t>D&amp;I</w:t>
      </w:r>
      <w:r w:rsidRPr="00AD1952">
        <w:rPr>
          <w:color w:val="2E3033"/>
          <w:kern w:val="0"/>
          <w:szCs w:val="21"/>
          <w:shd w:val="clear" w:color="auto" w:fill="FFFFFF"/>
        </w:rPr>
        <w:t>挑战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10. </w:t>
      </w:r>
      <w:r w:rsidRPr="00AD1952">
        <w:rPr>
          <w:color w:val="2E3033"/>
          <w:kern w:val="0"/>
          <w:szCs w:val="21"/>
          <w:shd w:val="clear" w:color="auto" w:fill="FFFFFF"/>
        </w:rPr>
        <w:t>结构性包容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直面将我们大多数人排除在外的</w:t>
      </w:r>
      <w:r w:rsidRPr="00AD1952">
        <w:rPr>
          <w:color w:val="2E3033"/>
          <w:kern w:val="0"/>
          <w:szCs w:val="21"/>
          <w:shd w:val="clear" w:color="auto" w:fill="FFFFFF"/>
        </w:rPr>
        <w:t>“</w:t>
      </w:r>
      <w:r w:rsidRPr="00AD1952">
        <w:rPr>
          <w:color w:val="2E3033"/>
          <w:kern w:val="0"/>
          <w:szCs w:val="21"/>
          <w:shd w:val="clear" w:color="auto" w:fill="FFFFFF"/>
        </w:rPr>
        <w:t>参照人</w:t>
      </w:r>
      <w:r w:rsidRPr="00AD1952">
        <w:rPr>
          <w:color w:val="2E3033"/>
          <w:kern w:val="0"/>
          <w:szCs w:val="21"/>
          <w:shd w:val="clear" w:color="auto" w:fill="FFFFFF"/>
        </w:rPr>
        <w:t>”</w:t>
      </w:r>
      <w:r w:rsidRPr="00AD1952">
        <w:rPr>
          <w:color w:val="2E3033"/>
          <w:kern w:val="0"/>
          <w:szCs w:val="21"/>
          <w:shd w:val="clear" w:color="auto" w:fill="FFFFFF"/>
        </w:rPr>
        <w:t>规范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11. </w:t>
      </w:r>
      <w:r w:rsidRPr="00AD1952">
        <w:rPr>
          <w:color w:val="2E3033"/>
          <w:kern w:val="0"/>
          <w:szCs w:val="21"/>
          <w:shd w:val="clear" w:color="auto" w:fill="FFFFFF"/>
        </w:rPr>
        <w:t>身份包容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长期未完成的种族和性别事务</w:t>
      </w:r>
    </w:p>
    <w:p w:rsidR="00AD1952" w:rsidRPr="00AD1952" w:rsidRDefault="00AD1952" w:rsidP="00AD1952">
      <w:pPr>
        <w:widowControl/>
        <w:jc w:val="left"/>
        <w:rPr>
          <w:kern w:val="0"/>
          <w:sz w:val="24"/>
        </w:rPr>
      </w:pPr>
      <w:r w:rsidRPr="00AD1952">
        <w:rPr>
          <w:color w:val="2E3033"/>
          <w:kern w:val="0"/>
          <w:szCs w:val="21"/>
          <w:shd w:val="clear" w:color="auto" w:fill="FFFFFF"/>
        </w:rPr>
        <w:t xml:space="preserve">12. </w:t>
      </w:r>
      <w:r w:rsidRPr="00AD1952">
        <w:rPr>
          <w:color w:val="2E3033"/>
          <w:kern w:val="0"/>
          <w:szCs w:val="21"/>
          <w:shd w:val="clear" w:color="auto" w:fill="FFFFFF"/>
        </w:rPr>
        <w:t>社会政治包容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由外而内</w:t>
      </w:r>
    </w:p>
    <w:p w:rsidR="00AD1952" w:rsidRPr="00AD1952" w:rsidRDefault="00AD1952" w:rsidP="00AD1952">
      <w:pPr>
        <w:rPr>
          <w:color w:val="2E3033"/>
          <w:kern w:val="0"/>
          <w:szCs w:val="21"/>
          <w:shd w:val="clear" w:color="auto" w:fill="FFFFFF"/>
        </w:rPr>
      </w:pPr>
      <w:r w:rsidRPr="00AD1952">
        <w:rPr>
          <w:color w:val="2E3033"/>
          <w:kern w:val="0"/>
          <w:szCs w:val="21"/>
          <w:shd w:val="clear" w:color="auto" w:fill="FFFFFF"/>
        </w:rPr>
        <w:t>总结</w:t>
      </w:r>
      <w:r w:rsidRPr="00AD1952">
        <w:rPr>
          <w:color w:val="2E3033"/>
          <w:kern w:val="0"/>
          <w:szCs w:val="21"/>
          <w:shd w:val="clear" w:color="auto" w:fill="FFFFFF"/>
        </w:rPr>
        <w:t>:</w:t>
      </w:r>
      <w:r w:rsidRPr="00AD1952">
        <w:rPr>
          <w:color w:val="2E3033"/>
          <w:kern w:val="0"/>
          <w:szCs w:val="21"/>
          <w:shd w:val="clear" w:color="auto" w:fill="FFFFFF"/>
        </w:rPr>
        <w:t>创建包容性组织</w:t>
      </w:r>
    </w:p>
    <w:p w:rsidR="00AD1952" w:rsidRDefault="00AD1952" w:rsidP="00AD1952">
      <w:pPr>
        <w:rPr>
          <w:rFonts w:ascii="Arial" w:hAnsi="Arial" w:cs="Arial"/>
          <w:color w:val="2E3033"/>
          <w:kern w:val="0"/>
          <w:szCs w:val="21"/>
          <w:shd w:val="clear" w:color="auto" w:fill="FFFFFF"/>
        </w:rPr>
      </w:pPr>
    </w:p>
    <w:p w:rsidR="00AD1952" w:rsidRDefault="00AD1952" w:rsidP="00AD1952">
      <w:pPr>
        <w:rPr>
          <w:rFonts w:hint="eastAsia"/>
          <w:b/>
          <w:color w:val="000000"/>
        </w:rPr>
      </w:pP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5"/>
      <w:r>
        <w:rPr>
          <w:rFonts w:hint="eastAsia"/>
          <w:b/>
          <w:color w:val="000000"/>
        </w:rPr>
        <w:t>吴伊裴（</w:t>
      </w:r>
      <w:r>
        <w:rPr>
          <w:b/>
          <w:color w:val="000000"/>
        </w:rPr>
        <w:t>Jessica Wu</w:t>
      </w:r>
      <w:r>
        <w:rPr>
          <w:b/>
          <w:color w:val="000000"/>
        </w:rPr>
        <w:t>）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572AEF" w:rsidRDefault="00572AEF" w:rsidP="00572AEF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7" w:history="1">
        <w:r w:rsidRPr="00D27D6A">
          <w:rPr>
            <w:rStyle w:val="a5"/>
            <w:rFonts w:hint="eastAsia"/>
          </w:rPr>
          <w:t>jessica</w:t>
        </w:r>
        <w:r w:rsidRPr="00D27D6A">
          <w:rPr>
            <w:rStyle w:val="a5"/>
          </w:rPr>
          <w:t>@nurnberg.com.cn</w:t>
        </w:r>
      </w:hyperlink>
    </w:p>
    <w:p w:rsidR="00572AEF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8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9" w:history="1">
        <w:r>
          <w:rPr>
            <w:rStyle w:val="a5"/>
          </w:rPr>
          <w:t>http://weibo.com/nurnberg</w:t>
        </w:r>
      </w:hyperlink>
    </w:p>
    <w:p w:rsidR="00572AEF" w:rsidRPr="00692DD4" w:rsidRDefault="00572AEF" w:rsidP="00572AEF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5"/>
          </w:rPr>
          <w:t>http://site.douban.com/110577/</w:t>
        </w:r>
      </w:hyperlink>
    </w:p>
    <w:p w:rsidR="00D241B2" w:rsidRDefault="00D241B2"/>
    <w:sectPr w:rsidR="00D241B2" w:rsidSect="004D7D9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D" w:rsidRDefault="001B09CD">
      <w:r>
        <w:separator/>
      </w:r>
    </w:p>
  </w:endnote>
  <w:endnote w:type="continuationSeparator" w:id="0">
    <w:p w:rsidR="001B09CD" w:rsidRDefault="001B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B09C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D241B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D241B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D241B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B09CD" w:rsidP="00602E6C">
    <w:pPr>
      <w:pStyle w:val="a4"/>
      <w:jc w:val="center"/>
      <w:rPr>
        <w:rFonts w:eastAsia="方正姚体"/>
      </w:rPr>
    </w:pPr>
  </w:p>
  <w:p w:rsidR="00655999" w:rsidRDefault="001B09CD">
    <w:pPr>
      <w:pStyle w:val="a4"/>
      <w:jc w:val="center"/>
      <w:rPr>
        <w:rFonts w:eastAsia="方正姚体"/>
      </w:rPr>
    </w:pPr>
  </w:p>
  <w:p w:rsidR="00655999" w:rsidRDefault="00D241B2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C1C62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C1C62">
      <w:rPr>
        <w:rFonts w:ascii="方正姚体" w:eastAsia="方正姚体"/>
        <w:kern w:val="0"/>
        <w:szCs w:val="21"/>
      </w:rPr>
      <w:fldChar w:fldCharType="separate"/>
    </w:r>
    <w:r w:rsidR="001B09CD">
      <w:rPr>
        <w:rFonts w:ascii="方正姚体" w:eastAsia="方正姚体"/>
        <w:noProof/>
        <w:kern w:val="0"/>
        <w:szCs w:val="21"/>
      </w:rPr>
      <w:t>1</w:t>
    </w:r>
    <w:r w:rsidR="006C1C62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D" w:rsidRDefault="001B09CD">
      <w:r>
        <w:separator/>
      </w:r>
    </w:p>
  </w:footnote>
  <w:footnote w:type="continuationSeparator" w:id="0">
    <w:p w:rsidR="001B09CD" w:rsidRDefault="001B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B09CD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251660288">
          <v:imagedata r:id="rId1" o:title="公司logo（新北京黑色）"/>
          <w10:wrap type="square"/>
        </v:shape>
      </w:pict>
    </w:r>
  </w:p>
  <w:p w:rsidR="00655999" w:rsidRDefault="00D241B2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AEF"/>
    <w:rsid w:val="001B0822"/>
    <w:rsid w:val="001B09CD"/>
    <w:rsid w:val="00280971"/>
    <w:rsid w:val="003F54AE"/>
    <w:rsid w:val="00452CC8"/>
    <w:rsid w:val="004D7D95"/>
    <w:rsid w:val="00572AEF"/>
    <w:rsid w:val="005A4EFA"/>
    <w:rsid w:val="00631CA8"/>
    <w:rsid w:val="006C1C62"/>
    <w:rsid w:val="007704B8"/>
    <w:rsid w:val="007C3998"/>
    <w:rsid w:val="00851C31"/>
    <w:rsid w:val="00972D41"/>
    <w:rsid w:val="00A3195D"/>
    <w:rsid w:val="00AD1952"/>
    <w:rsid w:val="00C11AA7"/>
    <w:rsid w:val="00D241B2"/>
    <w:rsid w:val="00F015E9"/>
    <w:rsid w:val="00F37EF3"/>
    <w:rsid w:val="00F931E2"/>
    <w:rsid w:val="00F94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7E6BB3D-2271-4BD9-BB63-93E0DB66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7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2A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57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2AEF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572AEF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3195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9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ica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乔明睿</dc:creator>
  <cp:lastModifiedBy>office18</cp:lastModifiedBy>
  <cp:revision>9</cp:revision>
  <dcterms:created xsi:type="dcterms:W3CDTF">2020-09-08T15:04:00Z</dcterms:created>
  <dcterms:modified xsi:type="dcterms:W3CDTF">2020-09-17T06:35:00Z</dcterms:modified>
</cp:coreProperties>
</file>