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Default="00D10E5F" w:rsidP="00077C9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Default="008D7E2F" w:rsidP="00C1171A">
      <w:pPr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171450</wp:posOffset>
            </wp:positionV>
            <wp:extent cx="1471930" cy="2261870"/>
            <wp:effectExtent l="0" t="0" r="0" b="508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E5F" w:rsidRPr="006A0AA7" w:rsidRDefault="00E91D57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B705B2">
        <w:rPr>
          <w:b/>
          <w:caps/>
        </w:rPr>
        <w:t>最后一只千纸鹤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 w:rsidR="00B705B2">
        <w:rPr>
          <w:b/>
          <w:caps/>
        </w:rPr>
        <w:t>THE LAST PAPER CRANE</w:t>
      </w:r>
      <w:r w:rsidR="00EB0C71" w:rsidRPr="00EB0C71">
        <w:rPr>
          <w:b/>
          <w:caps/>
        </w:rPr>
        <w:t xml:space="preserve"> </w:t>
      </w:r>
    </w:p>
    <w:p w:rsidR="00E91D57" w:rsidRDefault="00D10E5F" w:rsidP="00E91D57">
      <w:pPr>
        <w:rPr>
          <w:b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="00E93AF8" w:rsidRPr="00E93AF8">
        <w:rPr>
          <w:b/>
        </w:rPr>
        <w:t xml:space="preserve">Kerry </w:t>
      </w:r>
      <w:proofErr w:type="spellStart"/>
      <w:r w:rsidR="00E93AF8" w:rsidRPr="00E93AF8">
        <w:rPr>
          <w:b/>
        </w:rPr>
        <w:t>Drewery</w:t>
      </w:r>
      <w:proofErr w:type="spellEnd"/>
      <w:r w:rsidR="00E93AF8" w:rsidRPr="00E93AF8">
        <w:rPr>
          <w:b/>
        </w:rPr>
        <w:t xml:space="preserve"> </w:t>
      </w:r>
      <w:r w:rsidR="00077C95">
        <w:rPr>
          <w:b/>
        </w:rPr>
        <w:t>and</w:t>
      </w:r>
      <w:r w:rsidR="007D195D" w:rsidRPr="007D195D">
        <w:t xml:space="preserve"> </w:t>
      </w:r>
      <w:proofErr w:type="spellStart"/>
      <w:r w:rsidR="00E93AF8" w:rsidRPr="00E93AF8">
        <w:rPr>
          <w:b/>
        </w:rPr>
        <w:t>Natsko</w:t>
      </w:r>
      <w:proofErr w:type="spellEnd"/>
      <w:r w:rsidR="00E93AF8" w:rsidRPr="00E93AF8">
        <w:rPr>
          <w:b/>
        </w:rPr>
        <w:t xml:space="preserve"> Seki</w:t>
      </w:r>
    </w:p>
    <w:p w:rsidR="00D10E5F" w:rsidRPr="00077C95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077C95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077C95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</w:t>
      </w:r>
      <w:r w:rsidRPr="00077C95">
        <w:rPr>
          <w:rFonts w:hint="eastAsia"/>
          <w:b/>
          <w:caps/>
        </w:rPr>
        <w:t>：</w:t>
      </w:r>
      <w:r w:rsidR="00E93AF8">
        <w:rPr>
          <w:rFonts w:hint="eastAsia"/>
          <w:b/>
          <w:color w:val="000000"/>
          <w:szCs w:val="21"/>
        </w:rPr>
        <w:t>Bonnier</w:t>
      </w:r>
      <w:r w:rsidR="00E93AF8">
        <w:rPr>
          <w:b/>
          <w:color w:val="000000"/>
          <w:szCs w:val="21"/>
        </w:rPr>
        <w:t xml:space="preserve"> (Piccadilly)</w:t>
      </w:r>
    </w:p>
    <w:p w:rsidR="00B87694" w:rsidRPr="00077C95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</w:t>
      </w:r>
      <w:r w:rsidRPr="00077C95">
        <w:rPr>
          <w:rFonts w:hint="eastAsia"/>
          <w:b/>
          <w:caps/>
        </w:rPr>
        <w:t>：</w:t>
      </w:r>
      <w:r w:rsidRPr="00077C95">
        <w:rPr>
          <w:b/>
          <w:caps/>
        </w:rPr>
        <w:t xml:space="preserve">ANA/ </w:t>
      </w:r>
      <w:r w:rsidR="00B87694" w:rsidRPr="00077C95">
        <w:rPr>
          <w:b/>
          <w:color w:val="000000"/>
          <w:szCs w:val="21"/>
        </w:rPr>
        <w:t>Yao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B705B2">
        <w:rPr>
          <w:b/>
          <w:caps/>
        </w:rPr>
        <w:t>304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173D1A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B705B2">
        <w:rPr>
          <w:b/>
          <w:caps/>
        </w:rPr>
        <w:t>4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="00B87694">
        <w:rPr>
          <w:rFonts w:hint="eastAsia"/>
          <w:b/>
          <w:caps/>
        </w:rPr>
        <w:t>型：</w:t>
      </w:r>
      <w:r w:rsidR="00914782">
        <w:rPr>
          <w:rFonts w:hint="eastAsia"/>
          <w:b/>
          <w:caps/>
        </w:rPr>
        <w:t>青春文学</w:t>
      </w:r>
      <w:r w:rsidR="00914782">
        <w:rPr>
          <w:rFonts w:hint="eastAsia"/>
          <w:b/>
          <w:caps/>
        </w:rPr>
        <w:t>/</w:t>
      </w:r>
      <w:r w:rsidR="00914782">
        <w:rPr>
          <w:rFonts w:hint="eastAsia"/>
          <w:b/>
          <w:caps/>
        </w:rPr>
        <w:t>历史小说</w:t>
      </w:r>
    </w:p>
    <w:p w:rsidR="00B705B2" w:rsidRPr="00177965" w:rsidRDefault="00B705B2" w:rsidP="00C1171A">
      <w:pPr>
        <w:rPr>
          <w:b/>
          <w:caps/>
          <w:color w:val="FF0000"/>
        </w:rPr>
      </w:pPr>
      <w:r w:rsidRPr="00177965">
        <w:rPr>
          <w:b/>
          <w:caps/>
          <w:color w:val="FF0000"/>
        </w:rPr>
        <w:t>版权已授</w:t>
      </w:r>
      <w:r w:rsidRPr="00177965">
        <w:rPr>
          <w:rFonts w:hint="eastAsia"/>
          <w:b/>
          <w:caps/>
          <w:color w:val="FF0000"/>
        </w:rPr>
        <w:t>：</w:t>
      </w:r>
      <w:r w:rsidRPr="00177965">
        <w:rPr>
          <w:b/>
          <w:caps/>
          <w:color w:val="FF0000"/>
        </w:rPr>
        <w:t>意大利</w:t>
      </w:r>
      <w:r w:rsidRPr="00177965">
        <w:rPr>
          <w:rFonts w:hint="eastAsia"/>
          <w:b/>
          <w:caps/>
          <w:color w:val="FF0000"/>
        </w:rPr>
        <w:t>，</w:t>
      </w:r>
      <w:r w:rsidR="00177965" w:rsidRPr="00177965">
        <w:rPr>
          <w:b/>
          <w:caps/>
          <w:color w:val="FF0000"/>
        </w:rPr>
        <w:t>土耳其</w:t>
      </w:r>
      <w:r w:rsidR="00177965" w:rsidRPr="00177965">
        <w:rPr>
          <w:rFonts w:hint="eastAsia"/>
          <w:b/>
          <w:caps/>
          <w:color w:val="FF0000"/>
        </w:rPr>
        <w:t>，</w:t>
      </w:r>
      <w:r w:rsidR="00177965" w:rsidRPr="00177965">
        <w:rPr>
          <w:b/>
          <w:caps/>
          <w:color w:val="FF0000"/>
        </w:rPr>
        <w:t>德国</w:t>
      </w:r>
      <w:r w:rsidR="00177965" w:rsidRPr="00177965">
        <w:rPr>
          <w:rFonts w:hint="eastAsia"/>
          <w:b/>
          <w:caps/>
          <w:color w:val="FF0000"/>
        </w:rPr>
        <w:t>，</w:t>
      </w:r>
      <w:r w:rsidR="00177965" w:rsidRPr="00177965">
        <w:rPr>
          <w:b/>
          <w:caps/>
          <w:color w:val="FF0000"/>
        </w:rPr>
        <w:t>俄罗斯</w:t>
      </w:r>
    </w:p>
    <w:p w:rsidR="00D10E5F" w:rsidRPr="00400EBA" w:rsidRDefault="00D10E5F" w:rsidP="00C1171A">
      <w:pPr>
        <w:jc w:val="left"/>
        <w:rPr>
          <w:b/>
          <w:color w:val="FF0000"/>
        </w:rPr>
      </w:pPr>
    </w:p>
    <w:p w:rsidR="00D10E5F" w:rsidRDefault="00D10E5F" w:rsidP="00C1171A">
      <w:pPr>
        <w:jc w:val="left"/>
        <w:rPr>
          <w:b/>
          <w:color w:val="000000"/>
        </w:rPr>
      </w:pPr>
    </w:p>
    <w:p w:rsidR="00177965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2529F2" w:rsidRDefault="002529F2" w:rsidP="00177965">
      <w:pPr>
        <w:spacing w:line="360" w:lineRule="auto"/>
        <w:contextualSpacing/>
        <w:jc w:val="center"/>
        <w:rPr>
          <w:b/>
          <w:bCs/>
          <w:color w:val="D8473C"/>
          <w:sz w:val="32"/>
          <w:szCs w:val="32"/>
          <w:shd w:val="clear" w:color="auto" w:fill="FFFFFF"/>
        </w:rPr>
      </w:pPr>
      <w:r w:rsidRPr="002529F2">
        <w:rPr>
          <w:b/>
          <w:bCs/>
          <w:color w:val="D8473C"/>
          <w:sz w:val="32"/>
          <w:szCs w:val="32"/>
          <w:shd w:val="clear" w:color="auto" w:fill="FFFFFF"/>
        </w:rPr>
        <w:t>Warwickshire Schools Library Award</w:t>
      </w:r>
    </w:p>
    <w:p w:rsidR="00E20DC0" w:rsidRDefault="002529F2" w:rsidP="00177965">
      <w:pPr>
        <w:spacing w:line="360" w:lineRule="auto"/>
        <w:contextualSpacing/>
        <w:jc w:val="center"/>
        <w:rPr>
          <w:b/>
          <w:bCs/>
          <w:color w:val="D8473C"/>
          <w:sz w:val="32"/>
          <w:szCs w:val="32"/>
          <w:shd w:val="clear" w:color="auto" w:fill="FFFFFF"/>
        </w:rPr>
      </w:pPr>
      <w:r w:rsidRPr="002529F2">
        <w:rPr>
          <w:b/>
          <w:bCs/>
          <w:color w:val="D8473C"/>
          <w:sz w:val="32"/>
          <w:szCs w:val="32"/>
          <w:shd w:val="clear" w:color="auto" w:fill="FFFFFF"/>
        </w:rPr>
        <w:t>UKLA 2021 book award</w:t>
      </w:r>
    </w:p>
    <w:p w:rsidR="000C2DCD" w:rsidRDefault="000C2DCD" w:rsidP="00177965">
      <w:pPr>
        <w:spacing w:line="360" w:lineRule="auto"/>
        <w:contextualSpacing/>
        <w:jc w:val="center"/>
        <w:rPr>
          <w:b/>
          <w:bCs/>
          <w:color w:val="D8473C"/>
          <w:sz w:val="32"/>
          <w:szCs w:val="32"/>
          <w:shd w:val="clear" w:color="auto" w:fill="FFFFFF"/>
        </w:rPr>
      </w:pPr>
      <w:r>
        <w:rPr>
          <w:b/>
          <w:bCs/>
          <w:color w:val="D8473C"/>
          <w:sz w:val="32"/>
          <w:szCs w:val="32"/>
          <w:shd w:val="clear" w:color="auto" w:fill="FFFFFF"/>
        </w:rPr>
        <w:t>Waterstones</w:t>
      </w:r>
      <w:r w:rsidRPr="000C2DCD">
        <w:rPr>
          <w:b/>
          <w:bCs/>
          <w:color w:val="D8473C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b/>
          <w:bCs/>
          <w:color w:val="D8473C"/>
          <w:sz w:val="32"/>
          <w:szCs w:val="32"/>
          <w:shd w:val="clear" w:color="auto" w:fill="FFFFFF"/>
        </w:rPr>
        <w:t>B</w:t>
      </w:r>
      <w:r>
        <w:rPr>
          <w:b/>
          <w:bCs/>
          <w:color w:val="D8473C"/>
          <w:sz w:val="32"/>
          <w:szCs w:val="32"/>
          <w:shd w:val="clear" w:color="auto" w:fill="FFFFFF"/>
        </w:rPr>
        <w:t>est Book of the Month (</w:t>
      </w:r>
      <w:r w:rsidRPr="000C2DCD">
        <w:rPr>
          <w:b/>
          <w:bCs/>
          <w:color w:val="D8473C"/>
          <w:sz w:val="32"/>
          <w:szCs w:val="32"/>
          <w:shd w:val="clear" w:color="auto" w:fill="FFFFFF"/>
        </w:rPr>
        <w:t xml:space="preserve">April </w:t>
      </w:r>
      <w:r>
        <w:rPr>
          <w:b/>
          <w:bCs/>
          <w:color w:val="D8473C"/>
          <w:sz w:val="32"/>
          <w:szCs w:val="32"/>
          <w:shd w:val="clear" w:color="auto" w:fill="FFFFFF"/>
        </w:rPr>
        <w:t>2020)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“I used to think our stories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Like our lives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Are linear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But I was wrong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They are circles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Amongst circles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Overlapping, linking</w:t>
      </w:r>
    </w:p>
    <w:p w:rsidR="00177965" w:rsidRDefault="00177965" w:rsidP="00177965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Together”</w:t>
      </w:r>
    </w:p>
    <w:p w:rsidR="005C4D63" w:rsidRPr="00177965" w:rsidRDefault="005C4D63" w:rsidP="00177965">
      <w:pPr>
        <w:spacing w:line="360" w:lineRule="auto"/>
        <w:contextualSpacing/>
        <w:jc w:val="center"/>
        <w:rPr>
          <w:sz w:val="24"/>
        </w:rPr>
      </w:pPr>
    </w:p>
    <w:p w:rsidR="00B87694" w:rsidRDefault="005C4D63" w:rsidP="005C4D63">
      <w:pPr>
        <w:ind w:firstLineChars="200" w:firstLine="440"/>
        <w:jc w:val="left"/>
        <w:rPr>
          <w:color w:val="000000"/>
          <w:sz w:val="22"/>
          <w:szCs w:val="22"/>
        </w:rPr>
      </w:pPr>
      <w:r w:rsidRPr="005C4D63">
        <w:rPr>
          <w:rFonts w:hint="eastAsia"/>
          <w:color w:val="000000"/>
          <w:sz w:val="22"/>
          <w:szCs w:val="22"/>
        </w:rPr>
        <w:t>一位名叫</w:t>
      </w:r>
      <w:r>
        <w:rPr>
          <w:rFonts w:hint="eastAsia"/>
          <w:color w:val="000000"/>
          <w:sz w:val="22"/>
          <w:szCs w:val="22"/>
        </w:rPr>
        <w:t>每月的日本少女十分担心她的祖父——</w:t>
      </w:r>
      <w:r w:rsidRPr="005C4D63">
        <w:rPr>
          <w:rFonts w:hint="eastAsia"/>
          <w:color w:val="000000"/>
          <w:sz w:val="22"/>
          <w:szCs w:val="22"/>
        </w:rPr>
        <w:t>他显然对某些事情感到极度不安。</w:t>
      </w:r>
      <w:r>
        <w:rPr>
          <w:rFonts w:hint="eastAsia"/>
          <w:color w:val="000000"/>
          <w:sz w:val="22"/>
          <w:szCs w:val="22"/>
        </w:rPr>
        <w:t>祖父</w:t>
      </w:r>
      <w:r w:rsidRPr="005C4D63">
        <w:rPr>
          <w:rFonts w:hint="eastAsia"/>
          <w:color w:val="000000"/>
          <w:sz w:val="22"/>
          <w:szCs w:val="22"/>
        </w:rPr>
        <w:t>说</w:t>
      </w:r>
      <w:r>
        <w:rPr>
          <w:rFonts w:hint="eastAsia"/>
          <w:color w:val="000000"/>
          <w:sz w:val="22"/>
          <w:szCs w:val="22"/>
        </w:rPr>
        <w:t>他从未忘记过去发生的一些事情，美月温柔地</w:t>
      </w:r>
      <w:r w:rsidRPr="005C4D63">
        <w:rPr>
          <w:rFonts w:hint="eastAsia"/>
          <w:color w:val="000000"/>
          <w:sz w:val="22"/>
          <w:szCs w:val="22"/>
        </w:rPr>
        <w:t>说服</w:t>
      </w:r>
      <w:r>
        <w:rPr>
          <w:rFonts w:hint="eastAsia"/>
          <w:color w:val="000000"/>
          <w:sz w:val="22"/>
          <w:szCs w:val="22"/>
        </w:rPr>
        <w:t>了祖父</w:t>
      </w:r>
      <w:r w:rsidRPr="005C4D63">
        <w:rPr>
          <w:rFonts w:hint="eastAsia"/>
          <w:color w:val="000000"/>
          <w:sz w:val="22"/>
          <w:szCs w:val="22"/>
        </w:rPr>
        <w:t>告诉她</w:t>
      </w:r>
      <w:r>
        <w:rPr>
          <w:rFonts w:hint="eastAsia"/>
          <w:color w:val="000000"/>
          <w:sz w:val="22"/>
          <w:szCs w:val="22"/>
        </w:rPr>
        <w:t>过去的故事。</w:t>
      </w:r>
    </w:p>
    <w:p w:rsidR="005C4D63" w:rsidRPr="005C4D63" w:rsidRDefault="005C4D63" w:rsidP="005C4D63">
      <w:pPr>
        <w:ind w:firstLineChars="200" w:firstLine="440"/>
        <w:jc w:val="left"/>
        <w:rPr>
          <w:color w:val="000000"/>
          <w:sz w:val="22"/>
          <w:szCs w:val="22"/>
        </w:rPr>
      </w:pPr>
    </w:p>
    <w:p w:rsidR="00264E13" w:rsidRPr="00177965" w:rsidRDefault="008F0023" w:rsidP="00960A0A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177965">
        <w:rPr>
          <w:rFonts w:ascii="宋体" w:hAnsi="宋体" w:hint="eastAsia"/>
          <w:color w:val="000000"/>
          <w:szCs w:val="21"/>
        </w:rPr>
        <w:t>广岛</w:t>
      </w:r>
      <w:r w:rsidR="00264E13" w:rsidRPr="00177965">
        <w:rPr>
          <w:rFonts w:ascii="宋体" w:hAnsi="宋体" w:hint="eastAsia"/>
          <w:color w:val="000000"/>
          <w:szCs w:val="21"/>
        </w:rPr>
        <w:t>,</w:t>
      </w:r>
      <w:r w:rsidR="00264E13" w:rsidRPr="00177965">
        <w:rPr>
          <w:rFonts w:ascii="宋体" w:hAnsi="宋体"/>
          <w:color w:val="000000"/>
          <w:szCs w:val="21"/>
        </w:rPr>
        <w:t>1945</w:t>
      </w:r>
    </w:p>
    <w:p w:rsidR="00264E13" w:rsidRPr="00177965" w:rsidRDefault="00264E13" w:rsidP="00960A0A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8F0023" w:rsidRPr="00177965" w:rsidRDefault="005C4D63" w:rsidP="00960A0A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那时美月的祖父</w:t>
      </w:r>
      <w:proofErr w:type="gramStart"/>
      <w:r w:rsidR="008F0023" w:rsidRPr="00177965">
        <w:rPr>
          <w:rFonts w:ascii="宋体" w:hAnsi="宋体" w:hint="eastAsia"/>
          <w:color w:val="000000"/>
          <w:szCs w:val="21"/>
        </w:rPr>
        <w:t>一</w:t>
      </w:r>
      <w:proofErr w:type="gramEnd"/>
      <w:r w:rsidR="008F0023" w:rsidRPr="00177965">
        <w:rPr>
          <w:rFonts w:ascii="宋体" w:hAnsi="宋体" w:hint="eastAsia"/>
          <w:color w:val="000000"/>
          <w:szCs w:val="21"/>
        </w:rPr>
        <w:t>郎</w:t>
      </w:r>
      <w:r>
        <w:rPr>
          <w:rFonts w:ascii="宋体" w:hAnsi="宋体" w:hint="eastAsia"/>
          <w:color w:val="000000"/>
          <w:szCs w:val="21"/>
        </w:rPr>
        <w:t>还</w:t>
      </w:r>
      <w:r w:rsidR="008F0023" w:rsidRPr="00177965">
        <w:rPr>
          <w:rFonts w:ascii="宋体" w:hAnsi="宋体" w:hint="eastAsia"/>
          <w:color w:val="000000"/>
          <w:szCs w:val="21"/>
        </w:rPr>
        <w:t>是一个十几岁的男孩，他正在和他的朋友阿宽在家里轻松闲聊。片刻之后，一道眩目的闪光闪过，可怕的原子弹投下了。两个勇敢的男孩在满目疮痍的废墟中找到</w:t>
      </w:r>
      <w:proofErr w:type="gramStart"/>
      <w:r w:rsidR="008F0023" w:rsidRPr="00177965">
        <w:rPr>
          <w:rFonts w:ascii="宋体" w:hAnsi="宋体" w:hint="eastAsia"/>
          <w:color w:val="000000"/>
          <w:szCs w:val="21"/>
        </w:rPr>
        <w:t>了阿宽五岁</w:t>
      </w:r>
      <w:proofErr w:type="gramEnd"/>
      <w:r w:rsidR="008F0023" w:rsidRPr="00177965">
        <w:rPr>
          <w:rFonts w:ascii="宋体" w:hAnsi="宋体" w:hint="eastAsia"/>
          <w:color w:val="000000"/>
          <w:szCs w:val="21"/>
        </w:rPr>
        <w:t>的妹妹惠子。随着阿宽在伤痛中渐渐失去体温，一郎成了唯一能</w:t>
      </w:r>
      <w:r w:rsidR="008F0023" w:rsidRPr="00177965">
        <w:rPr>
          <w:szCs w:val="21"/>
        </w:rPr>
        <w:t>够</w:t>
      </w:r>
      <w:r w:rsidR="008F0023" w:rsidRPr="00177965">
        <w:rPr>
          <w:rFonts w:ascii="宋体" w:hAnsi="宋体" w:hint="eastAsia"/>
          <w:color w:val="000000"/>
          <w:szCs w:val="21"/>
        </w:rPr>
        <w:t>照顾惠子的人。然而，</w:t>
      </w:r>
      <w:proofErr w:type="gramStart"/>
      <w:r w:rsidR="008F0023" w:rsidRPr="00177965">
        <w:rPr>
          <w:rFonts w:ascii="宋体" w:hAnsi="宋体" w:hint="eastAsia"/>
          <w:color w:val="000000"/>
          <w:szCs w:val="21"/>
        </w:rPr>
        <w:t>一</w:t>
      </w:r>
      <w:proofErr w:type="gramEnd"/>
      <w:r w:rsidR="008F0023" w:rsidRPr="00177965">
        <w:rPr>
          <w:rFonts w:ascii="宋体" w:hAnsi="宋体" w:hint="eastAsia"/>
          <w:color w:val="000000"/>
          <w:szCs w:val="21"/>
        </w:rPr>
        <w:t>郎试图在混乱中寻求帮助，却在惊慌失措的人群中丢失了惠子。</w:t>
      </w:r>
    </w:p>
    <w:p w:rsidR="008F0023" w:rsidRPr="00177965" w:rsidRDefault="008F0023" w:rsidP="00960A0A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B705B2" w:rsidRPr="00177965" w:rsidRDefault="008F0023" w:rsidP="008F0023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177965">
        <w:rPr>
          <w:rFonts w:ascii="宋体" w:hAnsi="宋体" w:hint="eastAsia"/>
          <w:color w:val="000000"/>
          <w:szCs w:val="21"/>
        </w:rPr>
        <w:t>七十年后，惠子的走失和对临终朋友的失信一直困扰着</w:t>
      </w:r>
      <w:proofErr w:type="gramStart"/>
      <w:r w:rsidRPr="00177965">
        <w:rPr>
          <w:rFonts w:ascii="宋体" w:hAnsi="宋体" w:hint="eastAsia"/>
          <w:color w:val="000000"/>
          <w:szCs w:val="21"/>
        </w:rPr>
        <w:t>一</w:t>
      </w:r>
      <w:proofErr w:type="gramEnd"/>
      <w:r w:rsidRPr="00177965">
        <w:rPr>
          <w:rFonts w:ascii="宋体" w:hAnsi="宋体" w:hint="eastAsia"/>
          <w:color w:val="000000"/>
          <w:szCs w:val="21"/>
        </w:rPr>
        <w:t>郎直至晚年。与此同时，</w:t>
      </w:r>
      <w:proofErr w:type="gramStart"/>
      <w:r w:rsidRPr="00177965">
        <w:rPr>
          <w:rFonts w:ascii="宋体" w:hAnsi="宋体" w:hint="eastAsia"/>
          <w:color w:val="000000"/>
          <w:szCs w:val="21"/>
        </w:rPr>
        <w:t>一</w:t>
      </w:r>
      <w:proofErr w:type="gramEnd"/>
      <w:r w:rsidRPr="00177965">
        <w:rPr>
          <w:rFonts w:ascii="宋体" w:hAnsi="宋体" w:hint="eastAsia"/>
          <w:color w:val="000000"/>
          <w:szCs w:val="21"/>
        </w:rPr>
        <w:t>郎的孙女美月下定决心要帮助他。如同日本一个美好的传说所说，如果你有足够的耐心折一千只纸鹤，你就会找到实现内心渴望的方法;而原来</w:t>
      </w:r>
      <w:r w:rsidR="00B705B2" w:rsidRPr="00177965">
        <w:rPr>
          <w:rFonts w:ascii="宋体" w:hAnsi="宋体" w:hint="eastAsia"/>
          <w:color w:val="000000"/>
          <w:szCs w:val="21"/>
        </w:rPr>
        <w:t>美月</w:t>
      </w:r>
      <w:r w:rsidRPr="00177965">
        <w:rPr>
          <w:rFonts w:ascii="宋体" w:hAnsi="宋体" w:hint="eastAsia"/>
          <w:color w:val="000000"/>
          <w:szCs w:val="21"/>
        </w:rPr>
        <w:t>的祖父</w:t>
      </w:r>
      <w:r w:rsidR="00B705B2" w:rsidRPr="00177965">
        <w:rPr>
          <w:rFonts w:ascii="宋体" w:hAnsi="宋体" w:hint="eastAsia"/>
          <w:color w:val="000000"/>
          <w:szCs w:val="21"/>
        </w:rPr>
        <w:t>，只剩下最后</w:t>
      </w:r>
      <w:r w:rsidRPr="00177965">
        <w:rPr>
          <w:rFonts w:ascii="宋体" w:hAnsi="宋体" w:hint="eastAsia"/>
          <w:color w:val="000000"/>
          <w:szCs w:val="21"/>
        </w:rPr>
        <w:t>一只纸鹤要折…</w:t>
      </w:r>
    </w:p>
    <w:p w:rsidR="00B705B2" w:rsidRPr="00177965" w:rsidRDefault="00B705B2" w:rsidP="008F0023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8F0023" w:rsidRPr="00177965" w:rsidRDefault="008F0023" w:rsidP="008F0023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177965">
        <w:rPr>
          <w:rFonts w:ascii="宋体" w:hAnsi="宋体" w:hint="eastAsia"/>
          <w:color w:val="000000"/>
          <w:szCs w:val="21"/>
        </w:rPr>
        <w:t>这本书</w:t>
      </w:r>
      <w:r w:rsidR="00B705B2" w:rsidRPr="00177965">
        <w:rPr>
          <w:rFonts w:ascii="宋体" w:hAnsi="宋体" w:hint="eastAsia"/>
          <w:color w:val="000000"/>
          <w:szCs w:val="21"/>
        </w:rPr>
        <w:t>融合了直接叙事</w:t>
      </w:r>
      <w:r w:rsidRPr="00177965">
        <w:rPr>
          <w:rFonts w:ascii="宋体" w:hAnsi="宋体" w:hint="eastAsia"/>
          <w:color w:val="000000"/>
          <w:szCs w:val="21"/>
        </w:rPr>
        <w:t>、自由诗和俳句诗</w:t>
      </w:r>
      <w:r w:rsidR="00B705B2" w:rsidRPr="00177965">
        <w:rPr>
          <w:rFonts w:ascii="宋体" w:hAnsi="宋体" w:hint="eastAsia"/>
          <w:color w:val="000000"/>
          <w:szCs w:val="21"/>
        </w:rPr>
        <w:t>的形式</w:t>
      </w:r>
      <w:r w:rsidRPr="00177965">
        <w:rPr>
          <w:rFonts w:ascii="宋体" w:hAnsi="宋体" w:hint="eastAsia"/>
          <w:color w:val="000000"/>
          <w:szCs w:val="21"/>
        </w:rPr>
        <w:t>，</w:t>
      </w:r>
      <w:r w:rsidR="00B705B2" w:rsidRPr="00177965">
        <w:rPr>
          <w:rFonts w:ascii="宋体" w:hAnsi="宋体" w:hint="eastAsia"/>
          <w:color w:val="000000"/>
          <w:szCs w:val="21"/>
        </w:rPr>
        <w:t>以引人入胜的方式讲述了一部令人难忘</w:t>
      </w:r>
      <w:r w:rsidRPr="00177965">
        <w:rPr>
          <w:rFonts w:ascii="宋体" w:hAnsi="宋体" w:hint="eastAsia"/>
          <w:color w:val="000000"/>
          <w:szCs w:val="21"/>
        </w:rPr>
        <w:t>、关于勇气和生存的有力小说，</w:t>
      </w:r>
      <w:r w:rsidR="00B705B2" w:rsidRPr="00177965">
        <w:rPr>
          <w:rFonts w:ascii="宋体" w:hAnsi="宋体" w:hint="eastAsia"/>
          <w:color w:val="000000"/>
          <w:szCs w:val="21"/>
        </w:rPr>
        <w:t>并有</w:t>
      </w:r>
      <w:r w:rsidRPr="00177965">
        <w:rPr>
          <w:rFonts w:ascii="宋体" w:hAnsi="宋体" w:hint="eastAsia"/>
          <w:color w:val="000000"/>
          <w:szCs w:val="21"/>
        </w:rPr>
        <w:t>纳斯科·塞基(</w:t>
      </w:r>
      <w:proofErr w:type="spellStart"/>
      <w:r w:rsidRPr="00177965">
        <w:rPr>
          <w:rFonts w:ascii="宋体" w:hAnsi="宋体" w:hint="eastAsia"/>
          <w:color w:val="000000"/>
          <w:szCs w:val="21"/>
        </w:rPr>
        <w:t>Natsko</w:t>
      </w:r>
      <w:proofErr w:type="spellEnd"/>
      <w:r w:rsidRPr="00177965">
        <w:rPr>
          <w:rFonts w:ascii="宋体" w:hAnsi="宋体" w:hint="eastAsia"/>
          <w:color w:val="000000"/>
          <w:szCs w:val="21"/>
        </w:rPr>
        <w:t xml:space="preserve"> Seki)绘制</w:t>
      </w:r>
      <w:r w:rsidR="00B705B2" w:rsidRPr="00177965">
        <w:rPr>
          <w:rFonts w:ascii="宋体" w:hAnsi="宋体" w:hint="eastAsia"/>
          <w:color w:val="000000"/>
          <w:szCs w:val="21"/>
        </w:rPr>
        <w:t>的精美全页插图贯穿全书</w:t>
      </w:r>
      <w:r w:rsidRPr="00177965">
        <w:rPr>
          <w:rFonts w:ascii="宋体" w:hAnsi="宋体" w:hint="eastAsia"/>
          <w:color w:val="000000"/>
          <w:szCs w:val="21"/>
        </w:rPr>
        <w:t>。</w:t>
      </w:r>
    </w:p>
    <w:p w:rsidR="00B705B2" w:rsidRDefault="00B705B2" w:rsidP="00E91D57">
      <w:pPr>
        <w:jc w:val="left"/>
        <w:rPr>
          <w:rFonts w:ascii="宋体" w:hAnsi="宋体"/>
          <w:color w:val="000000"/>
          <w:szCs w:val="21"/>
        </w:rPr>
      </w:pPr>
    </w:p>
    <w:p w:rsidR="005C4D63" w:rsidRDefault="005C4D63" w:rsidP="00E91D57">
      <w:pPr>
        <w:jc w:val="left"/>
        <w:rPr>
          <w:rFonts w:ascii="宋体" w:hAnsi="宋体"/>
          <w:b/>
          <w:color w:val="000000"/>
          <w:szCs w:val="21"/>
        </w:rPr>
      </w:pPr>
      <w:r w:rsidRPr="005C4D63">
        <w:rPr>
          <w:rFonts w:ascii="宋体" w:hAnsi="宋体"/>
          <w:b/>
          <w:color w:val="000000"/>
          <w:szCs w:val="21"/>
        </w:rPr>
        <w:t>媒体评价：</w:t>
      </w:r>
    </w:p>
    <w:p w:rsidR="005C4D63" w:rsidRPr="005C4D63" w:rsidRDefault="005C4D63" w:rsidP="005C4D63">
      <w:pPr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5C4D63" w:rsidRDefault="005C4D63" w:rsidP="005C4D63">
      <w:pPr>
        <w:ind w:firstLineChars="200" w:firstLine="420"/>
        <w:jc w:val="left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“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这个故事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穿梭于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当代日本和1945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年之间，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温馨又令人心碎。我们从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美月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和她的祖父那里听到了双重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视角的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叙事。水木很担心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祖父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。慢慢地，她的祖父讲述了他的故事，揭示了他一生中一直困扰着他的事件。凯瑞·德雷威里通过塑造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动人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的人物形象，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文笔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优美地传达了人类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在承受独特</w:t>
      </w:r>
      <w:r w:rsidRPr="005C4D63">
        <w:rPr>
          <w:rFonts w:asciiTheme="minorEastAsia" w:eastAsiaTheme="minorEastAsia" w:hAnsiTheme="minorEastAsia" w:hint="eastAsia"/>
          <w:color w:val="000000"/>
          <w:szCs w:val="21"/>
        </w:rPr>
        <w:t>灾难</w:t>
      </w:r>
      <w:r w:rsidR="002529F2">
        <w:rPr>
          <w:rFonts w:asciiTheme="minorEastAsia" w:eastAsiaTheme="minorEastAsia" w:hAnsiTheme="minorEastAsia" w:hint="eastAsia"/>
          <w:color w:val="000000"/>
          <w:szCs w:val="21"/>
        </w:rPr>
        <w:t>时的经历”。</w:t>
      </w:r>
      <w:r w:rsidR="002529F2" w:rsidRPr="002529F2">
        <w:rPr>
          <w:rFonts w:asciiTheme="minorEastAsia" w:eastAsiaTheme="minorEastAsia" w:hAnsiTheme="minorEastAsia" w:hint="eastAsia"/>
          <w:b/>
          <w:color w:val="000000"/>
          <w:szCs w:val="21"/>
        </w:rPr>
        <w:t>——《</w:t>
      </w:r>
      <w:r w:rsidR="002529F2" w:rsidRPr="002529F2">
        <w:rPr>
          <w:rFonts w:ascii="宋体" w:hAnsi="宋体" w:hint="eastAsia"/>
          <w:b/>
          <w:color w:val="000000"/>
          <w:szCs w:val="21"/>
        </w:rPr>
        <w:t>苏格兰人报</w:t>
      </w:r>
      <w:r w:rsidR="002529F2" w:rsidRPr="002529F2">
        <w:rPr>
          <w:rFonts w:asciiTheme="minorEastAsia" w:eastAsiaTheme="minorEastAsia" w:hAnsiTheme="minorEastAsia" w:hint="eastAsia"/>
          <w:b/>
          <w:color w:val="000000"/>
          <w:szCs w:val="21"/>
        </w:rPr>
        <w:t>》</w:t>
      </w:r>
    </w:p>
    <w:p w:rsidR="002529F2" w:rsidRDefault="002529F2" w:rsidP="005C4D63">
      <w:pPr>
        <w:ind w:firstLineChars="200" w:firstLine="422"/>
        <w:jc w:val="left"/>
        <w:rPr>
          <w:rFonts w:asciiTheme="minorEastAsia" w:eastAsiaTheme="minorEastAsia" w:hAnsiTheme="minorEastAsia"/>
          <w:b/>
          <w:color w:val="000000"/>
          <w:szCs w:val="21"/>
        </w:rPr>
      </w:pPr>
    </w:p>
    <w:p w:rsidR="002529F2" w:rsidRPr="005C4D63" w:rsidRDefault="002529F2" w:rsidP="002529F2">
      <w:pPr>
        <w:ind w:firstLineChars="200" w:firstLine="420"/>
        <w:jc w:val="left"/>
        <w:rPr>
          <w:rFonts w:ascii="Times" w:hAnsi="Times" w:hint="eastAsia"/>
          <w:b/>
          <w:i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</w:t>
      </w:r>
      <w:r w:rsidRPr="005C4D63">
        <w:rPr>
          <w:rFonts w:ascii="宋体" w:hAnsi="宋体" w:hint="eastAsia"/>
          <w:color w:val="000000"/>
          <w:szCs w:val="21"/>
        </w:rPr>
        <w:t>这是一本</w:t>
      </w:r>
      <w:r>
        <w:rPr>
          <w:rFonts w:ascii="宋体" w:hAnsi="宋体" w:hint="eastAsia"/>
          <w:color w:val="000000"/>
          <w:szCs w:val="21"/>
        </w:rPr>
        <w:t>卓越</w:t>
      </w:r>
      <w:r w:rsidRPr="005C4D63">
        <w:rPr>
          <w:rFonts w:ascii="宋体" w:hAnsi="宋体" w:hint="eastAsia"/>
          <w:color w:val="000000"/>
          <w:szCs w:val="21"/>
        </w:rPr>
        <w:t>的、充满激情的书，应该能进入每一所学校的图书馆</w:t>
      </w:r>
      <w:r>
        <w:rPr>
          <w:rFonts w:ascii="宋体" w:hAnsi="宋体" w:hint="eastAsia"/>
          <w:color w:val="000000"/>
          <w:szCs w:val="21"/>
        </w:rPr>
        <w:t>”。</w:t>
      </w:r>
      <w:r w:rsidRPr="005C4D63">
        <w:rPr>
          <w:rFonts w:ascii="宋体" w:hAnsi="宋体" w:hint="eastAsia"/>
          <w:color w:val="000000"/>
          <w:szCs w:val="21"/>
        </w:rPr>
        <w:t>——</w:t>
      </w:r>
      <w:r w:rsidRPr="005C4D63">
        <w:rPr>
          <w:rFonts w:ascii="Times" w:hAnsi="Times"/>
          <w:b/>
          <w:i/>
          <w:color w:val="000000"/>
          <w:szCs w:val="21"/>
        </w:rPr>
        <w:t>Books for Keeps</w:t>
      </w:r>
    </w:p>
    <w:p w:rsidR="002529F2" w:rsidRDefault="002529F2" w:rsidP="002529F2">
      <w:pPr>
        <w:jc w:val="left"/>
        <w:rPr>
          <w:rFonts w:ascii="宋体" w:hAnsi="宋体"/>
          <w:color w:val="000000"/>
          <w:szCs w:val="21"/>
        </w:rPr>
      </w:pPr>
    </w:p>
    <w:p w:rsidR="002529F2" w:rsidRDefault="002529F2" w:rsidP="002529F2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</w:t>
      </w:r>
      <w:r w:rsidRPr="002529F2">
        <w:rPr>
          <w:rFonts w:ascii="宋体" w:hAnsi="宋体" w:hint="eastAsia"/>
          <w:color w:val="000000"/>
          <w:szCs w:val="21"/>
        </w:rPr>
        <w:t>我喜欢这本书。这是一个令人心碎、困难的主题，但</w:t>
      </w:r>
      <w:r>
        <w:rPr>
          <w:rFonts w:ascii="宋体" w:hAnsi="宋体" w:hint="eastAsia"/>
          <w:color w:val="000000"/>
          <w:szCs w:val="21"/>
        </w:rPr>
        <w:t>凯瑞</w:t>
      </w:r>
      <w:r w:rsidRPr="002529F2">
        <w:rPr>
          <w:rFonts w:ascii="宋体" w:hAnsi="宋体" w:hint="eastAsia"/>
          <w:color w:val="000000"/>
          <w:szCs w:val="21"/>
        </w:rPr>
        <w:t>的作品优美、抒情、富有诗意，在报道上个世纪最具破坏性的事件之一的同时，创造了一个</w:t>
      </w:r>
      <w:r w:rsidRPr="002529F2">
        <w:rPr>
          <w:rFonts w:ascii="宋体" w:hAnsi="宋体" w:hint="eastAsia"/>
          <w:b/>
          <w:color w:val="FF0000"/>
          <w:szCs w:val="21"/>
        </w:rPr>
        <w:t>温暖人心、肯定生命</w:t>
      </w:r>
      <w:r w:rsidRPr="002529F2">
        <w:rPr>
          <w:rFonts w:ascii="宋体" w:hAnsi="宋体" w:hint="eastAsia"/>
          <w:color w:val="000000"/>
          <w:szCs w:val="21"/>
        </w:rPr>
        <w:t>的故事</w:t>
      </w:r>
      <w:r>
        <w:rPr>
          <w:rFonts w:ascii="宋体" w:hAnsi="宋体" w:hint="eastAsia"/>
          <w:color w:val="000000"/>
          <w:szCs w:val="21"/>
        </w:rPr>
        <w:t>”。</w:t>
      </w:r>
      <w:r w:rsidRPr="002529F2">
        <w:rPr>
          <w:rFonts w:ascii="宋体" w:hAnsi="宋体" w:hint="eastAsia"/>
          <w:b/>
          <w:color w:val="000000"/>
          <w:szCs w:val="21"/>
        </w:rPr>
        <w:t>——莉兹·凯斯勒 《纽约时报》畅销书作家</w:t>
      </w:r>
    </w:p>
    <w:p w:rsidR="002529F2" w:rsidRDefault="002529F2" w:rsidP="002529F2">
      <w:pPr>
        <w:jc w:val="left"/>
        <w:rPr>
          <w:rFonts w:ascii="宋体" w:hAnsi="宋体"/>
          <w:color w:val="000000"/>
          <w:szCs w:val="21"/>
        </w:rPr>
      </w:pPr>
    </w:p>
    <w:p w:rsidR="002529F2" w:rsidRDefault="002529F2" w:rsidP="002529F2">
      <w:pPr>
        <w:ind w:firstLineChars="200" w:firstLine="420"/>
        <w:jc w:val="left"/>
        <w:rPr>
          <w:b/>
          <w:i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“</w:t>
      </w:r>
      <w:r w:rsidRPr="005C4D63">
        <w:rPr>
          <w:rFonts w:ascii="宋体" w:hAnsi="宋体" w:hint="eastAsia"/>
          <w:color w:val="000000"/>
          <w:szCs w:val="21"/>
        </w:rPr>
        <w:t>这是一个令人痛心的故事，但故事中的最终救赎给人留下了希望。强烈推荐</w:t>
      </w:r>
      <w:r>
        <w:rPr>
          <w:rFonts w:ascii="宋体" w:hAnsi="宋体"/>
          <w:color w:val="000000"/>
          <w:szCs w:val="21"/>
        </w:rPr>
        <w:t>”。——</w:t>
      </w:r>
      <w:r w:rsidRPr="005C4D63">
        <w:t xml:space="preserve"> </w:t>
      </w:r>
      <w:r w:rsidRPr="005C4D63">
        <w:rPr>
          <w:b/>
          <w:i/>
          <w:color w:val="000000"/>
          <w:szCs w:val="21"/>
        </w:rPr>
        <w:t>Love Reading 4 Schools</w:t>
      </w:r>
    </w:p>
    <w:p w:rsidR="005C4D63" w:rsidRPr="002529F2" w:rsidRDefault="005C4D63" w:rsidP="00E91D57">
      <w:pPr>
        <w:jc w:val="left"/>
        <w:rPr>
          <w:rFonts w:ascii="宋体" w:hAnsi="宋体"/>
          <w:b/>
          <w:color w:val="000000"/>
          <w:szCs w:val="21"/>
        </w:rPr>
      </w:pPr>
    </w:p>
    <w:p w:rsidR="00E91D57" w:rsidRDefault="00E91D57" w:rsidP="00E91D57">
      <w:pPr>
        <w:jc w:val="left"/>
        <w:rPr>
          <w:b/>
          <w:color w:val="000000"/>
          <w:szCs w:val="21"/>
        </w:rPr>
      </w:pPr>
      <w:r w:rsidRPr="00E57C71">
        <w:rPr>
          <w:b/>
          <w:color w:val="000000"/>
          <w:szCs w:val="21"/>
        </w:rPr>
        <w:t>作者简介</w:t>
      </w:r>
      <w:r w:rsidRPr="00E57C71">
        <w:rPr>
          <w:rFonts w:hint="eastAsia"/>
          <w:b/>
          <w:color w:val="000000"/>
          <w:szCs w:val="21"/>
        </w:rPr>
        <w:t>：</w:t>
      </w:r>
    </w:p>
    <w:p w:rsidR="00E93AF8" w:rsidRDefault="00E93AF8" w:rsidP="00E91D57">
      <w:pPr>
        <w:jc w:val="left"/>
        <w:rPr>
          <w:b/>
          <w:color w:val="000000"/>
          <w:szCs w:val="21"/>
        </w:rPr>
      </w:pPr>
    </w:p>
    <w:p w:rsidR="00E93AF8" w:rsidRDefault="00E93AF8" w:rsidP="00E93AF8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 w:rsidRPr="00EB0C71">
        <w:rPr>
          <w:rFonts w:ascii="宋体" w:hAnsi="宋体" w:hint="eastAsia"/>
          <w:b/>
          <w:color w:val="000000"/>
          <w:szCs w:val="21"/>
        </w:rPr>
        <w:t>凯瑞·</w:t>
      </w:r>
      <w:r w:rsidR="002529F2" w:rsidRPr="002529F2">
        <w:rPr>
          <w:rFonts w:ascii="宋体" w:hAnsi="宋体" w:hint="eastAsia"/>
          <w:b/>
          <w:color w:val="000000"/>
          <w:szCs w:val="21"/>
        </w:rPr>
        <w:t>德雷威</w:t>
      </w:r>
      <w:r>
        <w:rPr>
          <w:rFonts w:ascii="宋体" w:hAnsi="宋体" w:hint="eastAsia"/>
          <w:b/>
          <w:color w:val="000000"/>
          <w:szCs w:val="21"/>
        </w:rPr>
        <w:t>（</w:t>
      </w:r>
      <w:r w:rsidRPr="00EB0C71">
        <w:rPr>
          <w:b/>
          <w:color w:val="000000"/>
          <w:sz w:val="22"/>
          <w:szCs w:val="21"/>
        </w:rPr>
        <w:t>K</w:t>
      </w:r>
      <w:r>
        <w:rPr>
          <w:rFonts w:hint="eastAsia"/>
          <w:b/>
          <w:color w:val="000000"/>
          <w:sz w:val="22"/>
          <w:szCs w:val="21"/>
        </w:rPr>
        <w:t>erry</w:t>
      </w:r>
      <w:r w:rsidRPr="00EB0C71">
        <w:rPr>
          <w:b/>
          <w:color w:val="000000"/>
          <w:sz w:val="22"/>
          <w:szCs w:val="21"/>
        </w:rPr>
        <w:t xml:space="preserve"> </w:t>
      </w:r>
      <w:proofErr w:type="spellStart"/>
      <w:r w:rsidRPr="00EB0C71">
        <w:rPr>
          <w:b/>
          <w:color w:val="000000"/>
          <w:sz w:val="22"/>
          <w:szCs w:val="21"/>
        </w:rPr>
        <w:t>D</w:t>
      </w:r>
      <w:r>
        <w:rPr>
          <w:b/>
          <w:color w:val="000000"/>
          <w:sz w:val="22"/>
          <w:szCs w:val="21"/>
        </w:rPr>
        <w:t>rewery</w:t>
      </w:r>
      <w:proofErr w:type="spellEnd"/>
      <w:r>
        <w:rPr>
          <w:rFonts w:ascii="宋体" w:hAnsi="宋体" w:hint="eastAsia"/>
          <w:b/>
          <w:color w:val="000000"/>
          <w:szCs w:val="21"/>
        </w:rPr>
        <w:t>）</w:t>
      </w:r>
      <w:r w:rsidRPr="00B705B2">
        <w:rPr>
          <w:rFonts w:ascii="宋体" w:hAnsi="宋体" w:hint="eastAsia"/>
          <w:color w:val="000000"/>
          <w:szCs w:val="21"/>
        </w:rPr>
        <w:t>凯瑞·</w:t>
      </w:r>
      <w:r w:rsidR="002529F2" w:rsidRPr="002529F2">
        <w:rPr>
          <w:rFonts w:ascii="宋体" w:hAnsi="宋体" w:hint="eastAsia"/>
          <w:color w:val="000000"/>
          <w:szCs w:val="21"/>
        </w:rPr>
        <w:t>德雷威</w:t>
      </w:r>
      <w:r w:rsidRPr="00B705B2">
        <w:rPr>
          <w:rFonts w:ascii="宋体" w:hAnsi="宋体" w:hint="eastAsia"/>
          <w:color w:val="000000"/>
          <w:szCs w:val="21"/>
        </w:rPr>
        <w:t>里是文学作品《光明的恐惧</w:t>
      </w:r>
      <w:r>
        <w:rPr>
          <w:rFonts w:ascii="宋体" w:hAnsi="宋体" w:hint="eastAsia"/>
          <w:color w:val="000000"/>
          <w:szCs w:val="21"/>
        </w:rPr>
        <w:t>》（</w:t>
      </w:r>
      <w:r w:rsidRPr="00960A0A">
        <w:rPr>
          <w:color w:val="000000"/>
        </w:rPr>
        <w:t>A BRIGHTER FEAR</w:t>
      </w:r>
      <w:r>
        <w:rPr>
          <w:rFonts w:ascii="宋体" w:hAnsi="宋体" w:hint="eastAsia"/>
          <w:color w:val="000000"/>
          <w:szCs w:val="21"/>
        </w:rPr>
        <w:t>）</w:t>
      </w:r>
      <w:r w:rsidRPr="00B705B2">
        <w:rPr>
          <w:rFonts w:ascii="宋体" w:hAnsi="宋体" w:hint="eastAsia"/>
          <w:color w:val="000000"/>
          <w:szCs w:val="21"/>
        </w:rPr>
        <w:t>与</w:t>
      </w:r>
      <w:r>
        <w:rPr>
          <w:rFonts w:ascii="宋体" w:hAnsi="宋体" w:hint="eastAsia"/>
          <w:color w:val="000000"/>
          <w:szCs w:val="21"/>
        </w:rPr>
        <w:t>《</w:t>
      </w:r>
      <w:r w:rsidRPr="00B705B2">
        <w:rPr>
          <w:rFonts w:ascii="宋体" w:hAnsi="宋体" w:hint="eastAsia"/>
          <w:color w:val="000000"/>
          <w:szCs w:val="21"/>
        </w:rPr>
        <w:t>光</w:t>
      </w:r>
      <w:r>
        <w:rPr>
          <w:rFonts w:ascii="宋体" w:hAnsi="宋体" w:hint="eastAsia"/>
          <w:color w:val="000000"/>
          <w:szCs w:val="21"/>
        </w:rPr>
        <w:t>之梦</w:t>
      </w:r>
      <w:r w:rsidRPr="00B705B2">
        <w:rPr>
          <w:rFonts w:ascii="宋体" w:hAnsi="宋体" w:hint="eastAsia"/>
          <w:color w:val="000000"/>
          <w:szCs w:val="21"/>
        </w:rPr>
        <w:t>》</w:t>
      </w:r>
      <w:r>
        <w:rPr>
          <w:rFonts w:ascii="宋体" w:hAnsi="宋体" w:hint="eastAsia"/>
          <w:color w:val="000000"/>
          <w:szCs w:val="21"/>
        </w:rPr>
        <w:t>（</w:t>
      </w:r>
      <w:r w:rsidRPr="00960A0A">
        <w:rPr>
          <w:color w:val="000000"/>
        </w:rPr>
        <w:t>A DREAM OF LIGHTS</w:t>
      </w:r>
      <w:r>
        <w:rPr>
          <w:rFonts w:ascii="宋体" w:hAnsi="宋体" w:hint="eastAsia"/>
          <w:color w:val="000000"/>
          <w:szCs w:val="21"/>
        </w:rPr>
        <w:t>）</w:t>
      </w:r>
      <w:r w:rsidRPr="00B705B2">
        <w:rPr>
          <w:rFonts w:ascii="宋体" w:hAnsi="宋体" w:hint="eastAsia"/>
          <w:color w:val="000000"/>
          <w:szCs w:val="21"/>
        </w:rPr>
        <w:t>（均入围多个奖项</w:t>
      </w:r>
      <w:r>
        <w:rPr>
          <w:rFonts w:ascii="宋体" w:hAnsi="宋体" w:hint="eastAsia"/>
          <w:color w:val="000000"/>
          <w:szCs w:val="21"/>
        </w:rPr>
        <w:t>短名单）以及</w:t>
      </w:r>
      <w:r w:rsidRPr="00B705B2">
        <w:rPr>
          <w:rFonts w:ascii="宋体" w:hAnsi="宋体" w:hint="eastAsia"/>
          <w:color w:val="000000"/>
          <w:szCs w:val="21"/>
        </w:rPr>
        <w:t>发人深省的《7</w:t>
      </w:r>
      <w:r>
        <w:rPr>
          <w:rFonts w:ascii="宋体" w:hAnsi="宋体" w:hint="eastAsia"/>
          <w:color w:val="000000"/>
          <w:szCs w:val="21"/>
        </w:rPr>
        <w:t>号监狱</w:t>
      </w:r>
      <w:r w:rsidRPr="00B705B2">
        <w:rPr>
          <w:rFonts w:ascii="宋体" w:hAnsi="宋体" w:hint="eastAsia"/>
          <w:color w:val="000000"/>
          <w:szCs w:val="21"/>
        </w:rPr>
        <w:t>》三部曲的作者，</w:t>
      </w:r>
      <w:r>
        <w:rPr>
          <w:rFonts w:ascii="宋体" w:hAnsi="宋体" w:hint="eastAsia"/>
          <w:color w:val="000000"/>
          <w:szCs w:val="21"/>
        </w:rPr>
        <w:t>该</w:t>
      </w:r>
      <w:r w:rsidRPr="00B705B2">
        <w:rPr>
          <w:rFonts w:ascii="宋体" w:hAnsi="宋体" w:hint="eastAsia"/>
          <w:color w:val="000000"/>
          <w:szCs w:val="21"/>
        </w:rPr>
        <w:t>三部曲已被翻译成十几种语言。</w:t>
      </w:r>
    </w:p>
    <w:p w:rsidR="002B6E18" w:rsidRPr="002B6E18" w:rsidRDefault="002B6E18" w:rsidP="002B6E18">
      <w:pPr>
        <w:widowControl/>
        <w:shd w:val="clear" w:color="auto" w:fill="FFFFFF"/>
        <w:ind w:firstLine="422"/>
        <w:rPr>
          <w:rFonts w:ascii="Calibri" w:hAnsi="Calibri" w:cs="Calibri"/>
          <w:color w:val="000000"/>
          <w:kern w:val="0"/>
          <w:szCs w:val="21"/>
        </w:rPr>
      </w:pPr>
      <w:r w:rsidRPr="002B6E18">
        <w:rPr>
          <w:rFonts w:ascii="宋体" w:hAnsi="宋体" w:cs="Calibri"/>
          <w:b/>
          <w:bCs/>
          <w:color w:val="FF0000"/>
          <w:kern w:val="0"/>
          <w:szCs w:val="21"/>
        </w:rPr>
        <w:t>获奖记录：</w:t>
      </w:r>
    </w:p>
    <w:p w:rsidR="002B6E18" w:rsidRPr="002B6E18" w:rsidRDefault="002B6E18" w:rsidP="00442E00">
      <w:pPr>
        <w:widowControl/>
        <w:shd w:val="clear" w:color="auto" w:fill="FFFFFF"/>
        <w:ind w:firstLineChars="300" w:firstLine="632"/>
        <w:rPr>
          <w:rFonts w:ascii="Calibri" w:hAnsi="Calibri" w:cs="Calibri"/>
          <w:color w:val="000000"/>
          <w:kern w:val="0"/>
          <w:szCs w:val="21"/>
        </w:rPr>
      </w:pPr>
      <w:r w:rsidRPr="002B6E18">
        <w:rPr>
          <w:b/>
          <w:bCs/>
          <w:color w:val="FF0000"/>
          <w:kern w:val="0"/>
          <w:szCs w:val="21"/>
        </w:rPr>
        <w:lastRenderedPageBreak/>
        <w:t>Spellbinding Book of the Year 2017</w:t>
      </w:r>
      <w:r w:rsidRPr="002B6E18">
        <w:rPr>
          <w:b/>
          <w:bCs/>
          <w:color w:val="FF0000"/>
          <w:kern w:val="0"/>
          <w:szCs w:val="21"/>
        </w:rPr>
        <w:br/>
        <w:t xml:space="preserve">        </w:t>
      </w:r>
      <w:proofErr w:type="spellStart"/>
      <w:r w:rsidRPr="002B6E18">
        <w:rPr>
          <w:b/>
          <w:bCs/>
          <w:color w:val="FF0000"/>
          <w:kern w:val="0"/>
          <w:szCs w:val="21"/>
        </w:rPr>
        <w:t>Shorlisted</w:t>
      </w:r>
      <w:proofErr w:type="spellEnd"/>
      <w:r w:rsidRPr="002B6E18">
        <w:rPr>
          <w:b/>
          <w:bCs/>
          <w:color w:val="FF0000"/>
          <w:kern w:val="0"/>
          <w:szCs w:val="21"/>
        </w:rPr>
        <w:t xml:space="preserve"> for </w:t>
      </w:r>
      <w:proofErr w:type="spellStart"/>
      <w:r w:rsidRPr="002B6E18">
        <w:rPr>
          <w:b/>
          <w:bCs/>
          <w:color w:val="FF0000"/>
          <w:kern w:val="0"/>
          <w:szCs w:val="21"/>
        </w:rPr>
        <w:t>CrimeFest</w:t>
      </w:r>
      <w:proofErr w:type="spellEnd"/>
      <w:r w:rsidRPr="002B6E18">
        <w:rPr>
          <w:b/>
          <w:bCs/>
          <w:color w:val="FF0000"/>
          <w:kern w:val="0"/>
          <w:szCs w:val="21"/>
        </w:rPr>
        <w:t xml:space="preserve"> YA Crime of the Year</w:t>
      </w:r>
      <w:r w:rsidRPr="002B6E18">
        <w:rPr>
          <w:b/>
          <w:bCs/>
          <w:color w:val="FF0000"/>
          <w:kern w:val="0"/>
          <w:szCs w:val="21"/>
        </w:rPr>
        <w:br/>
        <w:t>        Winner of HWS Book of the Year 2017</w:t>
      </w:r>
      <w:r w:rsidRPr="002B6E18">
        <w:rPr>
          <w:b/>
          <w:bCs/>
          <w:color w:val="FF0000"/>
          <w:kern w:val="0"/>
          <w:szCs w:val="21"/>
        </w:rPr>
        <w:br/>
        <w:t>        Longlisted SSBA</w:t>
      </w:r>
    </w:p>
    <w:p w:rsidR="00E91D57" w:rsidRPr="00244D0D" w:rsidRDefault="00E91D57" w:rsidP="00E91D57">
      <w:pPr>
        <w:jc w:val="left"/>
        <w:rPr>
          <w:b/>
          <w:color w:val="000000"/>
          <w:sz w:val="22"/>
          <w:szCs w:val="22"/>
        </w:rPr>
      </w:pPr>
      <w:bookmarkStart w:id="2" w:name="_GoBack"/>
      <w:bookmarkEnd w:id="2"/>
    </w:p>
    <w:p w:rsidR="00E91D57" w:rsidRPr="00E93AF8" w:rsidRDefault="00EB0C71" w:rsidP="00E93AF8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 w:rsidRPr="00EB0C71">
        <w:rPr>
          <w:rFonts w:hint="eastAsia"/>
          <w:b/>
          <w:color w:val="000000"/>
          <w:szCs w:val="21"/>
        </w:rPr>
        <w:t>纳斯科·塞基</w:t>
      </w:r>
      <w:r w:rsidR="00E57C71">
        <w:rPr>
          <w:rFonts w:hint="eastAsia"/>
          <w:b/>
          <w:color w:val="000000"/>
          <w:sz w:val="22"/>
          <w:szCs w:val="22"/>
        </w:rPr>
        <w:t>（</w:t>
      </w:r>
      <w:proofErr w:type="spellStart"/>
      <w:r w:rsidRPr="00EB0C71">
        <w:rPr>
          <w:b/>
          <w:color w:val="000000"/>
          <w:sz w:val="22"/>
          <w:szCs w:val="22"/>
        </w:rPr>
        <w:t>Natsko</w:t>
      </w:r>
      <w:proofErr w:type="spellEnd"/>
      <w:r w:rsidRPr="00EB0C71">
        <w:rPr>
          <w:b/>
          <w:color w:val="000000"/>
          <w:sz w:val="22"/>
          <w:szCs w:val="22"/>
        </w:rPr>
        <w:t xml:space="preserve"> Seki</w:t>
      </w:r>
      <w:r w:rsidR="00E57C71">
        <w:rPr>
          <w:rFonts w:hint="eastAsia"/>
          <w:b/>
          <w:color w:val="000000"/>
          <w:sz w:val="22"/>
          <w:szCs w:val="22"/>
        </w:rPr>
        <w:t>）</w:t>
      </w:r>
      <w:r w:rsidRPr="00EB0C71">
        <w:rPr>
          <w:rFonts w:ascii="宋体" w:hAnsi="宋体" w:hint="eastAsia"/>
          <w:color w:val="000000"/>
          <w:szCs w:val="21"/>
        </w:rPr>
        <w:t>是一位日本插画家，</w:t>
      </w:r>
      <w:r>
        <w:rPr>
          <w:rFonts w:ascii="宋体" w:hAnsi="宋体" w:hint="eastAsia"/>
          <w:color w:val="000000"/>
          <w:szCs w:val="21"/>
        </w:rPr>
        <w:t>她</w:t>
      </w:r>
      <w:r w:rsidRPr="00EB0C71">
        <w:rPr>
          <w:rFonts w:ascii="宋体" w:hAnsi="宋体" w:hint="eastAsia"/>
          <w:color w:val="000000"/>
          <w:szCs w:val="21"/>
        </w:rPr>
        <w:t>的作品曾在包括《金融时报》在内的许多杂志上发表过</w:t>
      </w:r>
      <w:r>
        <w:rPr>
          <w:rFonts w:ascii="宋体" w:hAnsi="宋体" w:hint="eastAsia"/>
          <w:color w:val="000000"/>
          <w:szCs w:val="21"/>
        </w:rPr>
        <w:t>。</w:t>
      </w:r>
      <w:r w:rsidRPr="00EB0C71">
        <w:rPr>
          <w:rFonts w:ascii="宋体" w:hAnsi="宋体" w:hint="eastAsia"/>
          <w:color w:val="000000"/>
          <w:szCs w:val="21"/>
        </w:rPr>
        <w:t>她</w:t>
      </w:r>
      <w:r>
        <w:rPr>
          <w:rFonts w:ascii="宋体" w:hAnsi="宋体" w:hint="eastAsia"/>
          <w:color w:val="000000"/>
          <w:szCs w:val="21"/>
        </w:rPr>
        <w:t>已经</w:t>
      </w:r>
      <w:r w:rsidRPr="00EB0C71">
        <w:rPr>
          <w:rFonts w:ascii="宋体" w:hAnsi="宋体" w:hint="eastAsia"/>
          <w:color w:val="000000"/>
          <w:szCs w:val="21"/>
        </w:rPr>
        <w:t>出版的书包括《鸽子</w:t>
      </w:r>
      <w:r>
        <w:rPr>
          <w:rFonts w:ascii="宋体" w:hAnsi="宋体" w:hint="eastAsia"/>
          <w:color w:val="000000"/>
          <w:szCs w:val="21"/>
        </w:rPr>
        <w:t>眼中</w:t>
      </w:r>
      <w:r w:rsidRPr="00EB0C71">
        <w:rPr>
          <w:rFonts w:ascii="宋体" w:hAnsi="宋体" w:hint="eastAsia"/>
          <w:color w:val="000000"/>
          <w:szCs w:val="21"/>
        </w:rPr>
        <w:t>的建筑》（</w:t>
      </w:r>
      <w:r w:rsidRPr="00960A0A">
        <w:rPr>
          <w:color w:val="000000"/>
        </w:rPr>
        <w:t>ACCORDING TO PIGEONS</w:t>
      </w:r>
      <w:r>
        <w:rPr>
          <w:rFonts w:hint="eastAsia"/>
          <w:color w:val="000000"/>
        </w:rPr>
        <w:t>，</w:t>
      </w:r>
      <w:proofErr w:type="spellStart"/>
      <w:r w:rsidRPr="00EB0C71">
        <w:rPr>
          <w:rFonts w:ascii="宋体" w:hAnsi="宋体" w:hint="eastAsia"/>
          <w:color w:val="000000"/>
          <w:szCs w:val="21"/>
        </w:rPr>
        <w:t>Phaidon</w:t>
      </w:r>
      <w:proofErr w:type="spellEnd"/>
      <w:r w:rsidRPr="00EB0C71">
        <w:rPr>
          <w:rFonts w:ascii="宋体" w:hAnsi="宋体" w:hint="eastAsia"/>
          <w:color w:val="000000"/>
          <w:szCs w:val="21"/>
        </w:rPr>
        <w:t>）和《双层巴士》</w:t>
      </w:r>
      <w:r>
        <w:rPr>
          <w:rFonts w:ascii="宋体" w:hAnsi="宋体" w:hint="eastAsia"/>
          <w:color w:val="000000"/>
          <w:szCs w:val="21"/>
        </w:rPr>
        <w:t>（</w:t>
      </w:r>
      <w:r w:rsidRPr="00960A0A">
        <w:rPr>
          <w:color w:val="000000"/>
        </w:rPr>
        <w:t>ON A DOUBLE DECKER</w:t>
      </w:r>
      <w:r w:rsidRPr="00960A0A">
        <w:rPr>
          <w:rFonts w:hint="eastAsia"/>
          <w:color w:val="000000"/>
        </w:rPr>
        <w:t xml:space="preserve"> </w:t>
      </w:r>
      <w:r w:rsidRPr="00960A0A">
        <w:rPr>
          <w:color w:val="000000"/>
        </w:rPr>
        <w:t>BUS</w:t>
      </w:r>
      <w:r>
        <w:rPr>
          <w:rFonts w:ascii="宋体" w:hAnsi="宋体" w:hint="eastAsia"/>
          <w:color w:val="000000"/>
          <w:szCs w:val="21"/>
        </w:rPr>
        <w:t>）</w:t>
      </w:r>
      <w:r w:rsidRPr="00EB0C71">
        <w:rPr>
          <w:rFonts w:ascii="宋体" w:hAnsi="宋体" w:hint="eastAsia"/>
          <w:color w:val="000000"/>
          <w:szCs w:val="21"/>
        </w:rPr>
        <w:t>。</w:t>
      </w:r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BF" w:rsidRDefault="000531BF">
      <w:r>
        <w:separator/>
      </w:r>
    </w:p>
  </w:endnote>
  <w:endnote w:type="continuationSeparator" w:id="0">
    <w:p w:rsidR="000531BF" w:rsidRDefault="0005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44D0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BF" w:rsidRDefault="000531BF">
      <w:r>
        <w:separator/>
      </w:r>
    </w:p>
  </w:footnote>
  <w:footnote w:type="continuationSeparator" w:id="0">
    <w:p w:rsidR="000531BF" w:rsidRDefault="0005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8D7E2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C3C18"/>
    <w:multiLevelType w:val="hybridMultilevel"/>
    <w:tmpl w:val="2DB60A2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3B14"/>
    <w:multiLevelType w:val="hybridMultilevel"/>
    <w:tmpl w:val="6F52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5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6"/>
  </w:num>
  <w:num w:numId="21">
    <w:abstractNumId w:val="22"/>
  </w:num>
  <w:num w:numId="22">
    <w:abstractNumId w:val="24"/>
  </w:num>
  <w:num w:numId="23">
    <w:abstractNumId w:val="6"/>
  </w:num>
  <w:num w:numId="24">
    <w:abstractNumId w:val="4"/>
  </w:num>
  <w:num w:numId="25">
    <w:abstractNumId w:val="7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17E0B"/>
    <w:rsid w:val="00022273"/>
    <w:rsid w:val="000222E5"/>
    <w:rsid w:val="00025CA1"/>
    <w:rsid w:val="00032288"/>
    <w:rsid w:val="00033D28"/>
    <w:rsid w:val="00036B2A"/>
    <w:rsid w:val="00043639"/>
    <w:rsid w:val="00052E02"/>
    <w:rsid w:val="000531BF"/>
    <w:rsid w:val="00067699"/>
    <w:rsid w:val="0007163D"/>
    <w:rsid w:val="0007303F"/>
    <w:rsid w:val="00074AF3"/>
    <w:rsid w:val="00074F02"/>
    <w:rsid w:val="00077C95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C2DCD"/>
    <w:rsid w:val="000E4329"/>
    <w:rsid w:val="000F0CC2"/>
    <w:rsid w:val="000F7F2D"/>
    <w:rsid w:val="00113FA7"/>
    <w:rsid w:val="001148EA"/>
    <w:rsid w:val="0011542E"/>
    <w:rsid w:val="00122C76"/>
    <w:rsid w:val="00124797"/>
    <w:rsid w:val="00130B9B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3D1A"/>
    <w:rsid w:val="00175E1E"/>
    <w:rsid w:val="00177965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1CB5"/>
    <w:rsid w:val="00226FBD"/>
    <w:rsid w:val="002307C0"/>
    <w:rsid w:val="00230CC1"/>
    <w:rsid w:val="002355D8"/>
    <w:rsid w:val="00237B68"/>
    <w:rsid w:val="00242EF4"/>
    <w:rsid w:val="00244D0D"/>
    <w:rsid w:val="00250315"/>
    <w:rsid w:val="00250788"/>
    <w:rsid w:val="002529F2"/>
    <w:rsid w:val="002614D3"/>
    <w:rsid w:val="002623BA"/>
    <w:rsid w:val="00264E13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B6E18"/>
    <w:rsid w:val="002C1BC4"/>
    <w:rsid w:val="002D2E9B"/>
    <w:rsid w:val="002D7981"/>
    <w:rsid w:val="002E11BF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21AD"/>
    <w:rsid w:val="00323306"/>
    <w:rsid w:val="00323ACF"/>
    <w:rsid w:val="00327D2F"/>
    <w:rsid w:val="00330CC3"/>
    <w:rsid w:val="00330CF0"/>
    <w:rsid w:val="0033556A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2E00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87A7A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4281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37E8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4D63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195D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5DC3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D7E2F"/>
    <w:rsid w:val="008E5BB2"/>
    <w:rsid w:val="008E6FFC"/>
    <w:rsid w:val="008F0023"/>
    <w:rsid w:val="008F1C1A"/>
    <w:rsid w:val="008F33D3"/>
    <w:rsid w:val="008F34B2"/>
    <w:rsid w:val="008F5373"/>
    <w:rsid w:val="008F5F57"/>
    <w:rsid w:val="008F771D"/>
    <w:rsid w:val="008F7CAE"/>
    <w:rsid w:val="00900F63"/>
    <w:rsid w:val="009020E2"/>
    <w:rsid w:val="0091478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0A0A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55C4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05B2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3400"/>
    <w:rsid w:val="00C570CD"/>
    <w:rsid w:val="00C57FB7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A50"/>
    <w:rsid w:val="00D57B5F"/>
    <w:rsid w:val="00D63E5E"/>
    <w:rsid w:val="00D64566"/>
    <w:rsid w:val="00D65194"/>
    <w:rsid w:val="00D67E5B"/>
    <w:rsid w:val="00D7300F"/>
    <w:rsid w:val="00D74B29"/>
    <w:rsid w:val="00D76DE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0DC0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57C71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3AF8"/>
    <w:rsid w:val="00E95544"/>
    <w:rsid w:val="00E95923"/>
    <w:rsid w:val="00EA132B"/>
    <w:rsid w:val="00EA2D26"/>
    <w:rsid w:val="00EB0C71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E7DB0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6</cp:revision>
  <cp:lastPrinted>2004-04-23T07:06:00Z</cp:lastPrinted>
  <dcterms:created xsi:type="dcterms:W3CDTF">2021-08-02T08:51:00Z</dcterms:created>
  <dcterms:modified xsi:type="dcterms:W3CDTF">2021-08-02T08:59:00Z</dcterms:modified>
</cp:coreProperties>
</file>