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D77311" w:rsidRDefault="00D77311" w:rsidP="00D7731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4" w:name="_GoBack"/>
    </w:p>
    <w:p w:rsidR="00846351" w:rsidRPr="006C0DD8" w:rsidRDefault="007F069A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7F069A"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FF3FF5C" wp14:editId="1E981A81">
            <wp:simplePos x="0" y="0"/>
            <wp:positionH relativeFrom="column">
              <wp:posOffset>3901440</wp:posOffset>
            </wp:positionH>
            <wp:positionV relativeFrom="paragraph">
              <wp:posOffset>61595</wp:posOffset>
            </wp:positionV>
            <wp:extent cx="1466215" cy="2190750"/>
            <wp:effectExtent l="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E80D63" w:rsidRPr="00E80D63">
        <w:rPr>
          <w:rFonts w:hint="eastAsia"/>
          <w:b/>
          <w:bCs/>
          <w:szCs w:val="21"/>
        </w:rPr>
        <w:t>制作更好的咖啡</w:t>
      </w:r>
      <w:r w:rsidR="00E80D63">
        <w:rPr>
          <w:rFonts w:hint="eastAsia"/>
          <w:b/>
          <w:bCs/>
          <w:szCs w:val="21"/>
        </w:rPr>
        <w:t>：</w:t>
      </w:r>
      <w:r w:rsidR="00E80D63" w:rsidRPr="00E80D63">
        <w:rPr>
          <w:rFonts w:hint="eastAsia"/>
          <w:b/>
          <w:bCs/>
          <w:szCs w:val="21"/>
        </w:rPr>
        <w:t>玛雅农民和第三波品味创造者如何创造价值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D03393" w:rsidRPr="00D03393" w:rsidRDefault="00846351" w:rsidP="00E80D63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英文书名：</w:t>
      </w:r>
      <w:r w:rsidR="00E80D63" w:rsidRPr="00E80D63">
        <w:rPr>
          <w:b/>
          <w:bCs/>
          <w:i/>
          <w:szCs w:val="21"/>
        </w:rPr>
        <w:t>Making Better Coffee</w:t>
      </w:r>
      <w:r w:rsidR="00E80D63">
        <w:rPr>
          <w:rFonts w:hint="eastAsia"/>
          <w:b/>
          <w:bCs/>
          <w:i/>
          <w:szCs w:val="21"/>
        </w:rPr>
        <w:t xml:space="preserve">: </w:t>
      </w:r>
      <w:r w:rsidR="00E80D63" w:rsidRPr="00E80D63">
        <w:rPr>
          <w:b/>
          <w:bCs/>
          <w:i/>
          <w:szCs w:val="21"/>
        </w:rPr>
        <w:t>How Maya Farmers and Third Wave</w:t>
      </w:r>
      <w:r w:rsidR="00E80D63">
        <w:rPr>
          <w:rFonts w:hint="eastAsia"/>
          <w:b/>
          <w:bCs/>
          <w:i/>
          <w:szCs w:val="21"/>
        </w:rPr>
        <w:t xml:space="preserve"> </w:t>
      </w:r>
      <w:r w:rsidR="00E80D63" w:rsidRPr="00E80D63">
        <w:rPr>
          <w:b/>
          <w:bCs/>
          <w:i/>
          <w:szCs w:val="21"/>
        </w:rPr>
        <w:t>Tastemakers Create Value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E80D63" w:rsidRPr="00E80D63">
        <w:rPr>
          <w:b/>
          <w:bCs/>
          <w:szCs w:val="21"/>
        </w:rPr>
        <w:t>Edward F. Fischer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171C1">
        <w:rPr>
          <w:b/>
          <w:bCs/>
          <w:szCs w:val="21"/>
        </w:rPr>
        <w:t>University</w:t>
      </w:r>
      <w:r w:rsidR="00E80D63">
        <w:rPr>
          <w:b/>
          <w:bCs/>
          <w:szCs w:val="21"/>
        </w:rPr>
        <w:t xml:space="preserve"> of California</w:t>
      </w:r>
      <w:r w:rsidR="008171C1">
        <w:rPr>
          <w:b/>
          <w:bCs/>
          <w:szCs w:val="21"/>
        </w:rPr>
        <w:t xml:space="preserve"> </w:t>
      </w:r>
      <w:r w:rsidR="002F49F3" w:rsidRPr="002F49F3">
        <w:rPr>
          <w:b/>
          <w:bCs/>
          <w:szCs w:val="21"/>
        </w:rPr>
        <w:t>Press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3636AA">
        <w:rPr>
          <w:rFonts w:hint="eastAsia"/>
          <w:b/>
          <w:bCs/>
          <w:szCs w:val="21"/>
        </w:rPr>
        <w:t>Connie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D6F28">
        <w:rPr>
          <w:rFonts w:hint="eastAsia"/>
          <w:b/>
          <w:bCs/>
          <w:szCs w:val="21"/>
        </w:rPr>
        <w:t>20</w:t>
      </w:r>
      <w:r w:rsidR="002F49F3">
        <w:rPr>
          <w:b/>
          <w:bCs/>
          <w:szCs w:val="21"/>
        </w:rPr>
        <w:t>2</w:t>
      </w:r>
      <w:r w:rsidR="00E80D63">
        <w:rPr>
          <w:b/>
          <w:bCs/>
          <w:szCs w:val="21"/>
        </w:rPr>
        <w:t>2</w:t>
      </w:r>
      <w:r w:rsidR="00260B7C" w:rsidRPr="006A63D4">
        <w:rPr>
          <w:b/>
          <w:bCs/>
          <w:szCs w:val="21"/>
        </w:rPr>
        <w:t>年</w:t>
      </w:r>
      <w:r w:rsidR="00E80D63">
        <w:rPr>
          <w:rFonts w:hint="eastAsia"/>
          <w:b/>
          <w:bCs/>
          <w:szCs w:val="21"/>
        </w:rPr>
        <w:t>9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E80D63">
        <w:rPr>
          <w:rFonts w:hint="eastAsia"/>
          <w:b/>
          <w:bCs/>
          <w:szCs w:val="21"/>
        </w:rPr>
        <w:t>325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4E3CD9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60B50">
        <w:rPr>
          <w:rFonts w:hint="eastAsia"/>
          <w:b/>
          <w:bCs/>
          <w:szCs w:val="21"/>
        </w:rPr>
        <w:t>大众文化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D1057" w:rsidRPr="00BD1057" w:rsidRDefault="00BD1057" w:rsidP="00BD1057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D60B50" w:rsidRPr="00D60B50" w:rsidRDefault="00D60B50" w:rsidP="00D60B50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D60B50">
        <w:rPr>
          <w:rFonts w:hint="eastAsia"/>
          <w:bCs/>
          <w:kern w:val="0"/>
          <w:szCs w:val="21"/>
        </w:rPr>
        <w:t>一位人类学家发现，</w:t>
      </w:r>
      <w:r>
        <w:rPr>
          <w:rFonts w:hint="eastAsia"/>
          <w:bCs/>
          <w:kern w:val="0"/>
          <w:szCs w:val="21"/>
        </w:rPr>
        <w:t>“</w:t>
      </w:r>
      <w:r w:rsidRPr="00D60B50">
        <w:rPr>
          <w:rFonts w:hint="eastAsia"/>
          <w:bCs/>
          <w:kern w:val="0"/>
          <w:szCs w:val="21"/>
        </w:rPr>
        <w:t>好咖啡</w:t>
      </w:r>
      <w:r>
        <w:rPr>
          <w:rFonts w:hint="eastAsia"/>
          <w:bCs/>
          <w:kern w:val="0"/>
          <w:szCs w:val="21"/>
        </w:rPr>
        <w:t>”</w:t>
      </w:r>
      <w:r w:rsidRPr="00D60B50">
        <w:rPr>
          <w:rFonts w:hint="eastAsia"/>
          <w:bCs/>
          <w:kern w:val="0"/>
          <w:szCs w:val="21"/>
        </w:rPr>
        <w:t>不仅取决于口味，还取决于农民、烘焙师和消费者之间形成的复杂的价值体系。</w:t>
      </w:r>
    </w:p>
    <w:p w:rsidR="00D60B50" w:rsidRPr="00D60B50" w:rsidRDefault="00D60B50" w:rsidP="00D60B50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D60B50" w:rsidRPr="00D60B50" w:rsidRDefault="00D60B50" w:rsidP="00D60B50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D60B50">
        <w:rPr>
          <w:rFonts w:hint="eastAsia"/>
          <w:bCs/>
          <w:kern w:val="0"/>
          <w:szCs w:val="21"/>
        </w:rPr>
        <w:t>是什么证明了小批量、高端的</w:t>
      </w:r>
      <w:r>
        <w:rPr>
          <w:rFonts w:hint="eastAsia"/>
          <w:bCs/>
          <w:kern w:val="0"/>
          <w:szCs w:val="21"/>
        </w:rPr>
        <w:t>“</w:t>
      </w:r>
      <w:r w:rsidRPr="00D60B50">
        <w:rPr>
          <w:rFonts w:hint="eastAsia"/>
          <w:bCs/>
          <w:kern w:val="0"/>
          <w:szCs w:val="21"/>
        </w:rPr>
        <w:t>第三波</w:t>
      </w:r>
      <w:r>
        <w:rPr>
          <w:rFonts w:hint="eastAsia"/>
          <w:bCs/>
          <w:kern w:val="0"/>
          <w:szCs w:val="21"/>
        </w:rPr>
        <w:t>”</w:t>
      </w:r>
      <w:r w:rsidRPr="00D60B50">
        <w:rPr>
          <w:rFonts w:hint="eastAsia"/>
          <w:bCs/>
          <w:kern w:val="0"/>
          <w:szCs w:val="21"/>
        </w:rPr>
        <w:t>咖啡的高昂价格？</w:t>
      </w:r>
      <w:r>
        <w:rPr>
          <w:rFonts w:hint="eastAsia"/>
          <w:bCs/>
          <w:kern w:val="0"/>
          <w:szCs w:val="21"/>
        </w:rPr>
        <w:t>《</w:t>
      </w:r>
      <w:r w:rsidRPr="00D60B50">
        <w:rPr>
          <w:rFonts w:hint="eastAsia"/>
          <w:bCs/>
          <w:kern w:val="0"/>
          <w:szCs w:val="21"/>
        </w:rPr>
        <w:t>制作更好的咖啡》探讨了这个问题，研究了危地马拉的高原咖啡农，以及他们与决定什么是</w:t>
      </w:r>
      <w:r>
        <w:rPr>
          <w:rFonts w:hint="eastAsia"/>
          <w:bCs/>
          <w:kern w:val="0"/>
          <w:szCs w:val="21"/>
        </w:rPr>
        <w:t>“</w:t>
      </w:r>
      <w:r w:rsidRPr="00D60B50">
        <w:rPr>
          <w:rFonts w:hint="eastAsia"/>
          <w:bCs/>
          <w:kern w:val="0"/>
          <w:szCs w:val="21"/>
        </w:rPr>
        <w:t>好咖啡</w:t>
      </w:r>
      <w:r>
        <w:rPr>
          <w:rFonts w:hint="eastAsia"/>
          <w:bCs/>
          <w:kern w:val="0"/>
          <w:szCs w:val="21"/>
        </w:rPr>
        <w:t>”</w:t>
      </w:r>
      <w:r w:rsidRPr="00D60B50">
        <w:rPr>
          <w:rFonts w:hint="eastAsia"/>
          <w:bCs/>
          <w:kern w:val="0"/>
          <w:szCs w:val="21"/>
        </w:rPr>
        <w:t>的趋势的关系。贸易商强调风土和植物的物质条件，但同样重要的是农民、烘焙师和消费者赋予咖啡豆的社会、道德和政治价值。</w:t>
      </w:r>
    </w:p>
    <w:p w:rsidR="00D60B50" w:rsidRPr="00D60B50" w:rsidRDefault="00D60B50" w:rsidP="00D60B50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E80D63" w:rsidRDefault="00D60B50" w:rsidP="00D60B5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D60B50">
        <w:rPr>
          <w:rFonts w:hint="eastAsia"/>
          <w:bCs/>
          <w:kern w:val="0"/>
          <w:szCs w:val="21"/>
        </w:rPr>
        <w:t>十九世纪末，</w:t>
      </w:r>
      <w:proofErr w:type="gramStart"/>
      <w:r w:rsidRPr="00D60B50">
        <w:rPr>
          <w:rFonts w:hint="eastAsia"/>
          <w:bCs/>
          <w:kern w:val="0"/>
          <w:szCs w:val="21"/>
        </w:rPr>
        <w:t>玛雅农民</w:t>
      </w:r>
      <w:proofErr w:type="gramEnd"/>
      <w:r w:rsidRPr="00D60B50">
        <w:rPr>
          <w:rFonts w:hint="eastAsia"/>
          <w:bCs/>
          <w:kern w:val="0"/>
          <w:szCs w:val="21"/>
        </w:rPr>
        <w:t>被迫在殖民他们祖传土地的大型种植园工作。国际咖啡市场在</w:t>
      </w:r>
      <w:r w:rsidRPr="00D60B50">
        <w:rPr>
          <w:rFonts w:hint="eastAsia"/>
          <w:bCs/>
          <w:kern w:val="0"/>
          <w:szCs w:val="21"/>
        </w:rPr>
        <w:t>20</w:t>
      </w:r>
      <w:r w:rsidRPr="00D60B50">
        <w:rPr>
          <w:rFonts w:hint="eastAsia"/>
          <w:bCs/>
          <w:kern w:val="0"/>
          <w:szCs w:val="21"/>
        </w:rPr>
        <w:t>世纪</w:t>
      </w:r>
      <w:r w:rsidRPr="00D60B50">
        <w:rPr>
          <w:rFonts w:hint="eastAsia"/>
          <w:bCs/>
          <w:kern w:val="0"/>
          <w:szCs w:val="21"/>
        </w:rPr>
        <w:t>90</w:t>
      </w:r>
      <w:r w:rsidRPr="00D60B50">
        <w:rPr>
          <w:rFonts w:hint="eastAsia"/>
          <w:bCs/>
          <w:kern w:val="0"/>
          <w:szCs w:val="21"/>
        </w:rPr>
        <w:t>年代发生了变化，产生了对高海拔品种的需求</w:t>
      </w:r>
      <w:r>
        <w:rPr>
          <w:rFonts w:hint="eastAsia"/>
          <w:bCs/>
          <w:kern w:val="0"/>
          <w:szCs w:val="21"/>
        </w:rPr>
        <w:t>——</w:t>
      </w:r>
      <w:r w:rsidRPr="00D60B50">
        <w:rPr>
          <w:rFonts w:hint="eastAsia"/>
          <w:bCs/>
          <w:kern w:val="0"/>
          <w:szCs w:val="21"/>
        </w:rPr>
        <w:t>适合</w:t>
      </w:r>
      <w:proofErr w:type="gramStart"/>
      <w:r w:rsidRPr="00D60B50">
        <w:rPr>
          <w:rFonts w:hint="eastAsia"/>
          <w:bCs/>
          <w:kern w:val="0"/>
          <w:szCs w:val="21"/>
        </w:rPr>
        <w:t>玛</w:t>
      </w:r>
      <w:proofErr w:type="gramEnd"/>
      <w:r w:rsidRPr="00D60B50">
        <w:rPr>
          <w:rFonts w:hint="eastAsia"/>
          <w:bCs/>
          <w:kern w:val="0"/>
          <w:szCs w:val="21"/>
        </w:rPr>
        <w:t>雅人被赶出的山区的植物。爱德华</w:t>
      </w:r>
      <w:r>
        <w:rPr>
          <w:rFonts w:hint="eastAsia"/>
          <w:bCs/>
          <w:kern w:val="0"/>
          <w:szCs w:val="21"/>
        </w:rPr>
        <w:t>·费舍尔将美国</w:t>
      </w:r>
      <w:proofErr w:type="gramStart"/>
      <w:r>
        <w:rPr>
          <w:rFonts w:hint="eastAsia"/>
          <w:bCs/>
          <w:kern w:val="0"/>
          <w:szCs w:val="21"/>
        </w:rPr>
        <w:t>品鉴</w:t>
      </w:r>
      <w:r w:rsidRPr="00D60B50">
        <w:rPr>
          <w:rFonts w:hint="eastAsia"/>
          <w:bCs/>
          <w:kern w:val="0"/>
          <w:szCs w:val="21"/>
        </w:rPr>
        <w:t>师</w:t>
      </w:r>
      <w:proofErr w:type="gramEnd"/>
      <w:r w:rsidRPr="00D60B50">
        <w:rPr>
          <w:rFonts w:hint="eastAsia"/>
          <w:bCs/>
          <w:kern w:val="0"/>
          <w:szCs w:val="21"/>
        </w:rPr>
        <w:t>对质量的追求与</w:t>
      </w:r>
      <w:proofErr w:type="gramStart"/>
      <w:r w:rsidRPr="00D60B50">
        <w:rPr>
          <w:rFonts w:hint="eastAsia"/>
          <w:bCs/>
          <w:kern w:val="0"/>
          <w:szCs w:val="21"/>
        </w:rPr>
        <w:t>玛</w:t>
      </w:r>
      <w:proofErr w:type="gramEnd"/>
      <w:r w:rsidRPr="00D60B50">
        <w:rPr>
          <w:rFonts w:hint="eastAsia"/>
          <w:bCs/>
          <w:kern w:val="0"/>
          <w:szCs w:val="21"/>
        </w:rPr>
        <w:t>雅生产者的生活和愿望联系起来，展示了如何通过艺术地结合咖啡的物质和象征属性来获得利润。</w:t>
      </w:r>
      <w:r>
        <w:rPr>
          <w:rFonts w:hint="eastAsia"/>
          <w:bCs/>
          <w:kern w:val="0"/>
          <w:szCs w:val="21"/>
        </w:rPr>
        <w:t>其结果是一个关于风土和口味、质量和工艺、正义和必要性、作用和价值</w:t>
      </w:r>
      <w:r w:rsidRPr="00D60B50">
        <w:rPr>
          <w:rFonts w:hint="eastAsia"/>
          <w:bCs/>
          <w:kern w:val="0"/>
          <w:szCs w:val="21"/>
        </w:rPr>
        <w:t>的复杂故事。</w:t>
      </w:r>
    </w:p>
    <w:p w:rsidR="00D60B50" w:rsidRPr="00BD1057" w:rsidRDefault="00D60B50" w:rsidP="00D60B50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D78E9" w:rsidRDefault="00846351" w:rsidP="003A5A7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90A49" w:rsidRPr="00990A49" w:rsidRDefault="00990A49" w:rsidP="00990A49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  <w:bookmarkStart w:id="5" w:name="OLE_LINK11"/>
      <w:bookmarkStart w:id="6" w:name="OLE_LINK12"/>
    </w:p>
    <w:p w:rsidR="00990A49" w:rsidRPr="00990A49" w:rsidRDefault="00996428" w:rsidP="00996428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</w:rPr>
      </w:pPr>
      <w:r w:rsidRPr="00996428">
        <w:rPr>
          <w:rFonts w:hint="eastAsia"/>
          <w:bCs/>
          <w:kern w:val="0"/>
          <w:szCs w:val="21"/>
        </w:rPr>
        <w:t>爱德华·费舍尔</w:t>
      </w:r>
      <w:r>
        <w:rPr>
          <w:rFonts w:hint="eastAsia"/>
          <w:bCs/>
          <w:kern w:val="0"/>
          <w:szCs w:val="21"/>
        </w:rPr>
        <w:t>（</w:t>
      </w:r>
      <w:r w:rsidRPr="00996428">
        <w:rPr>
          <w:bCs/>
          <w:kern w:val="0"/>
          <w:szCs w:val="21"/>
        </w:rPr>
        <w:t>Edward F. Fischer</w:t>
      </w:r>
      <w:r>
        <w:rPr>
          <w:rFonts w:hint="eastAsia"/>
          <w:bCs/>
          <w:kern w:val="0"/>
          <w:szCs w:val="21"/>
        </w:rPr>
        <w:t>）</w:t>
      </w:r>
      <w:r w:rsidRPr="00996428">
        <w:rPr>
          <w:rFonts w:hint="eastAsia"/>
          <w:bCs/>
          <w:kern w:val="0"/>
          <w:szCs w:val="21"/>
        </w:rPr>
        <w:t>是范德比尔特大学的人类学教授，他也是该校咖啡研究所的主任。他撰写和编辑了几本书，最近出版的是《美好生活</w:t>
      </w:r>
      <w:r>
        <w:rPr>
          <w:rFonts w:hint="eastAsia"/>
          <w:bCs/>
          <w:kern w:val="0"/>
          <w:szCs w:val="21"/>
        </w:rPr>
        <w:t>：</w:t>
      </w:r>
      <w:r w:rsidRPr="00996428">
        <w:rPr>
          <w:rFonts w:hint="eastAsia"/>
          <w:bCs/>
          <w:kern w:val="0"/>
          <w:szCs w:val="21"/>
        </w:rPr>
        <w:t>渴望、尊严和幸福人类学》</w:t>
      </w:r>
      <w:r>
        <w:rPr>
          <w:rFonts w:hint="eastAsia"/>
          <w:bCs/>
          <w:kern w:val="0"/>
          <w:szCs w:val="21"/>
        </w:rPr>
        <w:t>（</w:t>
      </w:r>
      <w:r w:rsidRPr="00996428">
        <w:rPr>
          <w:bCs/>
          <w:i/>
          <w:kern w:val="0"/>
          <w:szCs w:val="21"/>
        </w:rPr>
        <w:t>The Good Life:</w:t>
      </w:r>
      <w:r>
        <w:rPr>
          <w:bCs/>
          <w:i/>
          <w:kern w:val="0"/>
          <w:szCs w:val="21"/>
        </w:rPr>
        <w:t xml:space="preserve"> </w:t>
      </w:r>
      <w:r w:rsidRPr="00996428">
        <w:rPr>
          <w:bCs/>
          <w:i/>
          <w:kern w:val="0"/>
          <w:szCs w:val="21"/>
        </w:rPr>
        <w:t>Aspiration, Dignity, and the Anthropology of Wellbeing</w:t>
      </w:r>
      <w:r>
        <w:rPr>
          <w:rFonts w:hint="eastAsia"/>
          <w:bCs/>
          <w:kern w:val="0"/>
          <w:szCs w:val="21"/>
        </w:rPr>
        <w:t>）</w:t>
      </w:r>
      <w:r w:rsidRPr="00996428">
        <w:rPr>
          <w:rFonts w:hint="eastAsia"/>
          <w:bCs/>
          <w:kern w:val="0"/>
          <w:szCs w:val="21"/>
        </w:rPr>
        <w:t>。</w:t>
      </w:r>
    </w:p>
    <w:p w:rsidR="00464DA2" w:rsidRPr="00990A49" w:rsidRDefault="00464DA2" w:rsidP="00464DA2">
      <w:pPr>
        <w:widowControl/>
        <w:shd w:val="clear" w:color="auto" w:fill="FFFFFF"/>
        <w:spacing w:line="330" w:lineRule="atLeast"/>
        <w:rPr>
          <w:rFonts w:ascii="宋体" w:hAnsi="宋体"/>
          <w:b/>
          <w:bCs/>
          <w:kern w:val="0"/>
          <w:szCs w:val="21"/>
          <w:shd w:val="clear" w:color="auto" w:fill="FFFFFF"/>
        </w:rPr>
      </w:pPr>
    </w:p>
    <w:bookmarkEnd w:id="5"/>
    <w:bookmarkEnd w:id="6"/>
    <w:p w:rsidR="003B2C5B" w:rsidRPr="00541188" w:rsidRDefault="00541188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541188" w:rsidRDefault="00541188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3E0B86" w:rsidRDefault="003E0B86" w:rsidP="003E0B86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t>“对</w:t>
      </w:r>
      <w:proofErr w:type="gramStart"/>
      <w:r w:rsidRPr="003E0B86">
        <w:rPr>
          <w:rFonts w:hint="eastAsia"/>
          <w:bCs/>
          <w:kern w:val="0"/>
          <w:szCs w:val="21"/>
          <w:shd w:val="clear" w:color="auto" w:fill="FFFFFF"/>
        </w:rPr>
        <w:t>玛</w:t>
      </w:r>
      <w:proofErr w:type="gramEnd"/>
      <w:r w:rsidRPr="003E0B86">
        <w:rPr>
          <w:rFonts w:hint="eastAsia"/>
          <w:bCs/>
          <w:kern w:val="0"/>
          <w:szCs w:val="21"/>
          <w:shd w:val="clear" w:color="auto" w:fill="FFFFFF"/>
        </w:rPr>
        <w:t>雅人和其他处于全球经济边缘的人来说，《</w:t>
      </w:r>
      <w:r w:rsidRPr="00E80D63">
        <w:rPr>
          <w:rFonts w:hint="eastAsia"/>
          <w:b/>
          <w:bCs/>
          <w:szCs w:val="21"/>
        </w:rPr>
        <w:t>制作更好的咖啡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》一书从根本上引人入胜地审视了故事在经济生活中的力量，以及它产生市场价值的方式，以及人类尊严的可能性。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3E0B86" w:rsidRDefault="003E0B86" w:rsidP="003E0B86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lastRenderedPageBreak/>
        <w:t>——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鲁迪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科洛雷多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曼斯菲尔德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>
        <w:rPr>
          <w:rFonts w:hint="eastAsia"/>
          <w:bCs/>
          <w:kern w:val="0"/>
          <w:szCs w:val="21"/>
          <w:shd w:val="clear" w:color="auto" w:fill="FFFFFF"/>
        </w:rPr>
        <w:t>R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 xml:space="preserve">udi </w:t>
      </w:r>
      <w:proofErr w:type="spellStart"/>
      <w:r w:rsidRPr="003E0B86">
        <w:rPr>
          <w:rFonts w:hint="eastAsia"/>
          <w:bCs/>
          <w:kern w:val="0"/>
          <w:szCs w:val="21"/>
          <w:shd w:val="clear" w:color="auto" w:fill="FFFFFF"/>
        </w:rPr>
        <w:t>Colloredo-Mansfeld</w:t>
      </w:r>
      <w:proofErr w:type="spellEnd"/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，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《快速、简单、现金</w:t>
      </w:r>
      <w:r>
        <w:rPr>
          <w:rFonts w:hint="eastAsia"/>
          <w:bCs/>
          <w:kern w:val="0"/>
          <w:szCs w:val="21"/>
          <w:shd w:val="clear" w:color="auto" w:fill="FFFFFF"/>
        </w:rPr>
        <w:t>：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全球经济中的工匠苦难与希望</w:t>
      </w:r>
      <w:r>
        <w:rPr>
          <w:rFonts w:hint="eastAsia"/>
          <w:bCs/>
          <w:kern w:val="0"/>
          <w:szCs w:val="21"/>
          <w:shd w:val="clear" w:color="auto" w:fill="FFFFFF"/>
        </w:rPr>
        <w:t>》一书的作者之一</w:t>
      </w:r>
    </w:p>
    <w:p w:rsidR="003E0B86" w:rsidRPr="003E0B86" w:rsidRDefault="003E0B86" w:rsidP="003E0B86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161C30" w:rsidRDefault="003E0B86" w:rsidP="00161C30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t>“这是第一次对第三波咖啡进行深入的学术探索，它强调独特性、手工制作和风土条件，如何影响咖啡生产商，并反过来影响它们。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3E0B86" w:rsidRDefault="003E0B86" w:rsidP="00161C30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t>——</w:t>
      </w:r>
      <w:r w:rsidR="00161C30" w:rsidRPr="00161C30">
        <w:rPr>
          <w:rFonts w:hint="eastAsia"/>
          <w:bCs/>
          <w:kern w:val="0"/>
          <w:szCs w:val="21"/>
          <w:shd w:val="clear" w:color="auto" w:fill="FFFFFF"/>
        </w:rPr>
        <w:t>萨拉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·</w:t>
      </w:r>
      <w:r w:rsidR="00161C30" w:rsidRPr="00161C30">
        <w:rPr>
          <w:rFonts w:hint="eastAsia"/>
          <w:bCs/>
          <w:kern w:val="0"/>
          <w:szCs w:val="21"/>
          <w:shd w:val="clear" w:color="auto" w:fill="FFFFFF"/>
        </w:rPr>
        <w:t>里昂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（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S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arah Lyon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）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，《咖啡与社区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：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玛雅农民与公平贸易市场》一书的作者</w:t>
      </w:r>
    </w:p>
    <w:p w:rsidR="003E0B86" w:rsidRPr="003E0B86" w:rsidRDefault="003E0B86" w:rsidP="003E0B86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161C30" w:rsidRDefault="003E0B86" w:rsidP="00161C30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t>“制作更好的咖啡提出了一个引人注目的新的分析框架，以理解全球相互依赖和不平等，这肯定会影响整个社会科学的对话。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6D671A" w:rsidRPr="003E0B86" w:rsidRDefault="003E0B86" w:rsidP="00161C30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3E0B86">
        <w:rPr>
          <w:rFonts w:hint="eastAsia"/>
          <w:bCs/>
          <w:kern w:val="0"/>
          <w:szCs w:val="21"/>
          <w:shd w:val="clear" w:color="auto" w:fill="FFFFFF"/>
        </w:rPr>
        <w:t>——</w:t>
      </w:r>
      <w:r w:rsidR="00161C30" w:rsidRPr="00161C30">
        <w:rPr>
          <w:rFonts w:hint="eastAsia"/>
          <w:bCs/>
          <w:kern w:val="0"/>
          <w:szCs w:val="21"/>
          <w:shd w:val="clear" w:color="auto" w:fill="FFFFFF"/>
        </w:rPr>
        <w:t>凯德隆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·</w:t>
      </w:r>
      <w:r w:rsidR="00161C30" w:rsidRPr="00161C30">
        <w:rPr>
          <w:rFonts w:hint="eastAsia"/>
          <w:bCs/>
          <w:kern w:val="0"/>
          <w:szCs w:val="21"/>
          <w:shd w:val="clear" w:color="auto" w:fill="FFFFFF"/>
        </w:rPr>
        <w:t>托马斯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（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K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edron Thomas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）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，《规范风格</w:t>
      </w:r>
      <w:r w:rsidR="00161C30">
        <w:rPr>
          <w:rFonts w:hint="eastAsia"/>
          <w:bCs/>
          <w:kern w:val="0"/>
          <w:szCs w:val="21"/>
          <w:shd w:val="clear" w:color="auto" w:fill="FFFFFF"/>
        </w:rPr>
        <w:t>：</w:t>
      </w:r>
      <w:r w:rsidRPr="003E0B86">
        <w:rPr>
          <w:rFonts w:hint="eastAsia"/>
          <w:bCs/>
          <w:kern w:val="0"/>
          <w:szCs w:val="21"/>
          <w:shd w:val="clear" w:color="auto" w:fill="FFFFFF"/>
        </w:rPr>
        <w:t>危地马拉的知识产权法和时尚行业》一书的作者</w:t>
      </w:r>
      <w:bookmarkEnd w:id="2"/>
      <w:bookmarkEnd w:id="3"/>
      <w:bookmarkEnd w:id="4"/>
    </w:p>
    <w:p w:rsidR="008171C1" w:rsidRDefault="008171C1" w:rsidP="006D671A">
      <w:pPr>
        <w:widowControl/>
        <w:shd w:val="clear" w:color="auto" w:fill="FFFFFF"/>
        <w:rPr>
          <w:kern w:val="0"/>
          <w:szCs w:val="21"/>
        </w:rPr>
      </w:pPr>
    </w:p>
    <w:p w:rsidR="008171C1" w:rsidRDefault="008171C1" w:rsidP="006D671A">
      <w:pPr>
        <w:widowControl/>
        <w:shd w:val="clear" w:color="auto" w:fill="FFFFFF"/>
        <w:rPr>
          <w:kern w:val="0"/>
          <w:szCs w:val="21"/>
        </w:rPr>
      </w:pPr>
    </w:p>
    <w:p w:rsidR="00284845" w:rsidRPr="00E12C09" w:rsidRDefault="00284845" w:rsidP="00284845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84845" w:rsidRPr="00E12C09" w:rsidRDefault="00284845" w:rsidP="0028484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84845" w:rsidRPr="00E12C09" w:rsidRDefault="00284845" w:rsidP="0028484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84845" w:rsidRPr="00E12C09" w:rsidRDefault="00284845" w:rsidP="0028484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284845" w:rsidRPr="00AB14EF" w:rsidRDefault="00780E69" w:rsidP="0028484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29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45" w:rsidRPr="00906F7B" w:rsidRDefault="00284845" w:rsidP="00284845">
      <w:pPr>
        <w:widowControl/>
        <w:shd w:val="clear" w:color="auto" w:fill="FFFFFF"/>
        <w:rPr>
          <w:kern w:val="0"/>
          <w:szCs w:val="21"/>
        </w:rPr>
      </w:pPr>
    </w:p>
    <w:p w:rsidR="00522AFE" w:rsidRPr="00284845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28484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AC" w:rsidRDefault="00033FAC">
      <w:r>
        <w:separator/>
      </w:r>
    </w:p>
  </w:endnote>
  <w:endnote w:type="continuationSeparator" w:id="0">
    <w:p w:rsidR="00033FAC" w:rsidRDefault="0003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116F" w:rsidRPr="00B0116F">
      <w:rPr>
        <w:noProof/>
        <w:lang w:val="zh-CN"/>
      </w:rPr>
      <w:t>2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AC" w:rsidRDefault="00033FAC">
      <w:r>
        <w:separator/>
      </w:r>
    </w:p>
  </w:footnote>
  <w:footnote w:type="continuationSeparator" w:id="0">
    <w:p w:rsidR="00033FAC" w:rsidRDefault="0003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780E6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3FAC"/>
    <w:rsid w:val="00037554"/>
    <w:rsid w:val="00040304"/>
    <w:rsid w:val="00042950"/>
    <w:rsid w:val="00050213"/>
    <w:rsid w:val="00060605"/>
    <w:rsid w:val="00062792"/>
    <w:rsid w:val="00063E5B"/>
    <w:rsid w:val="000715D1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AE4"/>
    <w:rsid w:val="000D2E3D"/>
    <w:rsid w:val="000D34C3"/>
    <w:rsid w:val="000E4C39"/>
    <w:rsid w:val="000F2D43"/>
    <w:rsid w:val="001017C7"/>
    <w:rsid w:val="00102500"/>
    <w:rsid w:val="00105F69"/>
    <w:rsid w:val="001065BD"/>
    <w:rsid w:val="00110260"/>
    <w:rsid w:val="0011264B"/>
    <w:rsid w:val="001142C8"/>
    <w:rsid w:val="00121268"/>
    <w:rsid w:val="0012521C"/>
    <w:rsid w:val="00132921"/>
    <w:rsid w:val="00134987"/>
    <w:rsid w:val="00137B65"/>
    <w:rsid w:val="00146F1E"/>
    <w:rsid w:val="001478D9"/>
    <w:rsid w:val="00147E9A"/>
    <w:rsid w:val="00152D4C"/>
    <w:rsid w:val="00160C65"/>
    <w:rsid w:val="00161542"/>
    <w:rsid w:val="00161C30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2DF1"/>
    <w:rsid w:val="001D4E4F"/>
    <w:rsid w:val="001F08B6"/>
    <w:rsid w:val="001F27B1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4845"/>
    <w:rsid w:val="00295FD8"/>
    <w:rsid w:val="0029676A"/>
    <w:rsid w:val="002A2BF9"/>
    <w:rsid w:val="002A3EEF"/>
    <w:rsid w:val="002B1BCA"/>
    <w:rsid w:val="002B5ADD"/>
    <w:rsid w:val="002B66B3"/>
    <w:rsid w:val="002C1CE6"/>
    <w:rsid w:val="002C7905"/>
    <w:rsid w:val="002D1B5A"/>
    <w:rsid w:val="002D1FB6"/>
    <w:rsid w:val="002E13E2"/>
    <w:rsid w:val="002E21FA"/>
    <w:rsid w:val="002E4527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0B86"/>
    <w:rsid w:val="003F0EAE"/>
    <w:rsid w:val="003F2C26"/>
    <w:rsid w:val="003F4DC2"/>
    <w:rsid w:val="00403023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61E1E"/>
    <w:rsid w:val="00463204"/>
    <w:rsid w:val="00464DA2"/>
    <w:rsid w:val="004655CB"/>
    <w:rsid w:val="0046671C"/>
    <w:rsid w:val="00477604"/>
    <w:rsid w:val="00477EE2"/>
    <w:rsid w:val="0048132D"/>
    <w:rsid w:val="00485E2E"/>
    <w:rsid w:val="004C19C7"/>
    <w:rsid w:val="004C4664"/>
    <w:rsid w:val="004C5BCC"/>
    <w:rsid w:val="004D16E3"/>
    <w:rsid w:val="004D5ADA"/>
    <w:rsid w:val="004D7048"/>
    <w:rsid w:val="004E3CD9"/>
    <w:rsid w:val="004F2757"/>
    <w:rsid w:val="004F3B43"/>
    <w:rsid w:val="004F6FDA"/>
    <w:rsid w:val="0050133A"/>
    <w:rsid w:val="005018E5"/>
    <w:rsid w:val="00502926"/>
    <w:rsid w:val="00502CDA"/>
    <w:rsid w:val="005039BB"/>
    <w:rsid w:val="00504262"/>
    <w:rsid w:val="00506DEA"/>
    <w:rsid w:val="00507886"/>
    <w:rsid w:val="00511AB7"/>
    <w:rsid w:val="00511BEB"/>
    <w:rsid w:val="00512B70"/>
    <w:rsid w:val="00522AFE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660F3"/>
    <w:rsid w:val="00570CB0"/>
    <w:rsid w:val="00580753"/>
    <w:rsid w:val="00584DC5"/>
    <w:rsid w:val="00586DBA"/>
    <w:rsid w:val="005A47BE"/>
    <w:rsid w:val="005B2CF5"/>
    <w:rsid w:val="005B2E2B"/>
    <w:rsid w:val="005C244E"/>
    <w:rsid w:val="005C4843"/>
    <w:rsid w:val="005C71E2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96D00"/>
    <w:rsid w:val="006A63D4"/>
    <w:rsid w:val="006B1175"/>
    <w:rsid w:val="006B4A2E"/>
    <w:rsid w:val="006B6CAB"/>
    <w:rsid w:val="006C0DD8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3EC1"/>
    <w:rsid w:val="00715F9D"/>
    <w:rsid w:val="007169B1"/>
    <w:rsid w:val="0072490F"/>
    <w:rsid w:val="007348A5"/>
    <w:rsid w:val="00735064"/>
    <w:rsid w:val="007419C0"/>
    <w:rsid w:val="0074376A"/>
    <w:rsid w:val="00747520"/>
    <w:rsid w:val="0075196D"/>
    <w:rsid w:val="00774371"/>
    <w:rsid w:val="007778BD"/>
    <w:rsid w:val="00780E69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F069A"/>
    <w:rsid w:val="007F1B8C"/>
    <w:rsid w:val="007F652C"/>
    <w:rsid w:val="00805ED5"/>
    <w:rsid w:val="00810058"/>
    <w:rsid w:val="00811144"/>
    <w:rsid w:val="00811B0C"/>
    <w:rsid w:val="00811F9E"/>
    <w:rsid w:val="008129CA"/>
    <w:rsid w:val="00816558"/>
    <w:rsid w:val="008171C1"/>
    <w:rsid w:val="00820DB3"/>
    <w:rsid w:val="00830F5B"/>
    <w:rsid w:val="00846351"/>
    <w:rsid w:val="0084693F"/>
    <w:rsid w:val="00847E7D"/>
    <w:rsid w:val="00851BA3"/>
    <w:rsid w:val="00851D0C"/>
    <w:rsid w:val="00856800"/>
    <w:rsid w:val="00871190"/>
    <w:rsid w:val="00872CC0"/>
    <w:rsid w:val="008833DC"/>
    <w:rsid w:val="0088399F"/>
    <w:rsid w:val="00894B21"/>
    <w:rsid w:val="00895CB6"/>
    <w:rsid w:val="008A1FE0"/>
    <w:rsid w:val="008A2078"/>
    <w:rsid w:val="008A3063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8F62F4"/>
    <w:rsid w:val="00906691"/>
    <w:rsid w:val="00906F7B"/>
    <w:rsid w:val="009110D0"/>
    <w:rsid w:val="00915308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0A49"/>
    <w:rsid w:val="00995581"/>
    <w:rsid w:val="00996023"/>
    <w:rsid w:val="00996428"/>
    <w:rsid w:val="009A4179"/>
    <w:rsid w:val="009B01A7"/>
    <w:rsid w:val="009B3591"/>
    <w:rsid w:val="009B4711"/>
    <w:rsid w:val="009B7E93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32FB"/>
    <w:rsid w:val="00A21A6D"/>
    <w:rsid w:val="00A43686"/>
    <w:rsid w:val="00A45A3D"/>
    <w:rsid w:val="00A47596"/>
    <w:rsid w:val="00A54A8E"/>
    <w:rsid w:val="00A55C63"/>
    <w:rsid w:val="00A573ED"/>
    <w:rsid w:val="00A701C2"/>
    <w:rsid w:val="00A71EAE"/>
    <w:rsid w:val="00A73C16"/>
    <w:rsid w:val="00A74168"/>
    <w:rsid w:val="00A7746C"/>
    <w:rsid w:val="00A866EC"/>
    <w:rsid w:val="00A86857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16F"/>
    <w:rsid w:val="00B01B7A"/>
    <w:rsid w:val="00B02490"/>
    <w:rsid w:val="00B04D7C"/>
    <w:rsid w:val="00B057F1"/>
    <w:rsid w:val="00B10087"/>
    <w:rsid w:val="00B121C6"/>
    <w:rsid w:val="00B12629"/>
    <w:rsid w:val="00B14840"/>
    <w:rsid w:val="00B14D08"/>
    <w:rsid w:val="00B15B82"/>
    <w:rsid w:val="00B254DB"/>
    <w:rsid w:val="00B2614C"/>
    <w:rsid w:val="00B3623D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D45"/>
    <w:rsid w:val="00B648F3"/>
    <w:rsid w:val="00B650A2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057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1651"/>
    <w:rsid w:val="00C308BC"/>
    <w:rsid w:val="00C35507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0EAC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03393"/>
    <w:rsid w:val="00D10E12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0B50"/>
    <w:rsid w:val="00D62A8A"/>
    <w:rsid w:val="00D63010"/>
    <w:rsid w:val="00D64EE2"/>
    <w:rsid w:val="00D67A56"/>
    <w:rsid w:val="00D76FFA"/>
    <w:rsid w:val="00D77311"/>
    <w:rsid w:val="00D7787F"/>
    <w:rsid w:val="00D823E2"/>
    <w:rsid w:val="00D85807"/>
    <w:rsid w:val="00D961BA"/>
    <w:rsid w:val="00DA5D5B"/>
    <w:rsid w:val="00DA6E19"/>
    <w:rsid w:val="00DB7D8F"/>
    <w:rsid w:val="00DC0F14"/>
    <w:rsid w:val="00DC4406"/>
    <w:rsid w:val="00DE358E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0D63"/>
    <w:rsid w:val="00E81519"/>
    <w:rsid w:val="00E841AD"/>
    <w:rsid w:val="00E9316F"/>
    <w:rsid w:val="00EA03EC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265D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71465"/>
    <w:rsid w:val="00F80E8A"/>
    <w:rsid w:val="00F848DE"/>
    <w:rsid w:val="00F86E72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620AC-AE92-45C6-BC1D-E4FACC7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0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D3F8-6A82-4D18-BC75-4757446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Company>2ndSpAcE</Company>
  <LinksUpToDate>false</LinksUpToDate>
  <CharactersWithSpaces>1548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22</vt:i4>
      </vt:variant>
      <vt:variant>
        <vt:i4>-1</vt:i4>
      </vt:variant>
      <vt:variant>
        <vt:i4>1051</vt:i4>
      </vt:variant>
      <vt:variant>
        <vt:i4>1</vt:i4>
      </vt:variant>
      <vt:variant>
        <vt:lpwstr>https://global.oup.com/academic/covers/pdp/9780199668304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8</cp:revision>
  <cp:lastPrinted>2005-06-10T06:33:00Z</cp:lastPrinted>
  <dcterms:created xsi:type="dcterms:W3CDTF">2022-05-09T08:22:00Z</dcterms:created>
  <dcterms:modified xsi:type="dcterms:W3CDTF">2022-05-09T08:50:00Z</dcterms:modified>
</cp:coreProperties>
</file>