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CA43" w14:textId="1E59E970" w:rsidR="00EF1515" w:rsidRDefault="00EF1515">
      <w:pPr>
        <w:spacing w:line="480" w:lineRule="exact"/>
        <w:jc w:val="center"/>
        <w:rPr>
          <w:b/>
          <w:bCs/>
          <w:sz w:val="36"/>
          <w:shd w:val="pct10" w:color="auto" w:fill="FFFFFF"/>
        </w:rPr>
      </w:pPr>
    </w:p>
    <w:p w14:paraId="0F383ED0" w14:textId="188EF76B" w:rsidR="00485D79" w:rsidRPr="00154563" w:rsidRDefault="00430E65">
      <w:pPr>
        <w:spacing w:line="480" w:lineRule="exact"/>
        <w:jc w:val="center"/>
        <w:rPr>
          <w:b/>
          <w:bCs/>
          <w:color w:val="FF0000"/>
          <w:sz w:val="36"/>
          <w:shd w:val="pct10" w:color="auto" w:fill="FFFFFF"/>
        </w:rPr>
      </w:pPr>
      <w:r w:rsidRPr="00154563">
        <w:rPr>
          <w:rFonts w:hint="eastAsia"/>
          <w:b/>
          <w:bCs/>
          <w:color w:val="FF0000"/>
          <w:sz w:val="36"/>
          <w:shd w:val="pct10" w:color="auto" w:fill="FFFFFF"/>
        </w:rPr>
        <w:t>图</w:t>
      </w:r>
      <w:r w:rsidRPr="00154563">
        <w:rPr>
          <w:rFonts w:hint="eastAsia"/>
          <w:b/>
          <w:bCs/>
          <w:color w:val="FF0000"/>
          <w:sz w:val="36"/>
          <w:shd w:val="pct10" w:color="auto" w:fill="FFFFFF"/>
        </w:rPr>
        <w:t xml:space="preserve"> </w:t>
      </w:r>
      <w:r w:rsidRPr="00154563">
        <w:rPr>
          <w:rFonts w:hint="eastAsia"/>
          <w:b/>
          <w:bCs/>
          <w:color w:val="FF0000"/>
          <w:sz w:val="36"/>
          <w:shd w:val="pct10" w:color="auto" w:fill="FFFFFF"/>
        </w:rPr>
        <w:t>书</w:t>
      </w:r>
      <w:r w:rsidRPr="00154563">
        <w:rPr>
          <w:rFonts w:hint="eastAsia"/>
          <w:b/>
          <w:bCs/>
          <w:color w:val="FF0000"/>
          <w:sz w:val="36"/>
          <w:shd w:val="pct10" w:color="auto" w:fill="FFFFFF"/>
        </w:rPr>
        <w:t xml:space="preserve"> </w:t>
      </w:r>
      <w:r w:rsidRPr="00154563">
        <w:rPr>
          <w:rFonts w:hint="eastAsia"/>
          <w:b/>
          <w:bCs/>
          <w:color w:val="FF0000"/>
          <w:sz w:val="36"/>
          <w:shd w:val="pct10" w:color="auto" w:fill="FFFFFF"/>
        </w:rPr>
        <w:t>推</w:t>
      </w:r>
      <w:r w:rsidRPr="00154563">
        <w:rPr>
          <w:rFonts w:hint="eastAsia"/>
          <w:b/>
          <w:bCs/>
          <w:color w:val="FF0000"/>
          <w:sz w:val="36"/>
          <w:shd w:val="pct10" w:color="auto" w:fill="FFFFFF"/>
        </w:rPr>
        <w:t xml:space="preserve"> </w:t>
      </w:r>
      <w:r w:rsidRPr="00154563">
        <w:rPr>
          <w:rFonts w:hint="eastAsia"/>
          <w:b/>
          <w:bCs/>
          <w:color w:val="FF0000"/>
          <w:sz w:val="36"/>
          <w:shd w:val="pct10" w:color="auto" w:fill="FFFFFF"/>
        </w:rPr>
        <w:t>荐</w:t>
      </w:r>
    </w:p>
    <w:p w14:paraId="7BCE6316" w14:textId="5BF2C01B" w:rsidR="00485D79" w:rsidRDefault="00485D79">
      <w:pPr>
        <w:tabs>
          <w:tab w:val="left" w:pos="341"/>
          <w:tab w:val="left" w:pos="5235"/>
        </w:tabs>
        <w:jc w:val="left"/>
        <w:rPr>
          <w:b/>
          <w:bCs/>
          <w:sz w:val="18"/>
          <w:szCs w:val="18"/>
        </w:rPr>
      </w:pPr>
    </w:p>
    <w:p w14:paraId="37BC45AB" w14:textId="50EDF342" w:rsidR="00485D79" w:rsidRDefault="00485D79">
      <w:pPr>
        <w:tabs>
          <w:tab w:val="left" w:pos="341"/>
          <w:tab w:val="left" w:pos="5235"/>
        </w:tabs>
        <w:jc w:val="left"/>
        <w:rPr>
          <w:b/>
          <w:bCs/>
          <w:sz w:val="18"/>
          <w:szCs w:val="18"/>
        </w:rPr>
      </w:pPr>
    </w:p>
    <w:p w14:paraId="153A13BB" w14:textId="3E72210F" w:rsidR="00913635" w:rsidRPr="0096731A" w:rsidRDefault="0096731A" w:rsidP="00913635">
      <w:pPr>
        <w:rPr>
          <w:rFonts w:ascii="宋体" w:hAnsi="宋体"/>
          <w:b/>
          <w:bCs/>
          <w:szCs w:val="21"/>
        </w:rPr>
      </w:pPr>
      <w:r>
        <w:rPr>
          <w:noProof/>
        </w:rPr>
        <w:drawing>
          <wp:anchor distT="0" distB="0" distL="114300" distR="114300" simplePos="0" relativeHeight="251662336" behindDoc="0" locked="0" layoutInCell="1" allowOverlap="1" wp14:anchorId="24A4E291" wp14:editId="78D6655C">
            <wp:simplePos x="0" y="0"/>
            <wp:positionH relativeFrom="margin">
              <wp:align>right</wp:align>
            </wp:positionH>
            <wp:positionV relativeFrom="paragraph">
              <wp:posOffset>20955</wp:posOffset>
            </wp:positionV>
            <wp:extent cx="1246505" cy="186944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86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中文书名</w:t>
      </w:r>
      <w:bookmarkStart w:id="0" w:name="_Hlt89834866"/>
      <w:bookmarkEnd w:id="0"/>
      <w:r w:rsidR="00913635" w:rsidRPr="009A08CA">
        <w:rPr>
          <w:rFonts w:ascii="宋体" w:hAnsi="宋体" w:hint="eastAsia"/>
          <w:b/>
          <w:bCs/>
          <w:szCs w:val="21"/>
        </w:rPr>
        <w:t>：《</w:t>
      </w:r>
      <w:r w:rsidR="00B54740" w:rsidRPr="00B54740">
        <w:rPr>
          <w:rFonts w:ascii="宋体" w:hAnsi="宋体" w:hint="eastAsia"/>
          <w:b/>
          <w:bCs/>
          <w:szCs w:val="21"/>
        </w:rPr>
        <w:t>文学改编指南</w:t>
      </w:r>
      <w:r w:rsidR="00913635" w:rsidRPr="009A08CA">
        <w:rPr>
          <w:rFonts w:ascii="宋体" w:hAnsi="宋体" w:hint="eastAsia"/>
          <w:b/>
          <w:bCs/>
          <w:szCs w:val="21"/>
        </w:rPr>
        <w:t>》</w:t>
      </w:r>
    </w:p>
    <w:p w14:paraId="687B4BB7" w14:textId="57E9D0C8" w:rsidR="00C0222B" w:rsidRDefault="00913635" w:rsidP="00913635">
      <w:pPr>
        <w:rPr>
          <w:b/>
          <w:bCs/>
          <w:szCs w:val="21"/>
        </w:rPr>
      </w:pPr>
      <w:r w:rsidRPr="009A08CA">
        <w:rPr>
          <w:rFonts w:ascii="宋体" w:hAnsi="宋体"/>
          <w:b/>
          <w:bCs/>
          <w:szCs w:val="21"/>
        </w:rPr>
        <w:t>英文书名</w:t>
      </w:r>
      <w:r>
        <w:rPr>
          <w:rFonts w:ascii="宋体" w:hAnsi="宋体" w:hint="eastAsia"/>
          <w:b/>
          <w:bCs/>
          <w:szCs w:val="21"/>
        </w:rPr>
        <w:t>：</w:t>
      </w:r>
      <w:r w:rsidR="00B54740" w:rsidRPr="00B54740">
        <w:rPr>
          <w:b/>
          <w:bCs/>
          <w:szCs w:val="21"/>
        </w:rPr>
        <w:t>THE BLOOMSBURY INTRODUCTION TO ADAPTATION STUDIES</w:t>
      </w:r>
    </w:p>
    <w:p w14:paraId="37F60644" w14:textId="1B534B96" w:rsidR="00255F28" w:rsidRDefault="00913635" w:rsidP="00913635">
      <w:pPr>
        <w:rPr>
          <w:rFonts w:hAnsi="宋体"/>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B54740" w:rsidRPr="00B54740">
        <w:rPr>
          <w:rFonts w:hAnsi="宋体"/>
          <w:b/>
          <w:bCs/>
          <w:szCs w:val="21"/>
        </w:rPr>
        <w:t>Yvonne Griggs</w:t>
      </w:r>
    </w:p>
    <w:p w14:paraId="4F33B0B6" w14:textId="2AC1AE71" w:rsidR="00913635" w:rsidRPr="009A08CA" w:rsidRDefault="00913635" w:rsidP="0091363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B54740" w:rsidRPr="00B54740">
        <w:rPr>
          <w:b/>
          <w:bCs/>
          <w:szCs w:val="21"/>
        </w:rPr>
        <w:t>Bloomsbury Academic</w:t>
      </w:r>
    </w:p>
    <w:p w14:paraId="0D0F0EB0" w14:textId="77777777" w:rsidR="00913635" w:rsidRPr="009A08CA" w:rsidRDefault="00913635" w:rsidP="00913635">
      <w:pPr>
        <w:rPr>
          <w:b/>
          <w:bCs/>
          <w:szCs w:val="21"/>
        </w:rPr>
      </w:pPr>
      <w:r w:rsidRPr="009A08CA">
        <w:rPr>
          <w:rFonts w:ascii="宋体" w:hAnsi="宋体"/>
          <w:b/>
          <w:bCs/>
          <w:szCs w:val="21"/>
        </w:rPr>
        <w:t>代理公司：</w:t>
      </w:r>
      <w:r w:rsidRPr="005F652B">
        <w:rPr>
          <w:rFonts w:hAnsi="宋体"/>
          <w:b/>
          <w:bCs/>
          <w:szCs w:val="21"/>
        </w:rPr>
        <w:t>ANA/Connie Xiao</w:t>
      </w:r>
    </w:p>
    <w:p w14:paraId="15B31DE1" w14:textId="7A5E1459" w:rsidR="00913635" w:rsidRPr="00CF64B3" w:rsidRDefault="00913635" w:rsidP="0091363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B54740">
        <w:rPr>
          <w:rFonts w:eastAsiaTheme="minorEastAsia"/>
          <w:b/>
          <w:bCs/>
          <w:szCs w:val="21"/>
        </w:rPr>
        <w:t>296</w:t>
      </w:r>
      <w:r w:rsidRPr="00CF64B3">
        <w:rPr>
          <w:rFonts w:eastAsiaTheme="minorEastAsia"/>
          <w:b/>
          <w:bCs/>
          <w:szCs w:val="21"/>
        </w:rPr>
        <w:t>页</w:t>
      </w:r>
    </w:p>
    <w:p w14:paraId="138DED19" w14:textId="0F285DA3" w:rsidR="00913635" w:rsidRPr="00CF64B3" w:rsidRDefault="00913635" w:rsidP="00913635">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B54740">
        <w:rPr>
          <w:rFonts w:eastAsiaTheme="minorEastAsia"/>
          <w:b/>
          <w:bCs/>
          <w:szCs w:val="21"/>
        </w:rPr>
        <w:t>16</w:t>
      </w:r>
      <w:r w:rsidRPr="00CF64B3">
        <w:rPr>
          <w:rFonts w:eastAsiaTheme="minorEastAsia"/>
          <w:b/>
          <w:bCs/>
          <w:szCs w:val="21"/>
        </w:rPr>
        <w:t>年</w:t>
      </w:r>
      <w:r w:rsidR="00B54740">
        <w:rPr>
          <w:rFonts w:eastAsiaTheme="minorEastAsia"/>
          <w:b/>
          <w:bCs/>
          <w:szCs w:val="21"/>
        </w:rPr>
        <w:t>2</w:t>
      </w:r>
      <w:r>
        <w:rPr>
          <w:rFonts w:eastAsiaTheme="minorEastAsia" w:hint="eastAsia"/>
          <w:b/>
          <w:bCs/>
          <w:szCs w:val="21"/>
        </w:rPr>
        <w:t>月</w:t>
      </w:r>
    </w:p>
    <w:p w14:paraId="46CD9FF0" w14:textId="4B4EE6FC" w:rsidR="00913635" w:rsidRPr="00CF64B3" w:rsidRDefault="00913635" w:rsidP="0091363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597D9B71" w14:textId="54A333A9" w:rsidR="00913635" w:rsidRPr="00CF64B3" w:rsidRDefault="00913635" w:rsidP="0091363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42C13569" w14:textId="54634843" w:rsidR="00913635" w:rsidRPr="00CF64B3" w:rsidRDefault="00913635" w:rsidP="0091363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B54740">
        <w:rPr>
          <w:rFonts w:eastAsiaTheme="minorEastAsia" w:hint="eastAsia"/>
          <w:b/>
          <w:bCs/>
          <w:color w:val="000000"/>
          <w:szCs w:val="21"/>
        </w:rPr>
        <w:t>文学研究</w:t>
      </w:r>
    </w:p>
    <w:p w14:paraId="092AE48D" w14:textId="0C8EA78F" w:rsidR="00913635" w:rsidRDefault="00913635" w:rsidP="00913635">
      <w:pPr>
        <w:spacing w:line="280" w:lineRule="exact"/>
        <w:rPr>
          <w:b/>
          <w:bCs/>
          <w:szCs w:val="21"/>
        </w:rPr>
      </w:pPr>
      <w:r>
        <w:rPr>
          <w:rFonts w:hint="eastAsia"/>
          <w:b/>
          <w:bCs/>
          <w:szCs w:val="21"/>
        </w:rPr>
        <w:t>版权已授：</w:t>
      </w:r>
      <w:r w:rsidRPr="0087603E">
        <w:rPr>
          <w:rFonts w:hint="eastAsia"/>
          <w:b/>
          <w:bCs/>
          <w:color w:val="FF0000"/>
          <w:szCs w:val="21"/>
        </w:rPr>
        <w:t>2</w:t>
      </w:r>
      <w:r w:rsidRPr="0087603E">
        <w:rPr>
          <w:b/>
          <w:bCs/>
          <w:color w:val="FF0000"/>
          <w:szCs w:val="21"/>
        </w:rPr>
        <w:t>0</w:t>
      </w:r>
      <w:r w:rsidR="00B54740">
        <w:rPr>
          <w:b/>
          <w:bCs/>
          <w:color w:val="FF0000"/>
          <w:szCs w:val="21"/>
        </w:rPr>
        <w:t>21</w:t>
      </w:r>
      <w:r w:rsidRPr="0087603E">
        <w:rPr>
          <w:rFonts w:hint="eastAsia"/>
          <w:b/>
          <w:bCs/>
          <w:color w:val="FF0000"/>
          <w:szCs w:val="21"/>
        </w:rPr>
        <w:t>年授权</w:t>
      </w:r>
      <w:r w:rsidR="00B54740">
        <w:rPr>
          <w:rFonts w:hint="eastAsia"/>
          <w:b/>
          <w:bCs/>
          <w:color w:val="FF0000"/>
          <w:szCs w:val="21"/>
        </w:rPr>
        <w:t>中国华侨</w:t>
      </w:r>
      <w:r w:rsidR="00E150B3">
        <w:rPr>
          <w:rFonts w:hint="eastAsia"/>
          <w:b/>
          <w:bCs/>
          <w:color w:val="FF0000"/>
          <w:szCs w:val="21"/>
        </w:rPr>
        <w:t>出版社</w:t>
      </w:r>
      <w:r w:rsidRPr="0087603E">
        <w:rPr>
          <w:rFonts w:hint="eastAsia"/>
          <w:b/>
          <w:bCs/>
          <w:color w:val="FF0000"/>
          <w:szCs w:val="21"/>
        </w:rPr>
        <w:t>，版权已回归</w:t>
      </w:r>
    </w:p>
    <w:p w14:paraId="4D8E9BCF" w14:textId="0FC702A3" w:rsidR="00913635" w:rsidRDefault="00913635" w:rsidP="00913635">
      <w:pPr>
        <w:spacing w:line="280" w:lineRule="exact"/>
        <w:rPr>
          <w:b/>
          <w:bCs/>
          <w:szCs w:val="21"/>
        </w:rPr>
      </w:pPr>
    </w:p>
    <w:p w14:paraId="72FC42F1" w14:textId="60BCE52E" w:rsidR="00913635" w:rsidRPr="009A08CA" w:rsidRDefault="0096731A" w:rsidP="00913635">
      <w:pPr>
        <w:spacing w:line="280" w:lineRule="exact"/>
        <w:rPr>
          <w:rFonts w:hAnsi="宋体"/>
          <w:b/>
          <w:bCs/>
          <w:szCs w:val="21"/>
        </w:rPr>
      </w:pPr>
      <w:r>
        <w:rPr>
          <w:noProof/>
        </w:rPr>
        <w:drawing>
          <wp:anchor distT="0" distB="0" distL="114300" distR="114300" simplePos="0" relativeHeight="251661312" behindDoc="0" locked="0" layoutInCell="1" allowOverlap="1" wp14:anchorId="4E93AE94" wp14:editId="5D46D831">
            <wp:simplePos x="0" y="0"/>
            <wp:positionH relativeFrom="margin">
              <wp:align>right</wp:align>
            </wp:positionH>
            <wp:positionV relativeFrom="paragraph">
              <wp:posOffset>4445</wp:posOffset>
            </wp:positionV>
            <wp:extent cx="1218565" cy="1740535"/>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8565" cy="174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中简本出版记录</w:t>
      </w:r>
    </w:p>
    <w:p w14:paraId="52A10339" w14:textId="109B3722" w:rsidR="00913635" w:rsidRPr="0096731A" w:rsidRDefault="00913635" w:rsidP="0091363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B54740" w:rsidRPr="00B54740">
        <w:rPr>
          <w:rFonts w:ascii="宋体" w:hAnsi="宋体" w:hint="eastAsia"/>
          <w:b/>
          <w:bCs/>
          <w:szCs w:val="21"/>
        </w:rPr>
        <w:t>文学改编指南</w:t>
      </w:r>
      <w:r>
        <w:rPr>
          <w:rFonts w:ascii="宋体" w:hAnsi="宋体" w:hint="eastAsia"/>
          <w:b/>
          <w:bCs/>
          <w:szCs w:val="21"/>
        </w:rPr>
        <w:t>》</w:t>
      </w:r>
    </w:p>
    <w:p w14:paraId="40FFE1A2" w14:textId="4E400E26" w:rsidR="00C0222B" w:rsidRDefault="00913635" w:rsidP="00913635">
      <w:pPr>
        <w:wordWrap w:val="0"/>
        <w:jc w:val="left"/>
        <w:rPr>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C0222B" w:rsidRPr="00C0222B">
        <w:rPr>
          <w:rFonts w:hint="eastAsia"/>
          <w:b/>
          <w:bCs/>
          <w:szCs w:val="21"/>
        </w:rPr>
        <w:t>[</w:t>
      </w:r>
      <w:r w:rsidR="00C0222B" w:rsidRPr="00C0222B">
        <w:rPr>
          <w:rFonts w:hint="eastAsia"/>
          <w:b/>
          <w:bCs/>
          <w:szCs w:val="21"/>
        </w:rPr>
        <w:t>美</w:t>
      </w:r>
      <w:r w:rsidR="00C0222B" w:rsidRPr="00C0222B">
        <w:rPr>
          <w:rFonts w:hint="eastAsia"/>
          <w:b/>
          <w:bCs/>
          <w:szCs w:val="21"/>
        </w:rPr>
        <w:t>]</w:t>
      </w:r>
      <w:r w:rsidR="00B54740" w:rsidRPr="00B54740">
        <w:rPr>
          <w:rFonts w:hint="eastAsia"/>
        </w:rPr>
        <w:t xml:space="preserve"> </w:t>
      </w:r>
      <w:r w:rsidR="00B54740" w:rsidRPr="00B54740">
        <w:rPr>
          <w:rFonts w:hint="eastAsia"/>
          <w:b/>
          <w:bCs/>
          <w:szCs w:val="21"/>
        </w:rPr>
        <w:t>伊冯娜·格里格斯</w:t>
      </w:r>
    </w:p>
    <w:p w14:paraId="1B7E3A3E" w14:textId="3A18D715" w:rsidR="00913635" w:rsidRPr="009A08CA" w:rsidRDefault="00913635" w:rsidP="0091363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B54740" w:rsidRPr="00B54740">
        <w:rPr>
          <w:rFonts w:ascii="宋体" w:hAnsi="宋体" w:hint="eastAsia"/>
          <w:b/>
          <w:bCs/>
          <w:szCs w:val="21"/>
        </w:rPr>
        <w:t>中国华侨出版社</w:t>
      </w:r>
    </w:p>
    <w:p w14:paraId="548D0CB4" w14:textId="65207C25" w:rsidR="00913635" w:rsidRPr="009A08CA" w:rsidRDefault="00913635" w:rsidP="0091363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96731A" w:rsidRPr="0096731A">
        <w:rPr>
          <w:rFonts w:ascii="宋体" w:hAnsi="宋体" w:hint="eastAsia"/>
          <w:b/>
          <w:bCs/>
          <w:szCs w:val="21"/>
        </w:rPr>
        <w:t>阎海英</w:t>
      </w:r>
    </w:p>
    <w:p w14:paraId="422D275D" w14:textId="16858B21" w:rsidR="00913635" w:rsidRPr="009A08CA" w:rsidRDefault="00913635" w:rsidP="0091363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w:t>
      </w:r>
      <w:r w:rsidR="0096731A">
        <w:rPr>
          <w:rFonts w:hAnsi="宋体"/>
          <w:b/>
          <w:bCs/>
          <w:szCs w:val="21"/>
        </w:rPr>
        <w:t>21</w:t>
      </w:r>
      <w:r w:rsidRPr="009A08CA">
        <w:rPr>
          <w:rFonts w:ascii="宋体" w:hAnsi="宋体" w:hint="eastAsia"/>
          <w:b/>
          <w:bCs/>
          <w:szCs w:val="21"/>
        </w:rPr>
        <w:t>年</w:t>
      </w:r>
      <w:r w:rsidR="0096731A">
        <w:rPr>
          <w:b/>
          <w:bCs/>
          <w:szCs w:val="21"/>
        </w:rPr>
        <w:t>6</w:t>
      </w:r>
      <w:r w:rsidR="00796D8F" w:rsidRPr="00796D8F">
        <w:rPr>
          <w:b/>
          <w:bCs/>
          <w:szCs w:val="21"/>
        </w:rPr>
        <w:t>月</w:t>
      </w:r>
    </w:p>
    <w:p w14:paraId="594BE9AF" w14:textId="4CFD9B6D" w:rsidR="00913635" w:rsidRPr="009A08CA" w:rsidRDefault="00913635" w:rsidP="0091363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96731A" w:rsidRPr="0096731A">
        <w:rPr>
          <w:b/>
          <w:bCs/>
          <w:szCs w:val="21"/>
        </w:rPr>
        <w:t>432</w:t>
      </w:r>
      <w:r w:rsidRPr="009A08CA">
        <w:rPr>
          <w:rFonts w:ascii="宋体" w:hAnsi="宋体" w:hint="eastAsia"/>
          <w:b/>
          <w:bCs/>
          <w:szCs w:val="21"/>
        </w:rPr>
        <w:t>页</w:t>
      </w:r>
    </w:p>
    <w:p w14:paraId="5050C2AE" w14:textId="122B4F67" w:rsidR="00913635" w:rsidRPr="009A08CA" w:rsidRDefault="00913635" w:rsidP="0091363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96731A">
        <w:rPr>
          <w:b/>
          <w:bCs/>
          <w:szCs w:val="21"/>
        </w:rPr>
        <w:t>65</w:t>
      </w:r>
      <w:r w:rsidR="0096731A">
        <w:rPr>
          <w:rFonts w:hint="eastAsia"/>
          <w:b/>
          <w:bCs/>
          <w:szCs w:val="21"/>
        </w:rPr>
        <w:t>元</w:t>
      </w:r>
    </w:p>
    <w:p w14:paraId="45495A76" w14:textId="0C9B4452" w:rsidR="00913635" w:rsidRPr="009A08CA" w:rsidRDefault="00913635" w:rsidP="00913635">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1A552A">
        <w:rPr>
          <w:rFonts w:ascii="宋体" w:hAnsi="宋体" w:hint="eastAsia"/>
          <w:b/>
          <w:bCs/>
          <w:szCs w:val="21"/>
        </w:rPr>
        <w:t>平</w:t>
      </w:r>
      <w:r w:rsidRPr="009A08CA">
        <w:rPr>
          <w:rFonts w:ascii="宋体" w:hAnsi="宋体"/>
          <w:b/>
          <w:bCs/>
          <w:szCs w:val="21"/>
        </w:rPr>
        <w:t>装</w:t>
      </w:r>
    </w:p>
    <w:p w14:paraId="4CC98291" w14:textId="21261E3C" w:rsidR="00485D79" w:rsidRPr="00D12287" w:rsidRDefault="00485D79" w:rsidP="00B9715E">
      <w:pPr>
        <w:spacing w:line="280" w:lineRule="exact"/>
        <w:rPr>
          <w:b/>
          <w:bCs/>
          <w:szCs w:val="21"/>
        </w:rPr>
      </w:pPr>
    </w:p>
    <w:p w14:paraId="69A2DF85" w14:textId="210735FC"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14254536" w14:textId="34E4C880" w:rsidR="00B9715E" w:rsidRDefault="00B9715E" w:rsidP="002754FA">
      <w:pPr>
        <w:rPr>
          <w:szCs w:val="21"/>
        </w:rPr>
      </w:pPr>
    </w:p>
    <w:p w14:paraId="1ADFA4A9" w14:textId="092BF882" w:rsidR="0096731A" w:rsidRPr="0096731A" w:rsidRDefault="0096731A" w:rsidP="0096731A">
      <w:pPr>
        <w:ind w:firstLineChars="200" w:firstLine="420"/>
        <w:rPr>
          <w:rFonts w:hint="eastAsia"/>
          <w:szCs w:val="21"/>
        </w:rPr>
      </w:pPr>
      <w:r w:rsidRPr="0096731A">
        <w:rPr>
          <w:rFonts w:hint="eastAsia"/>
          <w:szCs w:val="21"/>
        </w:rPr>
        <w:t>希区柯克的《蝴蝶梦》与《简·爱》有何关系？巴兹·鲁赫曼版的《了不起的盖茨比》是否成功？——一本全面解读文学改编的实践指南！</w:t>
      </w:r>
    </w:p>
    <w:p w14:paraId="10BCA85C" w14:textId="77777777" w:rsidR="0096731A" w:rsidRPr="0096731A" w:rsidRDefault="0096731A" w:rsidP="0096731A">
      <w:pPr>
        <w:ind w:firstLineChars="200" w:firstLine="420"/>
        <w:rPr>
          <w:szCs w:val="21"/>
        </w:rPr>
      </w:pPr>
    </w:p>
    <w:p w14:paraId="30939768" w14:textId="77777777" w:rsidR="0096731A" w:rsidRPr="0096731A" w:rsidRDefault="0096731A" w:rsidP="0096731A">
      <w:pPr>
        <w:ind w:firstLineChars="200" w:firstLine="420"/>
        <w:rPr>
          <w:rFonts w:hint="eastAsia"/>
          <w:szCs w:val="21"/>
        </w:rPr>
      </w:pPr>
      <w:r w:rsidRPr="0096731A">
        <w:rPr>
          <w:rFonts w:hint="eastAsia"/>
          <w:szCs w:val="21"/>
        </w:rPr>
        <w:t>自有故事以来文学改编就一直存在，叙事循环再生，我们将纸上的文字变成另一个故事、另一部漫画、另一出舞台剧，乃至屏幕影像……文学改编这个“跨界者”已跃身为流行文化中炙手可热的一员。</w:t>
      </w:r>
    </w:p>
    <w:p w14:paraId="29243D49" w14:textId="77777777" w:rsidR="0096731A" w:rsidRPr="0096731A" w:rsidRDefault="0096731A" w:rsidP="0096731A">
      <w:pPr>
        <w:ind w:firstLineChars="200" w:firstLine="420"/>
        <w:rPr>
          <w:szCs w:val="21"/>
        </w:rPr>
      </w:pPr>
    </w:p>
    <w:p w14:paraId="35E25C4B" w14:textId="6E4FDE73" w:rsidR="00984B4F" w:rsidRDefault="0096731A" w:rsidP="0096731A">
      <w:pPr>
        <w:ind w:firstLineChars="200" w:firstLine="420"/>
        <w:rPr>
          <w:szCs w:val="21"/>
        </w:rPr>
      </w:pPr>
      <w:r w:rsidRPr="0096731A">
        <w:rPr>
          <w:rFonts w:hint="eastAsia"/>
          <w:szCs w:val="21"/>
        </w:rPr>
        <w:t>什么是改编，如何评价改编，怎样进行改编？本书选取《简·爱》《远大前程》《螺丝在拧紧》《了不起的盖茨比》四部经典文本，全面覆盖不同媒介的改编案例，在系统性介绍文学改编理论的同时，行之有效地指导读者进行实践。</w:t>
      </w:r>
    </w:p>
    <w:p w14:paraId="7E612CDC" w14:textId="2BCB6BF2" w:rsidR="00AA2E4B" w:rsidRPr="009523DA" w:rsidRDefault="00AA2E4B" w:rsidP="006F5920">
      <w:pPr>
        <w:rPr>
          <w:b/>
          <w:bCs/>
          <w:szCs w:val="21"/>
        </w:rPr>
      </w:pPr>
      <w:r>
        <w:rPr>
          <w:rFonts w:hint="eastAsia"/>
          <w:b/>
          <w:bCs/>
          <w:szCs w:val="21"/>
        </w:rPr>
        <w:lastRenderedPageBreak/>
        <w:t>作者简介：</w:t>
      </w:r>
    </w:p>
    <w:p w14:paraId="5473F245" w14:textId="04D9DC85" w:rsidR="006F5920" w:rsidRDefault="006F5920" w:rsidP="003F1B20">
      <w:pPr>
        <w:rPr>
          <w:b/>
          <w:bCs/>
          <w:szCs w:val="21"/>
        </w:rPr>
      </w:pPr>
    </w:p>
    <w:p w14:paraId="78652D91" w14:textId="35397A70" w:rsidR="006F5920" w:rsidRDefault="00DF78DA" w:rsidP="0096731A">
      <w:pPr>
        <w:ind w:firstLineChars="200" w:firstLine="422"/>
        <w:rPr>
          <w:b/>
          <w:bCs/>
          <w:szCs w:val="21"/>
        </w:rPr>
      </w:pPr>
      <w:r>
        <w:rPr>
          <w:rFonts w:hint="eastAsia"/>
          <w:b/>
          <w:bCs/>
          <w:noProof/>
          <w:szCs w:val="21"/>
        </w:rPr>
        <w:drawing>
          <wp:anchor distT="0" distB="0" distL="114300" distR="114300" simplePos="0" relativeHeight="251663360" behindDoc="0" locked="0" layoutInCell="1" allowOverlap="1" wp14:anchorId="0DFE4228" wp14:editId="1BB3373C">
            <wp:simplePos x="0" y="0"/>
            <wp:positionH relativeFrom="margin">
              <wp:align>left</wp:align>
            </wp:positionH>
            <wp:positionV relativeFrom="paragraph">
              <wp:posOffset>20608</wp:posOffset>
            </wp:positionV>
            <wp:extent cx="914400" cy="13716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935" cy="1390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31A" w:rsidRPr="0096731A">
        <w:rPr>
          <w:rFonts w:hint="eastAsia"/>
          <w:b/>
          <w:bCs/>
          <w:szCs w:val="21"/>
        </w:rPr>
        <w:t>伊冯娜·格里格斯（</w:t>
      </w:r>
      <w:r w:rsidR="0096731A" w:rsidRPr="0096731A">
        <w:rPr>
          <w:rFonts w:hint="eastAsia"/>
          <w:b/>
          <w:bCs/>
          <w:szCs w:val="21"/>
        </w:rPr>
        <w:t>Yvonne Griggs</w:t>
      </w:r>
      <w:r w:rsidR="0096731A" w:rsidRPr="0096731A">
        <w:rPr>
          <w:rFonts w:hint="eastAsia"/>
          <w:b/>
          <w:bCs/>
          <w:szCs w:val="21"/>
        </w:rPr>
        <w:t>）</w:t>
      </w:r>
      <w:r w:rsidR="0096731A" w:rsidRPr="0096731A">
        <w:rPr>
          <w:rFonts w:hint="eastAsia"/>
          <w:szCs w:val="21"/>
        </w:rPr>
        <w:t>2013</w:t>
      </w:r>
      <w:r w:rsidR="0096731A" w:rsidRPr="0096731A">
        <w:rPr>
          <w:rFonts w:hint="eastAsia"/>
          <w:szCs w:val="21"/>
        </w:rPr>
        <w:t>年至今任澳大利亚新英格兰大学（</w:t>
      </w:r>
      <w:r w:rsidR="0096731A" w:rsidRPr="0096731A">
        <w:rPr>
          <w:rFonts w:hint="eastAsia"/>
          <w:szCs w:val="21"/>
        </w:rPr>
        <w:t>the University of New England</w:t>
      </w:r>
      <w:r w:rsidR="0096731A" w:rsidRPr="0096731A">
        <w:rPr>
          <w:rFonts w:hint="eastAsia"/>
          <w:szCs w:val="21"/>
        </w:rPr>
        <w:t>）媒体与传播学讲师，此前为英国德蒙福特大学（</w:t>
      </w:r>
      <w:r w:rsidR="0096731A" w:rsidRPr="0096731A">
        <w:rPr>
          <w:rFonts w:hint="eastAsia"/>
          <w:szCs w:val="21"/>
        </w:rPr>
        <w:t>De Montfort University</w:t>
      </w:r>
      <w:r w:rsidR="0096731A" w:rsidRPr="0096731A">
        <w:rPr>
          <w:rFonts w:hint="eastAsia"/>
          <w:szCs w:val="21"/>
        </w:rPr>
        <w:t>）英语系高级讲师和改编中心研究员，并于</w:t>
      </w:r>
      <w:r w:rsidR="0096731A" w:rsidRPr="0096731A">
        <w:rPr>
          <w:rFonts w:hint="eastAsia"/>
          <w:szCs w:val="21"/>
        </w:rPr>
        <w:t>2011</w:t>
      </w:r>
      <w:r w:rsidR="0096731A" w:rsidRPr="0096731A">
        <w:rPr>
          <w:rFonts w:hint="eastAsia"/>
          <w:szCs w:val="21"/>
        </w:rPr>
        <w:t>年获得副校长杰出教学奖。格里格斯一直专注于改编研究，另著有《可改编的电视》（</w:t>
      </w:r>
      <w:r w:rsidR="0096731A" w:rsidRPr="00DF78DA">
        <w:rPr>
          <w:rFonts w:hint="eastAsia"/>
          <w:i/>
          <w:iCs/>
          <w:szCs w:val="21"/>
        </w:rPr>
        <w:t>Adaptable TV: Rewiring the Text</w:t>
      </w:r>
      <w:r w:rsidR="0096731A" w:rsidRPr="0096731A">
        <w:rPr>
          <w:rFonts w:hint="eastAsia"/>
          <w:szCs w:val="21"/>
        </w:rPr>
        <w:t>）、《荧幕改编：以莎士比亚的</w:t>
      </w:r>
      <w:r w:rsidR="0096731A" w:rsidRPr="0096731A">
        <w:rPr>
          <w:rFonts w:hint="eastAsia"/>
          <w:szCs w:val="21"/>
        </w:rPr>
        <w:t>&lt;</w:t>
      </w:r>
      <w:r w:rsidR="0096731A" w:rsidRPr="0096731A">
        <w:rPr>
          <w:rFonts w:hint="eastAsia"/>
          <w:szCs w:val="21"/>
        </w:rPr>
        <w:t>李尔王</w:t>
      </w:r>
      <w:r w:rsidR="0096731A" w:rsidRPr="0096731A">
        <w:rPr>
          <w:rFonts w:hint="eastAsia"/>
          <w:szCs w:val="21"/>
        </w:rPr>
        <w:t>&gt;</w:t>
      </w:r>
      <w:r w:rsidR="0096731A" w:rsidRPr="0096731A">
        <w:rPr>
          <w:rFonts w:hint="eastAsia"/>
          <w:szCs w:val="21"/>
        </w:rPr>
        <w:t>为例》（</w:t>
      </w:r>
      <w:r w:rsidR="0096731A" w:rsidRPr="00DF78DA">
        <w:rPr>
          <w:rFonts w:hint="eastAsia"/>
          <w:i/>
          <w:iCs/>
          <w:szCs w:val="21"/>
        </w:rPr>
        <w:t xml:space="preserve">Screen Adaptations: Shakespeare's King Lear </w:t>
      </w:r>
      <w:r w:rsidR="0096731A" w:rsidRPr="00DF78DA">
        <w:rPr>
          <w:rFonts w:hint="eastAsia"/>
          <w:i/>
          <w:iCs/>
          <w:szCs w:val="21"/>
        </w:rPr>
        <w:t>—</w:t>
      </w:r>
      <w:r w:rsidR="0096731A" w:rsidRPr="00DF78DA">
        <w:rPr>
          <w:rFonts w:hint="eastAsia"/>
          <w:i/>
          <w:iCs/>
          <w:szCs w:val="21"/>
        </w:rPr>
        <w:t xml:space="preserve"> a close study of the relationship between text and film</w:t>
      </w:r>
      <w:r w:rsidR="0096731A" w:rsidRPr="0096731A">
        <w:rPr>
          <w:rFonts w:hint="eastAsia"/>
          <w:szCs w:val="21"/>
        </w:rPr>
        <w:t>）等作品。</w:t>
      </w:r>
    </w:p>
    <w:p w14:paraId="46408E42" w14:textId="455AC8D2" w:rsidR="00146B61" w:rsidRDefault="00146B61" w:rsidP="003F1B20">
      <w:pPr>
        <w:rPr>
          <w:b/>
          <w:bCs/>
          <w:szCs w:val="21"/>
        </w:rPr>
      </w:pPr>
    </w:p>
    <w:p w14:paraId="46D6F9D4" w14:textId="77777777" w:rsidR="00DF78DA" w:rsidRPr="006F5920" w:rsidRDefault="00DF78DA" w:rsidP="003F1B20">
      <w:pPr>
        <w:rPr>
          <w:rFonts w:hint="eastAsia"/>
          <w:b/>
          <w:bCs/>
          <w:szCs w:val="21"/>
        </w:rPr>
      </w:pPr>
    </w:p>
    <w:p w14:paraId="3E7FA5BF" w14:textId="19B52CE2" w:rsidR="006F5920" w:rsidRPr="006F5920" w:rsidRDefault="006F5920" w:rsidP="003F1B20">
      <w:pPr>
        <w:rPr>
          <w:b/>
          <w:bCs/>
          <w:szCs w:val="21"/>
        </w:rPr>
      </w:pPr>
      <w:r w:rsidRPr="006F5920">
        <w:rPr>
          <w:rFonts w:hint="eastAsia"/>
          <w:b/>
          <w:bCs/>
          <w:szCs w:val="21"/>
        </w:rPr>
        <w:t>媒体评价：</w:t>
      </w:r>
    </w:p>
    <w:p w14:paraId="5687949F" w14:textId="77777777" w:rsidR="006F5920" w:rsidRDefault="006F5920" w:rsidP="003F1B20">
      <w:pPr>
        <w:rPr>
          <w:szCs w:val="21"/>
        </w:rPr>
      </w:pPr>
    </w:p>
    <w:p w14:paraId="293576E8" w14:textId="7A0B5908" w:rsidR="0096731A" w:rsidRPr="0096731A" w:rsidRDefault="0096731A" w:rsidP="0096731A">
      <w:pPr>
        <w:ind w:firstLineChars="200" w:firstLine="420"/>
        <w:rPr>
          <w:rFonts w:hint="eastAsia"/>
          <w:szCs w:val="21"/>
        </w:rPr>
      </w:pPr>
      <w:r>
        <w:rPr>
          <w:rFonts w:hint="eastAsia"/>
          <w:szCs w:val="21"/>
        </w:rPr>
        <w:t>“</w:t>
      </w:r>
      <w:r w:rsidRPr="0096731A">
        <w:rPr>
          <w:rFonts w:hint="eastAsia"/>
          <w:szCs w:val="21"/>
        </w:rPr>
        <w:t>伊冯娜·格里格斯的这</w:t>
      </w:r>
      <w:proofErr w:type="gramStart"/>
      <w:r w:rsidRPr="0096731A">
        <w:rPr>
          <w:rFonts w:hint="eastAsia"/>
          <w:szCs w:val="21"/>
        </w:rPr>
        <w:t>部著</w:t>
      </w:r>
      <w:proofErr w:type="gramEnd"/>
      <w:r w:rsidRPr="0096731A">
        <w:rPr>
          <w:rFonts w:hint="eastAsia"/>
          <w:szCs w:val="21"/>
        </w:rPr>
        <w:t>作，写作风格清晰易懂，附有大量的练习供师生进行实践……对任何学校而言，它都是一本值得被选用的基础课教材。</w:t>
      </w:r>
      <w:r>
        <w:rPr>
          <w:rFonts w:hint="eastAsia"/>
          <w:szCs w:val="21"/>
        </w:rPr>
        <w:t>”</w:t>
      </w:r>
    </w:p>
    <w:p w14:paraId="031F5D54" w14:textId="77777777" w:rsidR="0096731A" w:rsidRPr="0096731A" w:rsidRDefault="0096731A" w:rsidP="0096731A">
      <w:pPr>
        <w:jc w:val="right"/>
        <w:rPr>
          <w:rFonts w:hint="eastAsia"/>
          <w:szCs w:val="21"/>
        </w:rPr>
      </w:pPr>
      <w:r w:rsidRPr="0096731A">
        <w:rPr>
          <w:rFonts w:hint="eastAsia"/>
          <w:szCs w:val="21"/>
        </w:rPr>
        <w:t>——《电影及演艺作品改编研究》杂志</w:t>
      </w:r>
    </w:p>
    <w:p w14:paraId="654C1816" w14:textId="77777777" w:rsidR="0096731A" w:rsidRPr="0096731A" w:rsidRDefault="0096731A" w:rsidP="0096731A">
      <w:pPr>
        <w:rPr>
          <w:szCs w:val="21"/>
        </w:rPr>
      </w:pPr>
    </w:p>
    <w:p w14:paraId="3344E328" w14:textId="1F790EEE" w:rsidR="0096731A" w:rsidRPr="0096731A" w:rsidRDefault="0096731A" w:rsidP="0096731A">
      <w:pPr>
        <w:ind w:firstLineChars="200" w:firstLine="420"/>
        <w:rPr>
          <w:rFonts w:hint="eastAsia"/>
          <w:szCs w:val="21"/>
        </w:rPr>
      </w:pPr>
      <w:r>
        <w:rPr>
          <w:rFonts w:hint="eastAsia"/>
          <w:szCs w:val="21"/>
        </w:rPr>
        <w:t>“</w:t>
      </w:r>
      <w:r w:rsidRPr="0096731A">
        <w:rPr>
          <w:rFonts w:hint="eastAsia"/>
          <w:szCs w:val="21"/>
        </w:rPr>
        <w:t>对正在寻找改编实例的学生而言，这是一份极好的资料。</w:t>
      </w:r>
      <w:r>
        <w:rPr>
          <w:rFonts w:hint="eastAsia"/>
          <w:szCs w:val="21"/>
        </w:rPr>
        <w:t>”</w:t>
      </w:r>
    </w:p>
    <w:p w14:paraId="3291D0A6" w14:textId="77777777" w:rsidR="0096731A" w:rsidRPr="0096731A" w:rsidRDefault="0096731A" w:rsidP="0096731A">
      <w:pPr>
        <w:jc w:val="right"/>
        <w:rPr>
          <w:rFonts w:hint="eastAsia"/>
          <w:szCs w:val="21"/>
        </w:rPr>
      </w:pPr>
      <w:r w:rsidRPr="0096731A">
        <w:rPr>
          <w:rFonts w:hint="eastAsia"/>
          <w:szCs w:val="21"/>
        </w:rPr>
        <w:t>——贾森·海伦斯（英国普利茅斯艺术学院高级讲师）</w:t>
      </w:r>
    </w:p>
    <w:p w14:paraId="1EFE33AB" w14:textId="77777777" w:rsidR="0096731A" w:rsidRPr="0096731A" w:rsidRDefault="0096731A" w:rsidP="0096731A">
      <w:pPr>
        <w:rPr>
          <w:szCs w:val="21"/>
        </w:rPr>
      </w:pPr>
    </w:p>
    <w:p w14:paraId="1910E5EA" w14:textId="3BA6608A" w:rsidR="0096731A" w:rsidRPr="0096731A" w:rsidRDefault="0096731A" w:rsidP="0096731A">
      <w:pPr>
        <w:ind w:firstLineChars="200" w:firstLine="420"/>
        <w:rPr>
          <w:rFonts w:hint="eastAsia"/>
          <w:szCs w:val="21"/>
        </w:rPr>
      </w:pPr>
      <w:r>
        <w:rPr>
          <w:rFonts w:hint="eastAsia"/>
          <w:szCs w:val="21"/>
        </w:rPr>
        <w:t>“</w:t>
      </w:r>
      <w:r w:rsidRPr="0096731A">
        <w:rPr>
          <w:rFonts w:hint="eastAsia"/>
          <w:szCs w:val="21"/>
        </w:rPr>
        <w:t>我被这本书深深打动，对学生来说，这是一本异常优秀的改编入门指南。</w:t>
      </w:r>
      <w:r>
        <w:rPr>
          <w:rFonts w:hint="eastAsia"/>
          <w:szCs w:val="21"/>
        </w:rPr>
        <w:t>”</w:t>
      </w:r>
    </w:p>
    <w:p w14:paraId="1622997F" w14:textId="77777777" w:rsidR="0096731A" w:rsidRPr="0096731A" w:rsidRDefault="0096731A" w:rsidP="0096731A">
      <w:pPr>
        <w:jc w:val="right"/>
        <w:rPr>
          <w:rFonts w:hint="eastAsia"/>
          <w:szCs w:val="21"/>
        </w:rPr>
      </w:pPr>
      <w:r w:rsidRPr="0096731A">
        <w:rPr>
          <w:rFonts w:hint="eastAsia"/>
          <w:szCs w:val="21"/>
        </w:rPr>
        <w:t>——德博拉·温（英国切斯特大学教授）</w:t>
      </w:r>
    </w:p>
    <w:p w14:paraId="48675735" w14:textId="77777777" w:rsidR="0096731A" w:rsidRPr="0096731A" w:rsidRDefault="0096731A" w:rsidP="0096731A">
      <w:pPr>
        <w:rPr>
          <w:szCs w:val="21"/>
        </w:rPr>
      </w:pPr>
    </w:p>
    <w:p w14:paraId="3F895D54" w14:textId="55CE38C2" w:rsidR="0096731A" w:rsidRPr="0096731A" w:rsidRDefault="0096731A" w:rsidP="0096731A">
      <w:pPr>
        <w:ind w:firstLineChars="200" w:firstLine="420"/>
        <w:rPr>
          <w:rFonts w:hint="eastAsia"/>
          <w:szCs w:val="21"/>
        </w:rPr>
      </w:pPr>
      <w:r>
        <w:rPr>
          <w:rFonts w:hint="eastAsia"/>
          <w:szCs w:val="21"/>
        </w:rPr>
        <w:t>“</w:t>
      </w:r>
      <w:r w:rsidRPr="0096731A">
        <w:rPr>
          <w:rFonts w:hint="eastAsia"/>
          <w:szCs w:val="21"/>
        </w:rPr>
        <w:t>这本关于改编的实践和理论的入门指南非常有用且具有高度的原创性。我个人认为，在讲授莎士比亚的改编时，导论和结尾部分的练习很有启发性。</w:t>
      </w:r>
      <w:r>
        <w:rPr>
          <w:rFonts w:hint="eastAsia"/>
          <w:szCs w:val="21"/>
        </w:rPr>
        <w:t>”</w:t>
      </w:r>
    </w:p>
    <w:p w14:paraId="4C6DAB62" w14:textId="789ECE53" w:rsidR="006F5920" w:rsidRDefault="0096731A" w:rsidP="0096731A">
      <w:pPr>
        <w:jc w:val="right"/>
        <w:rPr>
          <w:szCs w:val="21"/>
        </w:rPr>
      </w:pPr>
      <w:r w:rsidRPr="0096731A">
        <w:rPr>
          <w:rFonts w:hint="eastAsia"/>
          <w:szCs w:val="21"/>
        </w:rPr>
        <w:t>——马修·伍德科克（英国东英吉利大学教授）</w:t>
      </w:r>
    </w:p>
    <w:p w14:paraId="7F5E3DE2" w14:textId="24E7AFC6" w:rsidR="0096731A" w:rsidRDefault="0096731A" w:rsidP="0096731A">
      <w:pPr>
        <w:rPr>
          <w:szCs w:val="21"/>
        </w:rPr>
      </w:pPr>
    </w:p>
    <w:p w14:paraId="674EF254" w14:textId="77777777" w:rsidR="00DF78DA" w:rsidRDefault="00DF78DA" w:rsidP="0096731A">
      <w:pPr>
        <w:rPr>
          <w:rFonts w:hint="eastAsia"/>
          <w:szCs w:val="21"/>
        </w:rPr>
      </w:pPr>
    </w:p>
    <w:p w14:paraId="01D98F94" w14:textId="5EFCD797" w:rsidR="003F1B20" w:rsidRPr="007B3B7E" w:rsidRDefault="007B3B7E" w:rsidP="007B3B7E">
      <w:pPr>
        <w:jc w:val="center"/>
        <w:rPr>
          <w:sz w:val="30"/>
          <w:szCs w:val="30"/>
        </w:rPr>
      </w:pPr>
      <w:r w:rsidRPr="007B3B7E">
        <w:rPr>
          <w:rFonts w:ascii="宋体" w:hAnsi="宋体" w:hint="eastAsia"/>
          <w:b/>
          <w:bCs/>
          <w:sz w:val="30"/>
          <w:szCs w:val="30"/>
        </w:rPr>
        <w:t>《</w:t>
      </w:r>
      <w:r w:rsidR="00DF78DA" w:rsidRPr="00DF78DA">
        <w:rPr>
          <w:rFonts w:ascii="宋体" w:hAnsi="宋体" w:hint="eastAsia"/>
          <w:b/>
          <w:bCs/>
          <w:sz w:val="30"/>
          <w:szCs w:val="30"/>
        </w:rPr>
        <w:t>文学改编指南</w:t>
      </w:r>
      <w:r w:rsidRPr="007B3B7E">
        <w:rPr>
          <w:rFonts w:ascii="宋体" w:hAnsi="宋体" w:hint="eastAsia"/>
          <w:b/>
          <w:bCs/>
          <w:sz w:val="30"/>
          <w:szCs w:val="30"/>
        </w:rPr>
        <w:t>》</w:t>
      </w:r>
    </w:p>
    <w:p w14:paraId="27521BAF" w14:textId="13FCE1BE" w:rsidR="007B3B7E" w:rsidRDefault="007B3B7E" w:rsidP="003F1B20">
      <w:pPr>
        <w:rPr>
          <w:szCs w:val="21"/>
        </w:rPr>
      </w:pPr>
    </w:p>
    <w:p w14:paraId="2C9DF547" w14:textId="40E451F5" w:rsidR="007B3B7E" w:rsidRPr="007B3B7E" w:rsidRDefault="007B3B7E" w:rsidP="007B3B7E">
      <w:pPr>
        <w:rPr>
          <w:b/>
          <w:bCs/>
          <w:szCs w:val="21"/>
        </w:rPr>
      </w:pPr>
      <w:r w:rsidRPr="007B3B7E">
        <w:rPr>
          <w:rFonts w:hint="eastAsia"/>
          <w:b/>
          <w:bCs/>
          <w:szCs w:val="21"/>
        </w:rPr>
        <w:t>目录</w:t>
      </w:r>
    </w:p>
    <w:p w14:paraId="42D7793D" w14:textId="77777777" w:rsidR="007B3B7E" w:rsidRPr="007B3B7E" w:rsidRDefault="007B3B7E" w:rsidP="007B3B7E">
      <w:pPr>
        <w:rPr>
          <w:szCs w:val="21"/>
        </w:rPr>
      </w:pPr>
    </w:p>
    <w:p w14:paraId="569D4100" w14:textId="77777777" w:rsidR="00DF78DA" w:rsidRPr="00DF78DA" w:rsidRDefault="00DF78DA" w:rsidP="00DF78DA">
      <w:pPr>
        <w:rPr>
          <w:rFonts w:hint="eastAsia"/>
          <w:szCs w:val="21"/>
        </w:rPr>
      </w:pPr>
      <w:r w:rsidRPr="00DF78DA">
        <w:rPr>
          <w:rFonts w:hint="eastAsia"/>
          <w:szCs w:val="21"/>
        </w:rPr>
        <w:t>致谢</w:t>
      </w:r>
    </w:p>
    <w:p w14:paraId="69D38047" w14:textId="77777777" w:rsidR="00DF78DA" w:rsidRPr="00DF78DA" w:rsidRDefault="00DF78DA" w:rsidP="00DF78DA">
      <w:pPr>
        <w:rPr>
          <w:rFonts w:hint="eastAsia"/>
          <w:b/>
          <w:bCs/>
          <w:szCs w:val="21"/>
        </w:rPr>
      </w:pPr>
      <w:r w:rsidRPr="00DF78DA">
        <w:rPr>
          <w:rFonts w:hint="eastAsia"/>
          <w:b/>
          <w:bCs/>
          <w:szCs w:val="21"/>
        </w:rPr>
        <w:t xml:space="preserve">1. </w:t>
      </w:r>
      <w:r w:rsidRPr="00DF78DA">
        <w:rPr>
          <w:rFonts w:hint="eastAsia"/>
          <w:b/>
          <w:bCs/>
          <w:szCs w:val="21"/>
        </w:rPr>
        <w:t>改编研究及经典著作导论</w:t>
      </w:r>
    </w:p>
    <w:p w14:paraId="71ED177B" w14:textId="77777777" w:rsidR="00DF78DA" w:rsidRPr="00DF78DA" w:rsidRDefault="00DF78DA" w:rsidP="00DF78DA">
      <w:pPr>
        <w:rPr>
          <w:rFonts w:hint="eastAsia"/>
          <w:szCs w:val="21"/>
        </w:rPr>
      </w:pPr>
      <w:r w:rsidRPr="00DF78DA">
        <w:rPr>
          <w:rFonts w:hint="eastAsia"/>
          <w:szCs w:val="21"/>
        </w:rPr>
        <w:t>理论概述</w:t>
      </w:r>
    </w:p>
    <w:p w14:paraId="2FAAB4E8" w14:textId="77777777" w:rsidR="00DF78DA" w:rsidRPr="00DF78DA" w:rsidRDefault="00DF78DA" w:rsidP="00DF78DA">
      <w:pPr>
        <w:rPr>
          <w:rFonts w:hint="eastAsia"/>
          <w:szCs w:val="21"/>
        </w:rPr>
      </w:pPr>
      <w:r w:rsidRPr="00DF78DA">
        <w:rPr>
          <w:rFonts w:hint="eastAsia"/>
          <w:szCs w:val="21"/>
        </w:rPr>
        <w:t>定义经典著作及其与改编研究的关系</w:t>
      </w:r>
    </w:p>
    <w:p w14:paraId="42EAFF6C" w14:textId="77777777" w:rsidR="00DF78DA" w:rsidRPr="00DF78DA" w:rsidRDefault="00DF78DA" w:rsidP="00DF78DA">
      <w:pPr>
        <w:rPr>
          <w:rFonts w:hint="eastAsia"/>
          <w:szCs w:val="21"/>
        </w:rPr>
      </w:pPr>
      <w:r w:rsidRPr="00DF78DA">
        <w:rPr>
          <w:rFonts w:hint="eastAsia"/>
          <w:szCs w:val="21"/>
        </w:rPr>
        <w:t>确定方向</w:t>
      </w:r>
    </w:p>
    <w:p w14:paraId="4C55B597" w14:textId="77777777" w:rsidR="00DF78DA" w:rsidRPr="00DF78DA" w:rsidRDefault="00DF78DA" w:rsidP="00DF78DA">
      <w:pPr>
        <w:rPr>
          <w:rFonts w:hint="eastAsia"/>
          <w:szCs w:val="21"/>
        </w:rPr>
      </w:pPr>
      <w:r w:rsidRPr="00DF78DA">
        <w:rPr>
          <w:rFonts w:hint="eastAsia"/>
          <w:szCs w:val="21"/>
        </w:rPr>
        <w:t>展开讨论：与改编研究相关的练习</w:t>
      </w:r>
    </w:p>
    <w:p w14:paraId="0F243627" w14:textId="77777777" w:rsidR="00DF78DA" w:rsidRPr="00DF78DA" w:rsidRDefault="00DF78DA" w:rsidP="00DF78DA">
      <w:pPr>
        <w:rPr>
          <w:rFonts w:hint="eastAsia"/>
          <w:szCs w:val="21"/>
        </w:rPr>
      </w:pPr>
      <w:r w:rsidRPr="00DF78DA">
        <w:rPr>
          <w:rFonts w:hint="eastAsia"/>
          <w:szCs w:val="21"/>
        </w:rPr>
        <w:t>注释</w:t>
      </w:r>
    </w:p>
    <w:p w14:paraId="7B3E36E7" w14:textId="77777777" w:rsidR="00DF78DA" w:rsidRPr="00DF78DA" w:rsidRDefault="00DF78DA" w:rsidP="00DF78DA">
      <w:pPr>
        <w:rPr>
          <w:rFonts w:hint="eastAsia"/>
          <w:szCs w:val="21"/>
        </w:rPr>
      </w:pPr>
      <w:r w:rsidRPr="00DF78DA">
        <w:rPr>
          <w:rFonts w:hint="eastAsia"/>
          <w:szCs w:val="21"/>
        </w:rPr>
        <w:t>参考文献</w:t>
      </w:r>
    </w:p>
    <w:p w14:paraId="1CCD39BA" w14:textId="77777777" w:rsidR="00DF78DA" w:rsidRPr="00DF78DA" w:rsidRDefault="00DF78DA" w:rsidP="00DF78DA">
      <w:pPr>
        <w:rPr>
          <w:rFonts w:hint="eastAsia"/>
          <w:b/>
          <w:bCs/>
          <w:szCs w:val="21"/>
        </w:rPr>
      </w:pPr>
      <w:r w:rsidRPr="00DF78DA">
        <w:rPr>
          <w:rFonts w:hint="eastAsia"/>
          <w:b/>
          <w:bCs/>
          <w:szCs w:val="21"/>
        </w:rPr>
        <w:lastRenderedPageBreak/>
        <w:t xml:space="preserve">2. </w:t>
      </w:r>
      <w:r w:rsidRPr="00DF78DA">
        <w:rPr>
          <w:rFonts w:hint="eastAsia"/>
          <w:b/>
          <w:bCs/>
          <w:szCs w:val="21"/>
        </w:rPr>
        <w:t>改编《简·爱》：分析法</w:t>
      </w:r>
    </w:p>
    <w:p w14:paraId="082C4727" w14:textId="77777777" w:rsidR="00DF78DA" w:rsidRPr="00DF78DA" w:rsidRDefault="00DF78DA" w:rsidP="00DF78DA">
      <w:pPr>
        <w:rPr>
          <w:rFonts w:hint="eastAsia"/>
          <w:szCs w:val="21"/>
        </w:rPr>
      </w:pPr>
      <w:r w:rsidRPr="00DF78DA">
        <w:rPr>
          <w:rFonts w:hint="eastAsia"/>
          <w:szCs w:val="21"/>
        </w:rPr>
        <w:t>《简·爱》：“经典”处理（《简·爱》的荧幕改编作品：</w:t>
      </w:r>
      <w:r w:rsidRPr="00DF78DA">
        <w:rPr>
          <w:rFonts w:hint="eastAsia"/>
          <w:szCs w:val="21"/>
        </w:rPr>
        <w:t>1944</w:t>
      </w:r>
      <w:r w:rsidRPr="00DF78DA">
        <w:rPr>
          <w:rFonts w:hint="eastAsia"/>
          <w:szCs w:val="21"/>
        </w:rPr>
        <w:t>年、</w:t>
      </w:r>
      <w:r w:rsidRPr="00DF78DA">
        <w:rPr>
          <w:rFonts w:hint="eastAsia"/>
          <w:szCs w:val="21"/>
        </w:rPr>
        <w:t>2006</w:t>
      </w:r>
      <w:r w:rsidRPr="00DF78DA">
        <w:rPr>
          <w:rFonts w:hint="eastAsia"/>
          <w:szCs w:val="21"/>
        </w:rPr>
        <w:t>年及</w:t>
      </w:r>
      <w:r w:rsidRPr="00DF78DA">
        <w:rPr>
          <w:rFonts w:hint="eastAsia"/>
          <w:szCs w:val="21"/>
        </w:rPr>
        <w:t>2011</w:t>
      </w:r>
      <w:r w:rsidRPr="00DF78DA">
        <w:rPr>
          <w:rFonts w:hint="eastAsia"/>
          <w:szCs w:val="21"/>
        </w:rPr>
        <w:t>年）</w:t>
      </w:r>
    </w:p>
    <w:p w14:paraId="25B24796" w14:textId="77777777" w:rsidR="00DF78DA" w:rsidRPr="00DF78DA" w:rsidRDefault="00DF78DA" w:rsidP="00DF78DA">
      <w:pPr>
        <w:rPr>
          <w:rFonts w:hint="eastAsia"/>
          <w:szCs w:val="21"/>
        </w:rPr>
      </w:pPr>
      <w:r w:rsidRPr="00DF78DA">
        <w:rPr>
          <w:rFonts w:hint="eastAsia"/>
          <w:szCs w:val="21"/>
        </w:rPr>
        <w:t>《简·爱》：重写文本（《藻海无边》和《丽贝卡》）</w:t>
      </w:r>
    </w:p>
    <w:p w14:paraId="4371039C" w14:textId="77777777" w:rsidR="00DF78DA" w:rsidRPr="00DF78DA" w:rsidRDefault="00DF78DA" w:rsidP="00DF78DA">
      <w:pPr>
        <w:rPr>
          <w:rFonts w:hint="eastAsia"/>
          <w:szCs w:val="21"/>
        </w:rPr>
      </w:pPr>
      <w:r w:rsidRPr="00DF78DA">
        <w:rPr>
          <w:rFonts w:hint="eastAsia"/>
          <w:szCs w:val="21"/>
        </w:rPr>
        <w:t>《简·爱》：激进的反思（《与僵尸同行》和《女家庭教师》）</w:t>
      </w:r>
    </w:p>
    <w:p w14:paraId="61A44166" w14:textId="77777777" w:rsidR="00DF78DA" w:rsidRPr="00DF78DA" w:rsidRDefault="00DF78DA" w:rsidP="00DF78DA">
      <w:pPr>
        <w:rPr>
          <w:rFonts w:hint="eastAsia"/>
          <w:szCs w:val="21"/>
        </w:rPr>
      </w:pPr>
      <w:r w:rsidRPr="00DF78DA">
        <w:rPr>
          <w:rFonts w:hint="eastAsia"/>
          <w:szCs w:val="21"/>
        </w:rPr>
        <w:t>分析文本：与《简·爱》</w:t>
      </w:r>
      <w:r w:rsidRPr="00DF78DA">
        <w:rPr>
          <w:rFonts w:hint="eastAsia"/>
          <w:szCs w:val="21"/>
        </w:rPr>
        <w:t>/</w:t>
      </w:r>
      <w:r w:rsidRPr="00DF78DA">
        <w:rPr>
          <w:rFonts w:hint="eastAsia"/>
          <w:szCs w:val="21"/>
        </w:rPr>
        <w:t>《简·爱》的改编作品相关的练习</w:t>
      </w:r>
    </w:p>
    <w:p w14:paraId="756DDC10" w14:textId="77777777" w:rsidR="00DF78DA" w:rsidRPr="00DF78DA" w:rsidRDefault="00DF78DA" w:rsidP="00DF78DA">
      <w:pPr>
        <w:rPr>
          <w:rFonts w:hint="eastAsia"/>
          <w:szCs w:val="21"/>
        </w:rPr>
      </w:pPr>
      <w:r w:rsidRPr="00DF78DA">
        <w:rPr>
          <w:rFonts w:hint="eastAsia"/>
          <w:szCs w:val="21"/>
        </w:rPr>
        <w:t>参考文献</w:t>
      </w:r>
    </w:p>
    <w:p w14:paraId="12A0553D" w14:textId="77777777" w:rsidR="00DF78DA" w:rsidRPr="00DF78DA" w:rsidRDefault="00DF78DA" w:rsidP="00DF78DA">
      <w:pPr>
        <w:rPr>
          <w:rFonts w:hint="eastAsia"/>
          <w:szCs w:val="21"/>
        </w:rPr>
      </w:pPr>
      <w:r w:rsidRPr="00DF78DA">
        <w:rPr>
          <w:rFonts w:hint="eastAsia"/>
          <w:szCs w:val="21"/>
        </w:rPr>
        <w:t>影片目录</w:t>
      </w:r>
    </w:p>
    <w:p w14:paraId="2BF2CFB7" w14:textId="77777777" w:rsidR="00DF78DA" w:rsidRPr="00DF78DA" w:rsidRDefault="00DF78DA" w:rsidP="00DF78DA">
      <w:pPr>
        <w:rPr>
          <w:rFonts w:hint="eastAsia"/>
          <w:b/>
          <w:bCs/>
          <w:szCs w:val="21"/>
        </w:rPr>
      </w:pPr>
      <w:r w:rsidRPr="00DF78DA">
        <w:rPr>
          <w:rFonts w:hint="eastAsia"/>
          <w:b/>
          <w:bCs/>
          <w:szCs w:val="21"/>
        </w:rPr>
        <w:t xml:space="preserve">3. </w:t>
      </w:r>
      <w:r w:rsidRPr="00DF78DA">
        <w:rPr>
          <w:rFonts w:hint="eastAsia"/>
          <w:b/>
          <w:bCs/>
          <w:szCs w:val="21"/>
        </w:rPr>
        <w:t>改编《远大前程》：以实践为基础的创新方法</w:t>
      </w:r>
    </w:p>
    <w:p w14:paraId="1D176F0F" w14:textId="77777777" w:rsidR="00DF78DA" w:rsidRPr="00DF78DA" w:rsidRDefault="00DF78DA" w:rsidP="00DF78DA">
      <w:pPr>
        <w:rPr>
          <w:rFonts w:hint="eastAsia"/>
          <w:szCs w:val="21"/>
        </w:rPr>
      </w:pPr>
      <w:r w:rsidRPr="00DF78DA">
        <w:rPr>
          <w:rFonts w:hint="eastAsia"/>
          <w:szCs w:val="21"/>
        </w:rPr>
        <w:t>《远大前程》：“经典”处理（《远大前程》的荧幕改编作品：</w:t>
      </w:r>
      <w:r w:rsidRPr="00DF78DA">
        <w:rPr>
          <w:rFonts w:hint="eastAsia"/>
          <w:szCs w:val="21"/>
        </w:rPr>
        <w:t>1946</w:t>
      </w:r>
      <w:r w:rsidRPr="00DF78DA">
        <w:rPr>
          <w:rFonts w:hint="eastAsia"/>
          <w:szCs w:val="21"/>
        </w:rPr>
        <w:t>年、</w:t>
      </w:r>
      <w:r w:rsidRPr="00DF78DA">
        <w:rPr>
          <w:rFonts w:hint="eastAsia"/>
          <w:szCs w:val="21"/>
        </w:rPr>
        <w:t>2011</w:t>
      </w:r>
      <w:r w:rsidRPr="00DF78DA">
        <w:rPr>
          <w:rFonts w:hint="eastAsia"/>
          <w:szCs w:val="21"/>
        </w:rPr>
        <w:t>年及</w:t>
      </w:r>
      <w:r w:rsidRPr="00DF78DA">
        <w:rPr>
          <w:rFonts w:hint="eastAsia"/>
          <w:szCs w:val="21"/>
        </w:rPr>
        <w:t>2012</w:t>
      </w:r>
      <w:r w:rsidRPr="00DF78DA">
        <w:rPr>
          <w:rFonts w:hint="eastAsia"/>
          <w:szCs w:val="21"/>
        </w:rPr>
        <w:t>年）</w:t>
      </w:r>
    </w:p>
    <w:p w14:paraId="270C422E" w14:textId="77777777" w:rsidR="00DF78DA" w:rsidRPr="00DF78DA" w:rsidRDefault="00DF78DA" w:rsidP="00DF78DA">
      <w:pPr>
        <w:rPr>
          <w:rFonts w:hint="eastAsia"/>
          <w:szCs w:val="21"/>
        </w:rPr>
      </w:pPr>
      <w:r w:rsidRPr="00DF78DA">
        <w:rPr>
          <w:rFonts w:hint="eastAsia"/>
          <w:szCs w:val="21"/>
        </w:rPr>
        <w:t>《远大前程》：重写文本（卡隆的《远大前程》和《杰克·马格斯》）</w:t>
      </w:r>
    </w:p>
    <w:p w14:paraId="1C53AD3D" w14:textId="77777777" w:rsidR="00DF78DA" w:rsidRPr="00DF78DA" w:rsidRDefault="00DF78DA" w:rsidP="00DF78DA">
      <w:pPr>
        <w:rPr>
          <w:rFonts w:hint="eastAsia"/>
          <w:szCs w:val="21"/>
        </w:rPr>
      </w:pPr>
      <w:r w:rsidRPr="00DF78DA">
        <w:rPr>
          <w:rFonts w:hint="eastAsia"/>
          <w:szCs w:val="21"/>
        </w:rPr>
        <w:t>《远大前程》：</w:t>
      </w:r>
      <w:r w:rsidRPr="00DF78DA">
        <w:rPr>
          <w:rFonts w:hint="eastAsia"/>
          <w:szCs w:val="21"/>
        </w:rPr>
        <w:t xml:space="preserve"> </w:t>
      </w:r>
      <w:r w:rsidRPr="00DF78DA">
        <w:rPr>
          <w:rFonts w:hint="eastAsia"/>
          <w:szCs w:val="21"/>
        </w:rPr>
        <w:t>激进的反思（《匹普先生》和《南方公园》的“匹普”）</w:t>
      </w:r>
    </w:p>
    <w:p w14:paraId="5129BE6C" w14:textId="77777777" w:rsidR="00DF78DA" w:rsidRPr="00DF78DA" w:rsidRDefault="00DF78DA" w:rsidP="00DF78DA">
      <w:pPr>
        <w:rPr>
          <w:rFonts w:hint="eastAsia"/>
          <w:szCs w:val="21"/>
        </w:rPr>
      </w:pPr>
      <w:r w:rsidRPr="00DF78DA">
        <w:rPr>
          <w:rFonts w:hint="eastAsia"/>
          <w:szCs w:val="21"/>
        </w:rPr>
        <w:t>以实践为基础的创新方法：与《远大前程》</w:t>
      </w:r>
      <w:r w:rsidRPr="00DF78DA">
        <w:rPr>
          <w:rFonts w:hint="eastAsia"/>
          <w:szCs w:val="21"/>
        </w:rPr>
        <w:t>/</w:t>
      </w:r>
      <w:r w:rsidRPr="00DF78DA">
        <w:rPr>
          <w:rFonts w:hint="eastAsia"/>
          <w:szCs w:val="21"/>
        </w:rPr>
        <w:t>《远大前程》的改编作品相关的练习</w:t>
      </w:r>
    </w:p>
    <w:p w14:paraId="497B1717" w14:textId="77777777" w:rsidR="00DF78DA" w:rsidRPr="00DF78DA" w:rsidRDefault="00DF78DA" w:rsidP="00DF78DA">
      <w:pPr>
        <w:rPr>
          <w:rFonts w:hint="eastAsia"/>
          <w:szCs w:val="21"/>
        </w:rPr>
      </w:pPr>
      <w:r w:rsidRPr="00DF78DA">
        <w:rPr>
          <w:rFonts w:hint="eastAsia"/>
          <w:szCs w:val="21"/>
        </w:rPr>
        <w:t>参考文献</w:t>
      </w:r>
    </w:p>
    <w:p w14:paraId="1231AFBD" w14:textId="77777777" w:rsidR="00DF78DA" w:rsidRPr="00DF78DA" w:rsidRDefault="00DF78DA" w:rsidP="00DF78DA">
      <w:pPr>
        <w:rPr>
          <w:rFonts w:hint="eastAsia"/>
          <w:szCs w:val="21"/>
        </w:rPr>
      </w:pPr>
      <w:r w:rsidRPr="00DF78DA">
        <w:rPr>
          <w:rFonts w:hint="eastAsia"/>
          <w:szCs w:val="21"/>
        </w:rPr>
        <w:t>影片目录</w:t>
      </w:r>
    </w:p>
    <w:p w14:paraId="172FAC18" w14:textId="77777777" w:rsidR="00DF78DA" w:rsidRPr="00DF78DA" w:rsidRDefault="00DF78DA" w:rsidP="00DF78DA">
      <w:pPr>
        <w:rPr>
          <w:rFonts w:hint="eastAsia"/>
          <w:b/>
          <w:bCs/>
          <w:szCs w:val="21"/>
        </w:rPr>
      </w:pPr>
      <w:r w:rsidRPr="00DF78DA">
        <w:rPr>
          <w:rFonts w:hint="eastAsia"/>
          <w:b/>
          <w:bCs/>
          <w:szCs w:val="21"/>
        </w:rPr>
        <w:t xml:space="preserve">4. </w:t>
      </w:r>
      <w:r w:rsidRPr="00DF78DA">
        <w:rPr>
          <w:rFonts w:hint="eastAsia"/>
          <w:b/>
          <w:bCs/>
          <w:szCs w:val="21"/>
        </w:rPr>
        <w:t>改编《螺丝在拧紧》：总结文本间的共性</w:t>
      </w:r>
    </w:p>
    <w:p w14:paraId="1AE9E4AB" w14:textId="77777777" w:rsidR="00DF78DA" w:rsidRPr="00DF78DA" w:rsidRDefault="00DF78DA" w:rsidP="00DF78DA">
      <w:pPr>
        <w:rPr>
          <w:rFonts w:hint="eastAsia"/>
          <w:szCs w:val="21"/>
        </w:rPr>
      </w:pPr>
      <w:r w:rsidRPr="00DF78DA">
        <w:rPr>
          <w:rFonts w:hint="eastAsia"/>
          <w:szCs w:val="21"/>
        </w:rPr>
        <w:t>《螺丝在拧紧》：“经典”处理（《无辜的人》和《螺丝在拧紧》，</w:t>
      </w:r>
      <w:r w:rsidRPr="00DF78DA">
        <w:rPr>
          <w:rFonts w:hint="eastAsia"/>
          <w:szCs w:val="21"/>
        </w:rPr>
        <w:t>2009</w:t>
      </w:r>
      <w:r w:rsidRPr="00DF78DA">
        <w:rPr>
          <w:rFonts w:hint="eastAsia"/>
          <w:szCs w:val="21"/>
        </w:rPr>
        <w:t>年）</w:t>
      </w:r>
    </w:p>
    <w:p w14:paraId="19F646B2" w14:textId="77777777" w:rsidR="00DF78DA" w:rsidRPr="00DF78DA" w:rsidRDefault="00DF78DA" w:rsidP="00DF78DA">
      <w:pPr>
        <w:rPr>
          <w:rFonts w:hint="eastAsia"/>
          <w:szCs w:val="21"/>
        </w:rPr>
      </w:pPr>
      <w:r w:rsidRPr="00DF78DA">
        <w:rPr>
          <w:rFonts w:hint="eastAsia"/>
          <w:szCs w:val="21"/>
        </w:rPr>
        <w:t>《螺丝在拧紧》：重写文本（《弗洛伦斯和贾尔斯》《伯莱庄园被诅咒的居民》及布里顿的《螺丝在拧紧》）</w:t>
      </w:r>
    </w:p>
    <w:p w14:paraId="1802D496" w14:textId="77777777" w:rsidR="00DF78DA" w:rsidRPr="00DF78DA" w:rsidRDefault="00DF78DA" w:rsidP="00DF78DA">
      <w:pPr>
        <w:rPr>
          <w:rFonts w:hint="eastAsia"/>
          <w:szCs w:val="21"/>
        </w:rPr>
      </w:pPr>
      <w:r w:rsidRPr="00DF78DA">
        <w:rPr>
          <w:rFonts w:hint="eastAsia"/>
          <w:szCs w:val="21"/>
        </w:rPr>
        <w:t>《螺丝在拧紧》：激进的反思（《小岛惊魂》和《孤堡惊情》）</w:t>
      </w:r>
    </w:p>
    <w:p w14:paraId="3FA241A1" w14:textId="77777777" w:rsidR="00DF78DA" w:rsidRPr="00DF78DA" w:rsidRDefault="00DF78DA" w:rsidP="00DF78DA">
      <w:pPr>
        <w:rPr>
          <w:rFonts w:hint="eastAsia"/>
          <w:szCs w:val="21"/>
        </w:rPr>
      </w:pPr>
      <w:r w:rsidRPr="00DF78DA">
        <w:rPr>
          <w:rFonts w:hint="eastAsia"/>
          <w:szCs w:val="21"/>
        </w:rPr>
        <w:t>总结文本间的共性：与《螺丝在拧紧》《远大前程》《简·爱》以及这些经典著作的改编作品相关的练习</w:t>
      </w:r>
    </w:p>
    <w:p w14:paraId="4EBC8DBC" w14:textId="77777777" w:rsidR="00DF78DA" w:rsidRPr="00DF78DA" w:rsidRDefault="00DF78DA" w:rsidP="00DF78DA">
      <w:pPr>
        <w:rPr>
          <w:rFonts w:hint="eastAsia"/>
          <w:szCs w:val="21"/>
        </w:rPr>
      </w:pPr>
      <w:r w:rsidRPr="00DF78DA">
        <w:rPr>
          <w:rFonts w:hint="eastAsia"/>
          <w:szCs w:val="21"/>
        </w:rPr>
        <w:t>参考文献</w:t>
      </w:r>
    </w:p>
    <w:p w14:paraId="329653BE" w14:textId="77777777" w:rsidR="00DF78DA" w:rsidRPr="00DF78DA" w:rsidRDefault="00DF78DA" w:rsidP="00DF78DA">
      <w:pPr>
        <w:rPr>
          <w:rFonts w:hint="eastAsia"/>
          <w:szCs w:val="21"/>
        </w:rPr>
      </w:pPr>
      <w:r w:rsidRPr="00DF78DA">
        <w:rPr>
          <w:rFonts w:hint="eastAsia"/>
          <w:szCs w:val="21"/>
        </w:rPr>
        <w:t>影片目录</w:t>
      </w:r>
    </w:p>
    <w:p w14:paraId="4C176FD2" w14:textId="77777777" w:rsidR="00DF78DA" w:rsidRPr="00DF78DA" w:rsidRDefault="00DF78DA" w:rsidP="00DF78DA">
      <w:pPr>
        <w:rPr>
          <w:rFonts w:hint="eastAsia"/>
          <w:b/>
          <w:bCs/>
          <w:szCs w:val="21"/>
        </w:rPr>
      </w:pPr>
      <w:r w:rsidRPr="00DF78DA">
        <w:rPr>
          <w:rFonts w:hint="eastAsia"/>
          <w:b/>
          <w:bCs/>
          <w:szCs w:val="21"/>
        </w:rPr>
        <w:t xml:space="preserve">5. </w:t>
      </w:r>
      <w:r w:rsidRPr="00DF78DA">
        <w:rPr>
          <w:rFonts w:hint="eastAsia"/>
          <w:b/>
          <w:bCs/>
          <w:szCs w:val="21"/>
        </w:rPr>
        <w:t>改编《了不起的盖茨比》：对分类的界限提出异议</w:t>
      </w:r>
    </w:p>
    <w:p w14:paraId="3A29B64A" w14:textId="77777777" w:rsidR="00DF78DA" w:rsidRPr="00DF78DA" w:rsidRDefault="00DF78DA" w:rsidP="00DF78DA">
      <w:pPr>
        <w:rPr>
          <w:rFonts w:hint="eastAsia"/>
          <w:szCs w:val="21"/>
        </w:rPr>
      </w:pPr>
      <w:r w:rsidRPr="00DF78DA">
        <w:rPr>
          <w:rFonts w:hint="eastAsia"/>
          <w:szCs w:val="21"/>
        </w:rPr>
        <w:t>《了不起的盖茨比》：“经典”处理（《了不起的盖茨比》的荧幕改编作品：</w:t>
      </w:r>
      <w:r w:rsidRPr="00DF78DA">
        <w:rPr>
          <w:rFonts w:hint="eastAsia"/>
          <w:szCs w:val="21"/>
        </w:rPr>
        <w:t>1974</w:t>
      </w:r>
      <w:r w:rsidRPr="00DF78DA">
        <w:rPr>
          <w:rFonts w:hint="eastAsia"/>
          <w:szCs w:val="21"/>
        </w:rPr>
        <w:t>年、</w:t>
      </w:r>
      <w:r w:rsidRPr="00DF78DA">
        <w:rPr>
          <w:rFonts w:hint="eastAsia"/>
          <w:szCs w:val="21"/>
        </w:rPr>
        <w:t>2013</w:t>
      </w:r>
      <w:r w:rsidRPr="00DF78DA">
        <w:rPr>
          <w:rFonts w:hint="eastAsia"/>
          <w:szCs w:val="21"/>
        </w:rPr>
        <w:t>年）</w:t>
      </w:r>
    </w:p>
    <w:p w14:paraId="6D42F70B" w14:textId="77777777" w:rsidR="00DF78DA" w:rsidRPr="00DF78DA" w:rsidRDefault="00DF78DA" w:rsidP="00DF78DA">
      <w:pPr>
        <w:rPr>
          <w:rFonts w:hint="eastAsia"/>
          <w:szCs w:val="21"/>
        </w:rPr>
      </w:pPr>
      <w:r w:rsidRPr="00DF78DA">
        <w:rPr>
          <w:rFonts w:hint="eastAsia"/>
          <w:szCs w:val="21"/>
        </w:rPr>
        <w:t>《了不起的盖茨比》：重写文本（《博德加的梦想》和《了不起的》）</w:t>
      </w:r>
    </w:p>
    <w:p w14:paraId="3D0C49BF" w14:textId="77777777" w:rsidR="00DF78DA" w:rsidRPr="00DF78DA" w:rsidRDefault="00DF78DA" w:rsidP="00DF78DA">
      <w:pPr>
        <w:rPr>
          <w:rFonts w:hint="eastAsia"/>
          <w:szCs w:val="21"/>
        </w:rPr>
      </w:pPr>
      <w:r w:rsidRPr="00DF78DA">
        <w:rPr>
          <w:rFonts w:hint="eastAsia"/>
          <w:szCs w:val="21"/>
        </w:rPr>
        <w:t>《了不起的盖茨比》：激进的反思（《</w:t>
      </w:r>
      <w:r w:rsidRPr="00DF78DA">
        <w:rPr>
          <w:rFonts w:hint="eastAsia"/>
          <w:szCs w:val="21"/>
        </w:rPr>
        <w:t>G</w:t>
      </w:r>
      <w:r w:rsidRPr="00DF78DA">
        <w:rPr>
          <w:rFonts w:hint="eastAsia"/>
          <w:szCs w:val="21"/>
        </w:rPr>
        <w:t>》和《了不起的盖茨比》，一部图文改编作品）</w:t>
      </w:r>
    </w:p>
    <w:p w14:paraId="1B75FBD5" w14:textId="77777777" w:rsidR="00DF78DA" w:rsidRPr="00DF78DA" w:rsidRDefault="00DF78DA" w:rsidP="00DF78DA">
      <w:pPr>
        <w:rPr>
          <w:rFonts w:hint="eastAsia"/>
          <w:szCs w:val="21"/>
        </w:rPr>
      </w:pPr>
      <w:r w:rsidRPr="00DF78DA">
        <w:rPr>
          <w:rFonts w:hint="eastAsia"/>
          <w:szCs w:val="21"/>
        </w:rPr>
        <w:t>对分类的界限提出异议：与《了不起的盖茨比》《螺丝在拧紧》《远大前程》《简·爱》以及这些经典著作的改编作品相关的练习</w:t>
      </w:r>
    </w:p>
    <w:p w14:paraId="184ACCE2" w14:textId="77777777" w:rsidR="00DF78DA" w:rsidRPr="00DF78DA" w:rsidRDefault="00DF78DA" w:rsidP="00DF78DA">
      <w:pPr>
        <w:rPr>
          <w:rFonts w:hint="eastAsia"/>
          <w:szCs w:val="21"/>
        </w:rPr>
      </w:pPr>
      <w:r w:rsidRPr="00DF78DA">
        <w:rPr>
          <w:rFonts w:hint="eastAsia"/>
          <w:szCs w:val="21"/>
        </w:rPr>
        <w:t>参考文献</w:t>
      </w:r>
    </w:p>
    <w:p w14:paraId="08A2BDEA" w14:textId="77777777" w:rsidR="00DF78DA" w:rsidRPr="00DF78DA" w:rsidRDefault="00DF78DA" w:rsidP="00DF78DA">
      <w:pPr>
        <w:rPr>
          <w:rFonts w:hint="eastAsia"/>
          <w:szCs w:val="21"/>
        </w:rPr>
      </w:pPr>
      <w:r w:rsidRPr="00DF78DA">
        <w:rPr>
          <w:rFonts w:hint="eastAsia"/>
          <w:szCs w:val="21"/>
        </w:rPr>
        <w:t>影片目录</w:t>
      </w:r>
    </w:p>
    <w:p w14:paraId="665C7C3E" w14:textId="77777777" w:rsidR="00DF78DA" w:rsidRPr="00DF78DA" w:rsidRDefault="00DF78DA" w:rsidP="00DF78DA">
      <w:pPr>
        <w:rPr>
          <w:rFonts w:hint="eastAsia"/>
          <w:szCs w:val="21"/>
        </w:rPr>
      </w:pPr>
      <w:r w:rsidRPr="00DF78DA">
        <w:rPr>
          <w:rFonts w:hint="eastAsia"/>
          <w:szCs w:val="21"/>
        </w:rPr>
        <w:t>结论</w:t>
      </w:r>
    </w:p>
    <w:p w14:paraId="0517463F" w14:textId="77777777" w:rsidR="00DF78DA" w:rsidRPr="00DF78DA" w:rsidRDefault="00DF78DA" w:rsidP="00DF78DA">
      <w:pPr>
        <w:rPr>
          <w:rFonts w:hint="eastAsia"/>
          <w:szCs w:val="21"/>
        </w:rPr>
      </w:pPr>
      <w:r w:rsidRPr="00DF78DA">
        <w:rPr>
          <w:rFonts w:hint="eastAsia"/>
          <w:szCs w:val="21"/>
        </w:rPr>
        <w:t>理论思考</w:t>
      </w:r>
    </w:p>
    <w:p w14:paraId="68EE8BB1" w14:textId="77777777" w:rsidR="00DF78DA" w:rsidRPr="00DF78DA" w:rsidRDefault="00DF78DA" w:rsidP="00DF78DA">
      <w:pPr>
        <w:rPr>
          <w:rFonts w:hint="eastAsia"/>
          <w:szCs w:val="21"/>
        </w:rPr>
      </w:pPr>
      <w:r w:rsidRPr="00DF78DA">
        <w:rPr>
          <w:rFonts w:hint="eastAsia"/>
          <w:szCs w:val="21"/>
        </w:rPr>
        <w:t>参考文献</w:t>
      </w:r>
    </w:p>
    <w:p w14:paraId="2271F6F8" w14:textId="77777777" w:rsidR="00DF78DA" w:rsidRPr="00DF78DA" w:rsidRDefault="00DF78DA" w:rsidP="00DF78DA">
      <w:pPr>
        <w:rPr>
          <w:rFonts w:hint="eastAsia"/>
          <w:szCs w:val="21"/>
        </w:rPr>
      </w:pPr>
      <w:r w:rsidRPr="00DF78DA">
        <w:rPr>
          <w:rFonts w:hint="eastAsia"/>
          <w:szCs w:val="21"/>
        </w:rPr>
        <w:t>术语表</w:t>
      </w:r>
    </w:p>
    <w:p w14:paraId="0BE21762" w14:textId="091C50A1" w:rsidR="0006553C" w:rsidRDefault="00DF78DA" w:rsidP="00DF78DA">
      <w:pPr>
        <w:rPr>
          <w:szCs w:val="21"/>
        </w:rPr>
      </w:pPr>
      <w:r w:rsidRPr="00DF78DA">
        <w:rPr>
          <w:rFonts w:hint="eastAsia"/>
          <w:szCs w:val="21"/>
        </w:rPr>
        <w:t>索引</w:t>
      </w:r>
    </w:p>
    <w:p w14:paraId="2BAB482A" w14:textId="0BE7280E" w:rsidR="006F5920" w:rsidRDefault="006F5920" w:rsidP="003F1B20">
      <w:pPr>
        <w:rPr>
          <w:szCs w:val="21"/>
        </w:rPr>
      </w:pPr>
    </w:p>
    <w:p w14:paraId="3DF85C81" w14:textId="77777777" w:rsidR="00E93E20" w:rsidRPr="009D0C58" w:rsidRDefault="00E93E20" w:rsidP="003F1B20">
      <w:pPr>
        <w:rPr>
          <w:rFonts w:hint="eastAsia"/>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lastRenderedPageBreak/>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DACC" w14:textId="77777777" w:rsidR="00DB65B1" w:rsidRDefault="00DB65B1">
      <w:r>
        <w:separator/>
      </w:r>
    </w:p>
  </w:endnote>
  <w:endnote w:type="continuationSeparator" w:id="0">
    <w:p w14:paraId="1440E9AE" w14:textId="77777777" w:rsidR="00DB65B1" w:rsidRDefault="00DB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charset w:val="86"/>
    <w:family w:val="auto"/>
    <w:pitch w:val="default"/>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04CF" w14:textId="77777777" w:rsidR="00DB65B1" w:rsidRDefault="00DB65B1">
      <w:r>
        <w:separator/>
      </w:r>
    </w:p>
  </w:footnote>
  <w:footnote w:type="continuationSeparator" w:id="0">
    <w:p w14:paraId="37D8010B" w14:textId="77777777" w:rsidR="00DB65B1" w:rsidRDefault="00DB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13A7"/>
    <w:rsid w:val="000166F2"/>
    <w:rsid w:val="00016A67"/>
    <w:rsid w:val="000219BA"/>
    <w:rsid w:val="00046E52"/>
    <w:rsid w:val="000546AD"/>
    <w:rsid w:val="0006074F"/>
    <w:rsid w:val="000649FF"/>
    <w:rsid w:val="0006553C"/>
    <w:rsid w:val="00067E08"/>
    <w:rsid w:val="000721D3"/>
    <w:rsid w:val="0007792C"/>
    <w:rsid w:val="00080A1A"/>
    <w:rsid w:val="00084D93"/>
    <w:rsid w:val="000B22DE"/>
    <w:rsid w:val="000B527A"/>
    <w:rsid w:val="000C1EE1"/>
    <w:rsid w:val="000C3636"/>
    <w:rsid w:val="000C6B43"/>
    <w:rsid w:val="000C780B"/>
    <w:rsid w:val="000D447B"/>
    <w:rsid w:val="000E7B75"/>
    <w:rsid w:val="000F6E04"/>
    <w:rsid w:val="00104B45"/>
    <w:rsid w:val="00115BF1"/>
    <w:rsid w:val="001458F3"/>
    <w:rsid w:val="00146B61"/>
    <w:rsid w:val="00154563"/>
    <w:rsid w:val="00157258"/>
    <w:rsid w:val="001712BA"/>
    <w:rsid w:val="00182905"/>
    <w:rsid w:val="001835F4"/>
    <w:rsid w:val="001859C2"/>
    <w:rsid w:val="00186236"/>
    <w:rsid w:val="00197385"/>
    <w:rsid w:val="001A170B"/>
    <w:rsid w:val="001A552A"/>
    <w:rsid w:val="001A7625"/>
    <w:rsid w:val="001C3065"/>
    <w:rsid w:val="001C47E4"/>
    <w:rsid w:val="001C76A0"/>
    <w:rsid w:val="001E141F"/>
    <w:rsid w:val="001E696D"/>
    <w:rsid w:val="001F0856"/>
    <w:rsid w:val="00202EB5"/>
    <w:rsid w:val="002037EA"/>
    <w:rsid w:val="00206171"/>
    <w:rsid w:val="00215937"/>
    <w:rsid w:val="002529AC"/>
    <w:rsid w:val="002540F7"/>
    <w:rsid w:val="0025531D"/>
    <w:rsid w:val="00255F28"/>
    <w:rsid w:val="00263FCA"/>
    <w:rsid w:val="002670DA"/>
    <w:rsid w:val="002754FA"/>
    <w:rsid w:val="002904B8"/>
    <w:rsid w:val="002927F3"/>
    <w:rsid w:val="00295DF5"/>
    <w:rsid w:val="002B1B16"/>
    <w:rsid w:val="002B51C1"/>
    <w:rsid w:val="002E5F2A"/>
    <w:rsid w:val="002F28B7"/>
    <w:rsid w:val="0030073F"/>
    <w:rsid w:val="00303220"/>
    <w:rsid w:val="00307760"/>
    <w:rsid w:val="00320F9E"/>
    <w:rsid w:val="00326C8D"/>
    <w:rsid w:val="00337304"/>
    <w:rsid w:val="00344C37"/>
    <w:rsid w:val="003516B0"/>
    <w:rsid w:val="0035593A"/>
    <w:rsid w:val="0037085F"/>
    <w:rsid w:val="00383FD0"/>
    <w:rsid w:val="00385AB4"/>
    <w:rsid w:val="00390940"/>
    <w:rsid w:val="003972FB"/>
    <w:rsid w:val="003A6586"/>
    <w:rsid w:val="003B1024"/>
    <w:rsid w:val="003B1AC1"/>
    <w:rsid w:val="003B5916"/>
    <w:rsid w:val="003C3A4D"/>
    <w:rsid w:val="003C4DEB"/>
    <w:rsid w:val="003D4957"/>
    <w:rsid w:val="003D6C67"/>
    <w:rsid w:val="003F1B20"/>
    <w:rsid w:val="00406FA4"/>
    <w:rsid w:val="00407EFB"/>
    <w:rsid w:val="00414A9C"/>
    <w:rsid w:val="00430E65"/>
    <w:rsid w:val="00431D1E"/>
    <w:rsid w:val="00433005"/>
    <w:rsid w:val="004611D6"/>
    <w:rsid w:val="00462FAD"/>
    <w:rsid w:val="00463285"/>
    <w:rsid w:val="00475098"/>
    <w:rsid w:val="00484EAC"/>
    <w:rsid w:val="00485D79"/>
    <w:rsid w:val="004A18EB"/>
    <w:rsid w:val="004A585C"/>
    <w:rsid w:val="004B4C85"/>
    <w:rsid w:val="004C5231"/>
    <w:rsid w:val="004C7A29"/>
    <w:rsid w:val="004D5E67"/>
    <w:rsid w:val="004E24A1"/>
    <w:rsid w:val="004E509B"/>
    <w:rsid w:val="004E52F4"/>
    <w:rsid w:val="004E7135"/>
    <w:rsid w:val="004F47CD"/>
    <w:rsid w:val="00511614"/>
    <w:rsid w:val="005116BE"/>
    <w:rsid w:val="00516E16"/>
    <w:rsid w:val="00522DE4"/>
    <w:rsid w:val="00555D8E"/>
    <w:rsid w:val="00556325"/>
    <w:rsid w:val="00562222"/>
    <w:rsid w:val="00577751"/>
    <w:rsid w:val="00582EAD"/>
    <w:rsid w:val="00583966"/>
    <w:rsid w:val="00587A14"/>
    <w:rsid w:val="005A40A1"/>
    <w:rsid w:val="005A7C6E"/>
    <w:rsid w:val="005B1F29"/>
    <w:rsid w:val="005B61A0"/>
    <w:rsid w:val="005B6FB0"/>
    <w:rsid w:val="005E2A35"/>
    <w:rsid w:val="00602E6C"/>
    <w:rsid w:val="00610C62"/>
    <w:rsid w:val="006134E4"/>
    <w:rsid w:val="00640477"/>
    <w:rsid w:val="006453B2"/>
    <w:rsid w:val="00653EE1"/>
    <w:rsid w:val="00680978"/>
    <w:rsid w:val="00697196"/>
    <w:rsid w:val="006A0171"/>
    <w:rsid w:val="006A0FFB"/>
    <w:rsid w:val="006A4FA2"/>
    <w:rsid w:val="006A5ACA"/>
    <w:rsid w:val="006B2FAD"/>
    <w:rsid w:val="006C005B"/>
    <w:rsid w:val="006C093C"/>
    <w:rsid w:val="006D1C7A"/>
    <w:rsid w:val="006D206A"/>
    <w:rsid w:val="006D7EAD"/>
    <w:rsid w:val="006F043F"/>
    <w:rsid w:val="006F5920"/>
    <w:rsid w:val="0070392F"/>
    <w:rsid w:val="00710D20"/>
    <w:rsid w:val="00711B64"/>
    <w:rsid w:val="00727197"/>
    <w:rsid w:val="00730B71"/>
    <w:rsid w:val="00732FAC"/>
    <w:rsid w:val="00750C55"/>
    <w:rsid w:val="007535B6"/>
    <w:rsid w:val="0075707B"/>
    <w:rsid w:val="00757A53"/>
    <w:rsid w:val="007766E3"/>
    <w:rsid w:val="00796D8F"/>
    <w:rsid w:val="00797E1E"/>
    <w:rsid w:val="007A4BED"/>
    <w:rsid w:val="007A68D7"/>
    <w:rsid w:val="007B0D11"/>
    <w:rsid w:val="007B3B7E"/>
    <w:rsid w:val="007B543B"/>
    <w:rsid w:val="007F47C8"/>
    <w:rsid w:val="00805764"/>
    <w:rsid w:val="00843714"/>
    <w:rsid w:val="00844BE7"/>
    <w:rsid w:val="008473C7"/>
    <w:rsid w:val="008539A5"/>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3635"/>
    <w:rsid w:val="0091777E"/>
    <w:rsid w:val="00927BD3"/>
    <w:rsid w:val="00940B93"/>
    <w:rsid w:val="009523DA"/>
    <w:rsid w:val="0096089F"/>
    <w:rsid w:val="00961AEF"/>
    <w:rsid w:val="0096731A"/>
    <w:rsid w:val="00984B4F"/>
    <w:rsid w:val="00985FAE"/>
    <w:rsid w:val="009B0A1B"/>
    <w:rsid w:val="009C2F45"/>
    <w:rsid w:val="009C50AB"/>
    <w:rsid w:val="009D0C58"/>
    <w:rsid w:val="00A12871"/>
    <w:rsid w:val="00A13AC1"/>
    <w:rsid w:val="00A174E5"/>
    <w:rsid w:val="00A71D38"/>
    <w:rsid w:val="00A7267B"/>
    <w:rsid w:val="00A968FF"/>
    <w:rsid w:val="00AA1AA9"/>
    <w:rsid w:val="00AA2E4B"/>
    <w:rsid w:val="00AA4414"/>
    <w:rsid w:val="00AB3A10"/>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5296B"/>
    <w:rsid w:val="00B54740"/>
    <w:rsid w:val="00B61C6E"/>
    <w:rsid w:val="00B65F1C"/>
    <w:rsid w:val="00B667B0"/>
    <w:rsid w:val="00B66C72"/>
    <w:rsid w:val="00B677EF"/>
    <w:rsid w:val="00B67A1F"/>
    <w:rsid w:val="00B81C0B"/>
    <w:rsid w:val="00B85002"/>
    <w:rsid w:val="00B85C3F"/>
    <w:rsid w:val="00B96AC2"/>
    <w:rsid w:val="00B9715E"/>
    <w:rsid w:val="00BA5698"/>
    <w:rsid w:val="00BB1686"/>
    <w:rsid w:val="00BB3810"/>
    <w:rsid w:val="00BB4348"/>
    <w:rsid w:val="00BB43BF"/>
    <w:rsid w:val="00BC31FE"/>
    <w:rsid w:val="00BD5420"/>
    <w:rsid w:val="00BF4E7A"/>
    <w:rsid w:val="00BF5E63"/>
    <w:rsid w:val="00C0222B"/>
    <w:rsid w:val="00C05063"/>
    <w:rsid w:val="00C06640"/>
    <w:rsid w:val="00C12C57"/>
    <w:rsid w:val="00C15E09"/>
    <w:rsid w:val="00C238EF"/>
    <w:rsid w:val="00C32C47"/>
    <w:rsid w:val="00C450A2"/>
    <w:rsid w:val="00C55F72"/>
    <w:rsid w:val="00C612DF"/>
    <w:rsid w:val="00C77E76"/>
    <w:rsid w:val="00C817C6"/>
    <w:rsid w:val="00C903F7"/>
    <w:rsid w:val="00C93394"/>
    <w:rsid w:val="00CB6825"/>
    <w:rsid w:val="00CD2007"/>
    <w:rsid w:val="00CE468D"/>
    <w:rsid w:val="00CE67B4"/>
    <w:rsid w:val="00CE78BE"/>
    <w:rsid w:val="00CF5AFB"/>
    <w:rsid w:val="00D12287"/>
    <w:rsid w:val="00D156BF"/>
    <w:rsid w:val="00D24097"/>
    <w:rsid w:val="00D34454"/>
    <w:rsid w:val="00D430C2"/>
    <w:rsid w:val="00D43A3B"/>
    <w:rsid w:val="00D43A4A"/>
    <w:rsid w:val="00D46BB5"/>
    <w:rsid w:val="00D46E79"/>
    <w:rsid w:val="00D55458"/>
    <w:rsid w:val="00D56388"/>
    <w:rsid w:val="00D64CC7"/>
    <w:rsid w:val="00D70677"/>
    <w:rsid w:val="00D70B4B"/>
    <w:rsid w:val="00D74E2E"/>
    <w:rsid w:val="00D81549"/>
    <w:rsid w:val="00D83BD6"/>
    <w:rsid w:val="00D87715"/>
    <w:rsid w:val="00D87CCE"/>
    <w:rsid w:val="00DB092B"/>
    <w:rsid w:val="00DB65B1"/>
    <w:rsid w:val="00DC5C99"/>
    <w:rsid w:val="00DD2D61"/>
    <w:rsid w:val="00DF78DA"/>
    <w:rsid w:val="00E150B3"/>
    <w:rsid w:val="00E17EE6"/>
    <w:rsid w:val="00E2561F"/>
    <w:rsid w:val="00E278CB"/>
    <w:rsid w:val="00E367D0"/>
    <w:rsid w:val="00E5688B"/>
    <w:rsid w:val="00E571DC"/>
    <w:rsid w:val="00E5753A"/>
    <w:rsid w:val="00E70E6F"/>
    <w:rsid w:val="00E744E4"/>
    <w:rsid w:val="00E76E41"/>
    <w:rsid w:val="00E82CB2"/>
    <w:rsid w:val="00E84329"/>
    <w:rsid w:val="00E91CDC"/>
    <w:rsid w:val="00E93E20"/>
    <w:rsid w:val="00EB1F90"/>
    <w:rsid w:val="00EB3D60"/>
    <w:rsid w:val="00EB5E3B"/>
    <w:rsid w:val="00EB6513"/>
    <w:rsid w:val="00EB6580"/>
    <w:rsid w:val="00EC1C2D"/>
    <w:rsid w:val="00EC7589"/>
    <w:rsid w:val="00ED0CFD"/>
    <w:rsid w:val="00ED6E5A"/>
    <w:rsid w:val="00EF1515"/>
    <w:rsid w:val="00EF6041"/>
    <w:rsid w:val="00F24B66"/>
    <w:rsid w:val="00F24F3C"/>
    <w:rsid w:val="00F26153"/>
    <w:rsid w:val="00F27267"/>
    <w:rsid w:val="00F30CA5"/>
    <w:rsid w:val="00F3449F"/>
    <w:rsid w:val="00F352AE"/>
    <w:rsid w:val="00F43108"/>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10030">
      <w:bodyDiv w:val="1"/>
      <w:marLeft w:val="0"/>
      <w:marRight w:val="0"/>
      <w:marTop w:val="0"/>
      <w:marBottom w:val="0"/>
      <w:divBdr>
        <w:top w:val="none" w:sz="0" w:space="0" w:color="auto"/>
        <w:left w:val="none" w:sz="0" w:space="0" w:color="auto"/>
        <w:bottom w:val="none" w:sz="0" w:space="0" w:color="auto"/>
        <w:right w:val="none" w:sz="0" w:space="0" w:color="auto"/>
      </w:divBdr>
      <w:divsChild>
        <w:div w:id="1979796037">
          <w:marLeft w:val="0"/>
          <w:marRight w:val="0"/>
          <w:marTop w:val="0"/>
          <w:marBottom w:val="0"/>
          <w:divBdr>
            <w:top w:val="none" w:sz="0" w:space="0" w:color="auto"/>
            <w:left w:val="none" w:sz="0" w:space="0" w:color="auto"/>
            <w:bottom w:val="none" w:sz="0" w:space="0" w:color="auto"/>
            <w:right w:val="none" w:sz="0" w:space="0" w:color="auto"/>
          </w:divBdr>
          <w:divsChild>
            <w:div w:id="1282036348">
              <w:marLeft w:val="0"/>
              <w:marRight w:val="0"/>
              <w:marTop w:val="0"/>
              <w:marBottom w:val="0"/>
              <w:divBdr>
                <w:top w:val="none" w:sz="0" w:space="0" w:color="auto"/>
                <w:left w:val="none" w:sz="0" w:space="0" w:color="auto"/>
                <w:bottom w:val="none" w:sz="0" w:space="0" w:color="auto"/>
                <w:right w:val="none" w:sz="0" w:space="0" w:color="auto"/>
              </w:divBdr>
              <w:divsChild>
                <w:div w:id="910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537">
          <w:marLeft w:val="0"/>
          <w:marRight w:val="0"/>
          <w:marTop w:val="0"/>
          <w:marBottom w:val="0"/>
          <w:divBdr>
            <w:top w:val="none" w:sz="0" w:space="0" w:color="auto"/>
            <w:left w:val="none" w:sz="0" w:space="0" w:color="auto"/>
            <w:bottom w:val="none" w:sz="0" w:space="0" w:color="auto"/>
            <w:right w:val="none" w:sz="0" w:space="0" w:color="auto"/>
          </w:divBdr>
          <w:divsChild>
            <w:div w:id="653409598">
              <w:marLeft w:val="0"/>
              <w:marRight w:val="0"/>
              <w:marTop w:val="0"/>
              <w:marBottom w:val="0"/>
              <w:divBdr>
                <w:top w:val="none" w:sz="0" w:space="0" w:color="auto"/>
                <w:left w:val="none" w:sz="0" w:space="0" w:color="auto"/>
                <w:bottom w:val="none" w:sz="0" w:space="0" w:color="auto"/>
                <w:right w:val="none" w:sz="0" w:space="0" w:color="auto"/>
              </w:divBdr>
              <w:divsChild>
                <w:div w:id="16704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39430267">
      <w:bodyDiv w:val="1"/>
      <w:marLeft w:val="0"/>
      <w:marRight w:val="0"/>
      <w:marTop w:val="0"/>
      <w:marBottom w:val="0"/>
      <w:divBdr>
        <w:top w:val="none" w:sz="0" w:space="0" w:color="auto"/>
        <w:left w:val="none" w:sz="0" w:space="0" w:color="auto"/>
        <w:bottom w:val="none" w:sz="0" w:space="0" w:color="auto"/>
        <w:right w:val="none" w:sz="0" w:space="0" w:color="auto"/>
      </w:divBdr>
      <w:divsChild>
        <w:div w:id="1641887580">
          <w:marLeft w:val="0"/>
          <w:marRight w:val="0"/>
          <w:marTop w:val="0"/>
          <w:marBottom w:val="0"/>
          <w:divBdr>
            <w:top w:val="none" w:sz="0" w:space="0" w:color="auto"/>
            <w:left w:val="none" w:sz="0" w:space="0" w:color="auto"/>
            <w:bottom w:val="none" w:sz="0" w:space="0" w:color="auto"/>
            <w:right w:val="none" w:sz="0" w:space="0" w:color="auto"/>
          </w:divBdr>
        </w:div>
        <w:div w:id="1706517461">
          <w:marLeft w:val="0"/>
          <w:marRight w:val="0"/>
          <w:marTop w:val="0"/>
          <w:marBottom w:val="0"/>
          <w:divBdr>
            <w:top w:val="none" w:sz="0" w:space="0" w:color="auto"/>
            <w:left w:val="none" w:sz="0" w:space="0" w:color="auto"/>
            <w:bottom w:val="none" w:sz="0" w:space="0" w:color="auto"/>
            <w:right w:val="none" w:sz="0" w:space="0" w:color="auto"/>
          </w:divBdr>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2081</Characters>
  <Application>Microsoft Office Word</Application>
  <DocSecurity>0</DocSecurity>
  <Lines>17</Lines>
  <Paragraphs>4</Paragraphs>
  <ScaleCrop>false</ScaleCrop>
  <Company>2ndSpAcE</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1145486068@qq.com</cp:lastModifiedBy>
  <cp:revision>4</cp:revision>
  <cp:lastPrinted>2004-04-23T07:06:00Z</cp:lastPrinted>
  <dcterms:created xsi:type="dcterms:W3CDTF">2022-06-01T00:44:00Z</dcterms:created>
  <dcterms:modified xsi:type="dcterms:W3CDTF">2022-06-01T00:44:00Z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