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hd w:val="pct10" w:color="auto" w:fill="FFFFFF"/>
        </w:rPr>
      </w:pPr>
      <w:r>
        <w:rPr>
          <w:rFonts w:hint="eastAsia"/>
          <w:b/>
          <w:bCs/>
          <w:sz w:val="36"/>
          <w:shd w:val="pct10" w:color="auto" w:fill="FFFFFF"/>
        </w:rPr>
        <w:t>作 者 推 荐</w:t>
      </w:r>
    </w:p>
    <w:p>
      <w:pPr>
        <w:jc w:val="center"/>
        <w:rPr>
          <w:b/>
          <w:bCs/>
          <w:sz w:val="36"/>
          <w:shd w:val="pct10" w:color="auto" w:fill="FFFFFF"/>
        </w:rPr>
      </w:pPr>
      <w:r>
        <w:rPr>
          <w:rFonts w:hint="eastAsia"/>
          <w:b/>
          <w:bCs/>
          <w:sz w:val="36"/>
          <w:shd w:val="pct10" w:color="auto" w:fill="FFFFFF"/>
        </w:rPr>
        <w:t>“瑞典的斯蒂芬·金”</w:t>
      </w:r>
    </w:p>
    <w:p>
      <w:pPr>
        <w:jc w:val="center"/>
        <w:rPr>
          <w:b/>
          <w:bCs/>
          <w:sz w:val="36"/>
          <w:shd w:val="pct10" w:color="auto" w:fill="FFFFFF"/>
        </w:rPr>
      </w:pPr>
      <w:r>
        <w:rPr>
          <w:b/>
          <w:bCs/>
          <w:sz w:val="36"/>
          <w:shd w:val="pct10" w:color="auto" w:fill="FFFFFF"/>
        </w:rPr>
        <w:t>马茨</w:t>
      </w:r>
      <w:r>
        <w:rPr>
          <w:rFonts w:hint="eastAsia"/>
          <w:b/>
          <w:bCs/>
          <w:sz w:val="36"/>
          <w:shd w:val="pct10" w:color="auto" w:fill="FFFFFF"/>
        </w:rPr>
        <w:t>·</w:t>
      </w:r>
      <w:r>
        <w:rPr>
          <w:b/>
          <w:bCs/>
          <w:sz w:val="36"/>
          <w:shd w:val="pct10" w:color="auto" w:fill="FFFFFF"/>
        </w:rPr>
        <w:t>斯特兰德贝里（Mats Strandberg）</w:t>
      </w:r>
    </w:p>
    <w:p>
      <w:pPr>
        <w:rPr>
          <w:szCs w:val="21"/>
        </w:rPr>
      </w:pPr>
    </w:p>
    <w:p>
      <w:pPr>
        <w:rPr>
          <w:b/>
          <w:szCs w:val="21"/>
        </w:rPr>
      </w:pPr>
      <w:r>
        <w:rPr>
          <w:b/>
          <w:szCs w:val="21"/>
        </w:rPr>
        <w:t>作者简介：</w:t>
      </w:r>
      <w:bookmarkStart w:id="0" w:name="productDetails"/>
      <w:bookmarkEnd w:id="0"/>
    </w:p>
    <w:p>
      <w:pPr>
        <w:rPr>
          <w:b/>
          <w:szCs w:val="21"/>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198120</wp:posOffset>
            </wp:positionV>
            <wp:extent cx="1149350" cy="1307465"/>
            <wp:effectExtent l="0" t="0" r="12700" b="698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rcRect l="14519" t="5873" r="11664" b="10155"/>
                    <a:stretch>
                      <a:fillRect/>
                    </a:stretch>
                  </pic:blipFill>
                  <pic:spPr>
                    <a:xfrm>
                      <a:off x="0" y="0"/>
                      <a:ext cx="1149350" cy="1307465"/>
                    </a:xfrm>
                    <a:prstGeom prst="rect">
                      <a:avLst/>
                    </a:prstGeom>
                    <a:noFill/>
                    <a:ln w="9525">
                      <a:noFill/>
                    </a:ln>
                  </pic:spPr>
                </pic:pic>
              </a:graphicData>
            </a:graphic>
          </wp:anchor>
        </w:drawing>
      </w:r>
    </w:p>
    <w:p>
      <w:pPr>
        <w:ind w:firstLine="413" w:firstLineChars="196"/>
        <w:rPr>
          <w:rFonts w:hint="eastAsia" w:eastAsia="宋体"/>
          <w:bCs/>
          <w:color w:val="000000"/>
          <w:szCs w:val="21"/>
          <w:lang w:val="sv-SE" w:eastAsia="zh-CN"/>
        </w:rPr>
      </w:pPr>
      <w:r>
        <w:rPr>
          <w:b/>
          <w:bCs/>
          <w:color w:val="000000"/>
          <w:szCs w:val="21"/>
          <w:lang w:val="sv-SE"/>
        </w:rPr>
        <w:t>马茨</w:t>
      </w:r>
      <w:r>
        <w:rPr>
          <w:rFonts w:hint="eastAsia"/>
          <w:b/>
          <w:bCs/>
          <w:color w:val="000000"/>
          <w:szCs w:val="21"/>
          <w:lang w:val="sv-SE"/>
        </w:rPr>
        <w:t>·</w:t>
      </w:r>
      <w:r>
        <w:rPr>
          <w:b/>
          <w:bCs/>
          <w:color w:val="000000"/>
          <w:szCs w:val="21"/>
          <w:lang w:val="sv-SE"/>
        </w:rPr>
        <w:t>斯特兰德贝里（Mats Strandberg）</w:t>
      </w:r>
      <w:r>
        <w:rPr>
          <w:rFonts w:hint="eastAsia"/>
          <w:bCs/>
          <w:color w:val="000000"/>
          <w:szCs w:val="21"/>
          <w:lang w:val="sv-SE"/>
        </w:rPr>
        <w:t>用一种温和的手法，运用看似微小的细节，例如不确定性、阴影、噪音和恐惧，来制造恐怖效果。恐惧在读者心中滋生，他们开始想象，一个人宁愿死也不愿意进入自己的浴室会是什么样子</w:t>
      </w:r>
      <w:r>
        <w:rPr>
          <w:rFonts w:hint="eastAsia"/>
          <w:bCs/>
          <w:color w:val="000000"/>
          <w:szCs w:val="21"/>
          <w:lang w:val="sv-SE" w:eastAsia="zh-CN"/>
        </w:rPr>
        <w:t>。</w:t>
      </w:r>
    </w:p>
    <w:p>
      <w:pPr>
        <w:ind w:firstLine="411" w:firstLineChars="196"/>
        <w:rPr>
          <w:rFonts w:hint="eastAsia"/>
          <w:bCs/>
          <w:color w:val="000000"/>
          <w:szCs w:val="21"/>
          <w:lang w:val="sv-SE"/>
        </w:rPr>
      </w:pPr>
    </w:p>
    <w:p>
      <w:pPr>
        <w:ind w:firstLine="411" w:firstLineChars="196"/>
        <w:rPr>
          <w:bCs/>
          <w:color w:val="000000"/>
          <w:szCs w:val="21"/>
          <w:lang w:val="sv-SE"/>
        </w:rPr>
      </w:pPr>
      <w:r>
        <w:rPr>
          <w:rFonts w:hint="eastAsia"/>
          <w:bCs/>
          <w:color w:val="000000"/>
          <w:szCs w:val="21"/>
          <w:lang w:val="sv-SE"/>
        </w:rPr>
        <w:t>马茨·斯特兰德贝里太喜欢他的主人公了，所以他们的命运往往没有斯蒂芬·金笔下的主人公那般凄惨，他无法彻底摧毁他们的生活。相反，他让自己比任何其他恐怖小说作家都更接近现实。此外，他也是</w:t>
      </w:r>
      <w:r>
        <w:rPr>
          <w:rFonts w:hint="eastAsia"/>
          <w:bCs/>
          <w:color w:val="000000"/>
          <w:szCs w:val="21"/>
          <w:lang w:val="en-US" w:eastAsia="zh-CN"/>
        </w:rPr>
        <w:t>公认的叙事大师，</w:t>
      </w:r>
      <w:r>
        <w:rPr>
          <w:rFonts w:hint="eastAsia"/>
          <w:bCs/>
          <w:color w:val="000000"/>
          <w:szCs w:val="21"/>
          <w:lang w:val="sv-SE"/>
        </w:rPr>
        <w:t>在他的笔下故事中的人物的失败、爱情、日常琐事和缺点，都能折射出不少的闪光点，让平凡的生活变得更加美好。没错，小说里的恐怖事件比现实要可怕得多，但就算如此，当你读完一本他创作的小说的时候，你依然能够发现那些闪光。</w:t>
      </w:r>
    </w:p>
    <w:p>
      <w:pPr>
        <w:rPr>
          <w:bCs/>
          <w:color w:val="000000"/>
          <w:szCs w:val="21"/>
          <w:lang w:val="sv-SE"/>
        </w:rPr>
      </w:pPr>
    </w:p>
    <w:p>
      <w:pPr>
        <w:rPr>
          <w:kern w:val="0"/>
          <w:szCs w:val="21"/>
          <w:shd w:val="clear" w:color="auto" w:fill="FFFFFF"/>
        </w:rPr>
      </w:pPr>
      <w:r>
        <w:rPr>
          <w:rFonts w:hint="eastAsia"/>
          <w:bCs/>
          <w:color w:val="000000"/>
          <w:szCs w:val="21"/>
          <w:lang w:val="sv-SE"/>
        </w:rPr>
        <w:t xml:space="preserve">    马茨·斯特兰德贝里是一个大受欢迎的作者，他对书籍、电影、电视和戏剧的想法似乎是无限的，每个人都想和他合作。他总是同时进行至少四个项目。</w:t>
      </w:r>
    </w:p>
    <w:p>
      <w:pPr>
        <w:widowControl/>
        <w:shd w:val="clear" w:color="auto" w:fill="FFFFFF"/>
        <w:rPr>
          <w:kern w:val="0"/>
          <w:szCs w:val="21"/>
        </w:rPr>
      </w:pPr>
    </w:p>
    <w:p>
      <w:pPr>
        <w:widowControl/>
        <w:shd w:val="clear" w:color="auto" w:fill="FFFFFF"/>
        <w:rPr>
          <w:rFonts w:eastAsia="微软雅黑"/>
          <w:kern w:val="0"/>
          <w:szCs w:val="21"/>
        </w:rPr>
      </w:pPr>
      <w:r>
        <w:rPr>
          <w:rFonts w:hint="eastAsia"/>
          <w:kern w:val="0"/>
          <w:szCs w:val="21"/>
        </w:rPr>
        <w:t xml:space="preserve">    </w:t>
      </w:r>
      <w:r>
        <w:rPr>
          <w:rFonts w:hint="eastAsia"/>
          <w:bCs/>
          <w:color w:val="000000"/>
          <w:szCs w:val="21"/>
          <w:lang w:val="sv-SE"/>
        </w:rPr>
        <w:t>马茨·斯特兰德贝里能够驾驭各种类型的小说，</w:t>
      </w:r>
      <w:r>
        <w:rPr>
          <w:rFonts w:hint="eastAsia"/>
          <w:kern w:val="0"/>
          <w:szCs w:val="21"/>
        </w:rPr>
        <w:t>他的作品凭借对人物和对话的敏锐洞察力而备受赞誉。他总会对笔下的人物在心理层面进行深层次的探索。他们从来都不是非黑即白的善与恶，却总是可以被读者理解与相信。他的小说情节缜密，在他所创造出来的独特的宇宙中以精确和自信的方式呈现出来。</w:t>
      </w:r>
    </w:p>
    <w:p>
      <w:pPr>
        <w:widowControl/>
        <w:shd w:val="clear" w:color="auto" w:fill="FFFFFF"/>
        <w:rPr>
          <w:kern w:val="0"/>
          <w:szCs w:val="21"/>
        </w:rPr>
      </w:pPr>
    </w:p>
    <w:p>
      <w:pPr>
        <w:widowControl/>
        <w:shd w:val="clear" w:color="auto" w:fill="FFFFFF"/>
        <w:rPr>
          <w:kern w:val="0"/>
          <w:szCs w:val="21"/>
        </w:rPr>
      </w:pPr>
      <w:r>
        <w:rPr>
          <w:rFonts w:hint="eastAsia"/>
          <w:kern w:val="0"/>
          <w:szCs w:val="21"/>
        </w:rPr>
        <w:t xml:space="preserve">    他与萨拉·贝里马克·埃尔夫格伦（</w:t>
      </w:r>
      <w:r>
        <w:rPr>
          <w:kern w:val="0"/>
          <w:szCs w:val="21"/>
        </w:rPr>
        <w:t>Sara Bergmark Elfgren</w:t>
      </w:r>
      <w:r>
        <w:rPr>
          <w:rFonts w:hint="eastAsia"/>
          <w:kern w:val="0"/>
          <w:szCs w:val="21"/>
        </w:rPr>
        <w:t>）合作创作的处女作奇幻三部曲《安格士佛斯三部曲》（</w:t>
      </w:r>
      <w:r>
        <w:rPr>
          <w:rFonts w:hint="eastAsia" w:hAnsi="宋体"/>
          <w:bCs/>
        </w:rPr>
        <w:t>《环》、《火焰》和《钥匙》</w:t>
      </w:r>
      <w:r>
        <w:rPr>
          <w:rFonts w:hint="eastAsia"/>
          <w:kern w:val="0"/>
          <w:szCs w:val="21"/>
        </w:rPr>
        <w:t>）</w:t>
      </w:r>
      <w:r>
        <w:rPr>
          <w:rFonts w:hint="eastAsia" w:hAnsi="宋体"/>
          <w:bCs/>
        </w:rPr>
        <w:t>的翻译版权授权27个国家地区。此后，</w:t>
      </w:r>
      <w:r>
        <w:rPr>
          <w:rFonts w:hint="eastAsia"/>
          <w:bCs/>
          <w:color w:val="000000"/>
          <w:szCs w:val="21"/>
          <w:lang w:val="sv-SE"/>
        </w:rPr>
        <w:t>马茨·斯特兰德贝里便回到了最初使他爱上书的小说类型——恐怖小说——上来。《血色游轮》（</w:t>
      </w:r>
      <w:r>
        <w:rPr>
          <w:rFonts w:eastAsia="微软雅黑"/>
          <w:i/>
          <w:iCs/>
          <w:kern w:val="0"/>
          <w:szCs w:val="21"/>
        </w:rPr>
        <w:t>Blood Cruise</w:t>
      </w:r>
      <w:r>
        <w:rPr>
          <w:rFonts w:hint="eastAsia"/>
          <w:bCs/>
          <w:color w:val="000000"/>
          <w:szCs w:val="21"/>
          <w:lang w:val="sv-SE"/>
        </w:rPr>
        <w:t>）和《家》（</w:t>
      </w:r>
      <w:r>
        <w:rPr>
          <w:rFonts w:eastAsia="微软雅黑"/>
          <w:i/>
          <w:iCs/>
          <w:kern w:val="0"/>
          <w:szCs w:val="21"/>
        </w:rPr>
        <w:t>The Home</w:t>
      </w:r>
      <w:r>
        <w:rPr>
          <w:rFonts w:hint="eastAsia"/>
          <w:bCs/>
          <w:color w:val="000000"/>
          <w:szCs w:val="21"/>
          <w:lang w:val="sv-SE"/>
        </w:rPr>
        <w:t>）使他获得了“瑞典斯蒂芬·金”的称号，他也为孩子们创作恐怖故事。</w:t>
      </w:r>
    </w:p>
    <w:p>
      <w:pPr>
        <w:widowControl/>
        <w:jc w:val="left"/>
        <w:rPr>
          <w:kern w:val="0"/>
          <w:szCs w:val="21"/>
          <w:shd w:val="clear" w:color="auto" w:fill="FFFFFF"/>
        </w:rPr>
      </w:pPr>
    </w:p>
    <w:p>
      <w:pPr>
        <w:widowControl/>
        <w:jc w:val="left"/>
        <w:rPr>
          <w:kern w:val="0"/>
          <w:szCs w:val="21"/>
          <w:shd w:val="clear" w:color="auto" w:fill="FFFFFF"/>
        </w:rPr>
      </w:pPr>
    </w:p>
    <w:p>
      <w:pPr>
        <w:widowControl/>
        <w:jc w:val="left"/>
        <w:rPr>
          <w:rFonts w:hint="eastAsia" w:eastAsia="宋体"/>
          <w:kern w:val="0"/>
          <w:szCs w:val="21"/>
          <w:shd w:val="clear" w:color="auto" w:fill="FFFFFF"/>
          <w:lang w:eastAsia="zh-CN"/>
        </w:rPr>
      </w:pPr>
    </w:p>
    <w:p>
      <w:pPr>
        <w:widowControl/>
        <w:jc w:val="left"/>
        <w:rPr>
          <w:rFonts w:hint="eastAsia" w:eastAsia="宋体"/>
          <w:kern w:val="0"/>
          <w:szCs w:val="21"/>
          <w:shd w:val="clear" w:color="auto" w:fill="FFFFFF"/>
          <w:lang w:eastAsia="zh-CN"/>
        </w:rPr>
      </w:pPr>
    </w:p>
    <w:p>
      <w:pPr>
        <w:widowControl/>
        <w:jc w:val="left"/>
        <w:rPr>
          <w:rFonts w:hint="eastAsia" w:eastAsia="宋体"/>
          <w:kern w:val="0"/>
          <w:szCs w:val="21"/>
          <w:shd w:val="clear" w:color="auto" w:fill="FFFFFF"/>
          <w:lang w:eastAsia="zh-CN"/>
        </w:rPr>
      </w:pPr>
    </w:p>
    <w:p>
      <w:pPr>
        <w:widowControl/>
        <w:jc w:val="left"/>
        <w:rPr>
          <w:rFonts w:hint="eastAsia" w:eastAsia="宋体"/>
          <w:kern w:val="0"/>
          <w:szCs w:val="21"/>
          <w:shd w:val="clear" w:color="auto" w:fill="FFFFFF"/>
          <w:lang w:eastAsia="zh-CN"/>
        </w:rPr>
      </w:pPr>
    </w:p>
    <w:p>
      <w:pPr>
        <w:widowControl/>
        <w:jc w:val="left"/>
        <w:rPr>
          <w:rFonts w:hint="eastAsia" w:eastAsia="宋体"/>
          <w:kern w:val="0"/>
          <w:szCs w:val="21"/>
          <w:shd w:val="clear" w:color="auto" w:fill="FFFFFF"/>
          <w:lang w:eastAsia="zh-CN"/>
        </w:rPr>
      </w:pPr>
      <w:r>
        <w:drawing>
          <wp:anchor distT="0" distB="0" distL="114300" distR="114300" simplePos="0" relativeHeight="251663360" behindDoc="0" locked="0" layoutInCell="1" allowOverlap="1">
            <wp:simplePos x="0" y="0"/>
            <wp:positionH relativeFrom="column">
              <wp:posOffset>4000500</wp:posOffset>
            </wp:positionH>
            <wp:positionV relativeFrom="paragraph">
              <wp:posOffset>198120</wp:posOffset>
            </wp:positionV>
            <wp:extent cx="1381760" cy="2145030"/>
            <wp:effectExtent l="0" t="0" r="8890" b="762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381760" cy="2145030"/>
                    </a:xfrm>
                    <a:prstGeom prst="rect">
                      <a:avLst/>
                    </a:prstGeom>
                    <a:noFill/>
                    <a:ln>
                      <a:noFill/>
                    </a:ln>
                  </pic:spPr>
                </pic:pic>
              </a:graphicData>
            </a:graphic>
          </wp:anchor>
        </w:drawing>
      </w:r>
    </w:p>
    <w:p>
      <w:pPr>
        <w:rPr>
          <w:rFonts w:hint="eastAsia" w:eastAsia="宋体"/>
          <w:b/>
          <w:color w:val="000000"/>
          <w:szCs w:val="21"/>
          <w:lang w:eastAsia="zh-CN"/>
        </w:rPr>
      </w:pPr>
      <w:r>
        <w:rPr>
          <w:rFonts w:hint="eastAsia"/>
          <w:b/>
          <w:color w:val="000000"/>
          <w:szCs w:val="21"/>
        </w:rPr>
        <w:t>中文书名：</w:t>
      </w:r>
      <w:r>
        <w:rPr>
          <w:rFonts w:hint="eastAsia" w:eastAsia="宋体"/>
          <w:b/>
          <w:color w:val="000000"/>
          <w:szCs w:val="21"/>
          <w:lang w:eastAsia="zh-CN"/>
        </w:rPr>
        <w:t>《</w:t>
      </w:r>
      <w:r>
        <w:rPr>
          <w:rFonts w:hint="eastAsia" w:eastAsia="宋体"/>
          <w:b/>
          <w:color w:val="000000"/>
          <w:szCs w:val="21"/>
          <w:lang w:val="en-US" w:eastAsia="zh-CN"/>
        </w:rPr>
        <w:t>会议</w:t>
      </w:r>
      <w:r>
        <w:rPr>
          <w:rFonts w:hint="eastAsia" w:eastAsia="宋体"/>
          <w:b/>
          <w:color w:val="000000"/>
          <w:szCs w:val="21"/>
          <w:lang w:eastAsia="zh-CN"/>
        </w:rPr>
        <w:t>》</w:t>
      </w:r>
    </w:p>
    <w:p>
      <w:pPr>
        <w:rPr>
          <w:rFonts w:hint="default" w:eastAsia="宋体"/>
          <w:b/>
          <w:color w:val="000000"/>
          <w:szCs w:val="21"/>
          <w:lang w:val="en-US" w:eastAsia="zh-CN"/>
        </w:rPr>
      </w:pPr>
      <w:r>
        <w:rPr>
          <w:rFonts w:hint="eastAsia"/>
          <w:b/>
          <w:color w:val="000000"/>
          <w:szCs w:val="21"/>
        </w:rPr>
        <w:t>英文书名：</w:t>
      </w:r>
      <w:r>
        <w:rPr>
          <w:rFonts w:hint="eastAsia"/>
          <w:b/>
          <w:color w:val="000000"/>
          <w:szCs w:val="21"/>
          <w:lang w:val="en-US" w:eastAsia="zh-CN"/>
        </w:rPr>
        <w:t>THE CONFERENCE</w:t>
      </w:r>
    </w:p>
    <w:p>
      <w:pPr>
        <w:rPr>
          <w:rFonts w:hint="default" w:eastAsia="宋体"/>
          <w:b/>
          <w:color w:val="000000"/>
          <w:szCs w:val="21"/>
          <w:lang w:val="en-US" w:eastAsia="zh-CN"/>
        </w:rPr>
      </w:pPr>
      <w:r>
        <w:rPr>
          <w:rFonts w:hint="eastAsia"/>
          <w:b/>
          <w:color w:val="000000"/>
          <w:szCs w:val="21"/>
        </w:rPr>
        <w:t>作    者：Mats Strandberg</w:t>
      </w:r>
    </w:p>
    <w:p>
      <w:pPr>
        <w:rPr>
          <w:rFonts w:hint="default" w:ascii="Times New Roman" w:hAnsi="Times New Roman" w:eastAsia="宋体" w:cs="Times New Roman"/>
          <w:b/>
          <w:color w:val="000000"/>
          <w:szCs w:val="21"/>
          <w:lang w:val="en-US" w:eastAsia="zh-CN"/>
        </w:rPr>
      </w:pPr>
      <w:r>
        <w:rPr>
          <w:rFonts w:hint="eastAsia"/>
          <w:b/>
          <w:color w:val="000000"/>
          <w:szCs w:val="21"/>
        </w:rPr>
        <w:t>出</w:t>
      </w:r>
      <w:r>
        <w:rPr>
          <w:b/>
          <w:color w:val="000000"/>
          <w:szCs w:val="21"/>
        </w:rPr>
        <w:t xml:space="preserve"> </w:t>
      </w:r>
      <w:r>
        <w:rPr>
          <w:rFonts w:hint="eastAsia"/>
          <w:b/>
          <w:color w:val="000000"/>
          <w:szCs w:val="21"/>
        </w:rPr>
        <w:t>版</w:t>
      </w:r>
      <w:r>
        <w:rPr>
          <w:b/>
          <w:color w:val="000000"/>
          <w:szCs w:val="21"/>
        </w:rPr>
        <w:t xml:space="preserve"> </w:t>
      </w:r>
      <w:r>
        <w:rPr>
          <w:rFonts w:hint="eastAsia"/>
          <w:b/>
          <w:color w:val="000000"/>
          <w:szCs w:val="21"/>
        </w:rPr>
        <w:t>社：</w:t>
      </w:r>
      <w:r>
        <w:rPr>
          <w:rFonts w:hint="eastAsia" w:ascii="Times New Roman" w:eastAsia="宋体"/>
          <w:b/>
          <w:color w:val="000000"/>
          <w:szCs w:val="21"/>
          <w:lang w:val="en-US" w:eastAsia="zh-CN"/>
        </w:rPr>
        <w:t>Norstedts</w:t>
      </w:r>
    </w:p>
    <w:p>
      <w:pPr>
        <w:rPr>
          <w:rFonts w:hint="default" w:eastAsia="宋体"/>
          <w:b/>
          <w:color w:val="000000"/>
          <w:szCs w:val="21"/>
          <w:lang w:val="en-US" w:eastAsia="zh-CN"/>
        </w:rPr>
      </w:pPr>
      <w:r>
        <w:rPr>
          <w:rFonts w:hint="eastAsia"/>
          <w:b/>
          <w:color w:val="000000"/>
          <w:szCs w:val="21"/>
        </w:rPr>
        <w:t>代理公司：</w:t>
      </w:r>
      <w:r>
        <w:rPr>
          <w:rFonts w:hint="eastAsia"/>
          <w:b/>
          <w:color w:val="000000"/>
          <w:szCs w:val="21"/>
          <w:lang w:val="en-US" w:eastAsia="zh-CN"/>
        </w:rPr>
        <w:t>Grand Agency/</w:t>
      </w:r>
      <w:r>
        <w:rPr>
          <w:rFonts w:hint="eastAsia" w:ascii="Times New Roman" w:eastAsia="宋体"/>
          <w:b/>
          <w:color w:val="000000"/>
          <w:szCs w:val="21"/>
          <w:lang w:val="en-US" w:eastAsia="zh-CN"/>
        </w:rPr>
        <w:t>ANA/Conor Cheng</w:t>
      </w:r>
    </w:p>
    <w:p>
      <w:pPr>
        <w:rPr>
          <w:b/>
          <w:color w:val="000000"/>
          <w:szCs w:val="21"/>
        </w:rPr>
      </w:pPr>
      <w:r>
        <w:rPr>
          <w:rFonts w:hint="eastAsia"/>
          <w:b/>
          <w:color w:val="000000"/>
          <w:szCs w:val="21"/>
        </w:rPr>
        <w:t>页    数：</w:t>
      </w:r>
      <w:r>
        <w:rPr>
          <w:rFonts w:hint="eastAsia" w:ascii="Times New Roman" w:eastAsia="宋体"/>
          <w:b/>
          <w:color w:val="000000"/>
          <w:szCs w:val="21"/>
          <w:lang w:val="en-US" w:eastAsia="zh-CN"/>
        </w:rPr>
        <w:t>334</w:t>
      </w:r>
      <w:r>
        <w:rPr>
          <w:rFonts w:hint="eastAsia"/>
          <w:b/>
          <w:color w:val="000000"/>
          <w:szCs w:val="21"/>
        </w:rPr>
        <w:t>页</w:t>
      </w:r>
    </w:p>
    <w:p>
      <w:pPr>
        <w:rPr>
          <w:b/>
          <w:color w:val="000000"/>
          <w:szCs w:val="21"/>
        </w:rPr>
      </w:pPr>
      <w:r>
        <w:rPr>
          <w:rFonts w:hint="eastAsia"/>
          <w:b/>
          <w:color w:val="000000"/>
          <w:szCs w:val="21"/>
        </w:rPr>
        <w:t>出版时间：</w:t>
      </w:r>
      <w:r>
        <w:rPr>
          <w:rFonts w:hint="eastAsia" w:ascii="Times New Roman" w:eastAsia="宋体"/>
          <w:b/>
          <w:color w:val="000000"/>
          <w:szCs w:val="21"/>
          <w:lang w:val="en-US" w:eastAsia="zh-CN"/>
        </w:rPr>
        <w:t>2023</w:t>
      </w:r>
      <w:r>
        <w:rPr>
          <w:rFonts w:hint="eastAsia"/>
          <w:b/>
          <w:color w:val="000000"/>
          <w:szCs w:val="21"/>
        </w:rPr>
        <w:t>年</w:t>
      </w:r>
    </w:p>
    <w:p>
      <w:pPr>
        <w:rPr>
          <w:b/>
          <w:color w:val="000000"/>
          <w:szCs w:val="21"/>
        </w:rPr>
      </w:pPr>
      <w:r>
        <w:rPr>
          <w:rFonts w:hint="eastAsia"/>
          <w:b/>
          <w:color w:val="000000"/>
          <w:szCs w:val="21"/>
        </w:rPr>
        <w:t>代理地区：中国大陆、台湾</w:t>
      </w:r>
    </w:p>
    <w:p>
      <w:pPr>
        <w:rPr>
          <w:rFonts w:hint="default" w:eastAsia="宋体"/>
          <w:b/>
          <w:color w:val="000000"/>
          <w:szCs w:val="21"/>
          <w:lang w:val="en-US" w:eastAsia="zh-CN"/>
        </w:rPr>
      </w:pPr>
      <w:r>
        <w:rPr>
          <w:rFonts w:hint="eastAsia"/>
          <w:b/>
          <w:color w:val="000000"/>
          <w:szCs w:val="21"/>
        </w:rPr>
        <w:t>审读资料：</w:t>
      </w:r>
      <w:r>
        <w:rPr>
          <w:rFonts w:hint="eastAsia"/>
          <w:b/>
          <w:color w:val="000000"/>
          <w:szCs w:val="21"/>
          <w:lang w:val="en-US" w:eastAsia="zh-CN"/>
        </w:rPr>
        <w:t>瑞典语电子稿</w:t>
      </w:r>
      <w:bookmarkStart w:id="2" w:name="_GoBack"/>
      <w:bookmarkEnd w:id="2"/>
    </w:p>
    <w:p>
      <w:pPr>
        <w:rPr>
          <w:rFonts w:hint="eastAsia" w:eastAsia="宋体"/>
          <w:b/>
          <w:color w:val="000000"/>
          <w:szCs w:val="21"/>
          <w:lang w:val="en-US" w:eastAsia="zh-CN"/>
        </w:rPr>
      </w:pPr>
      <w:r>
        <w:rPr>
          <w:rFonts w:hint="eastAsia"/>
          <w:b/>
          <w:color w:val="000000"/>
          <w:szCs w:val="21"/>
        </w:rPr>
        <w:t xml:space="preserve">类  </w:t>
      </w:r>
      <w:r>
        <w:rPr>
          <w:b/>
          <w:color w:val="000000"/>
          <w:szCs w:val="21"/>
        </w:rPr>
        <w:t xml:space="preserve"> </w:t>
      </w:r>
      <w:r>
        <w:rPr>
          <w:rFonts w:hint="eastAsia"/>
          <w:b/>
          <w:color w:val="000000"/>
          <w:szCs w:val="21"/>
        </w:rPr>
        <w:t xml:space="preserve"> 型：</w:t>
      </w:r>
      <w:r>
        <w:rPr>
          <w:rFonts w:hint="eastAsia"/>
          <w:b/>
          <w:color w:val="000000"/>
          <w:szCs w:val="21"/>
          <w:lang w:val="en-US" w:eastAsia="zh-CN"/>
        </w:rPr>
        <w:t>惊悚悬疑</w:t>
      </w:r>
    </w:p>
    <w:p>
      <w:pPr>
        <w:rPr>
          <w:rFonts w:hint="default"/>
          <w:b/>
          <w:bCs/>
          <w:color w:val="FF0000"/>
          <w:szCs w:val="21"/>
          <w:lang w:val="en-US" w:eastAsia="zh-CN"/>
        </w:rPr>
      </w:pPr>
      <w:r>
        <w:rPr>
          <w:rFonts w:hint="eastAsia" w:ascii="Times New Roman" w:eastAsia="宋体"/>
          <w:b/>
          <w:bCs/>
          <w:color w:val="FF0000"/>
          <w:szCs w:val="21"/>
          <w:lang w:val="en-US" w:eastAsia="zh-CN"/>
        </w:rPr>
        <w:t>版权已授：丹麦、芬兰、德国、波兰</w:t>
      </w:r>
    </w:p>
    <w:p>
      <w:pPr>
        <w:widowControl/>
        <w:jc w:val="left"/>
        <w:rPr>
          <w:rFonts w:hint="default" w:eastAsia="宋体"/>
          <w:b/>
          <w:bCs/>
          <w:color w:val="FF0000"/>
          <w:kern w:val="0"/>
          <w:szCs w:val="21"/>
          <w:shd w:val="clear" w:color="auto" w:fill="FFFFFF"/>
          <w:lang w:val="en-US" w:eastAsia="zh-CN"/>
        </w:rPr>
      </w:pPr>
      <w:r>
        <w:rPr>
          <w:rFonts w:hint="eastAsia"/>
          <w:b/>
          <w:bCs/>
          <w:color w:val="FF0000"/>
          <w:kern w:val="0"/>
          <w:szCs w:val="21"/>
          <w:shd w:val="clear" w:color="auto" w:fill="FFFFFF"/>
          <w:lang w:val="en-US" w:eastAsia="zh-CN"/>
        </w:rPr>
        <w:t>影视版权：Netflix原创剧目拍摄中</w:t>
      </w:r>
    </w:p>
    <w:p>
      <w:pPr>
        <w:widowControl/>
        <w:jc w:val="left"/>
        <w:rPr>
          <w:kern w:val="0"/>
          <w:szCs w:val="21"/>
          <w:shd w:val="clear" w:color="auto" w:fill="FFFFFF"/>
        </w:rPr>
      </w:pPr>
    </w:p>
    <w:p>
      <w:pPr>
        <w:widowControl/>
        <w:jc w:val="left"/>
        <w:rPr>
          <w:kern w:val="0"/>
          <w:szCs w:val="21"/>
          <w:shd w:val="clear" w:color="auto" w:fill="FFFFFF"/>
        </w:rPr>
      </w:pPr>
    </w:p>
    <w:p>
      <w:pPr>
        <w:widowControl/>
        <w:jc w:val="left"/>
        <w:rPr>
          <w:rFonts w:hint="eastAsia" w:eastAsia="宋体"/>
          <w:b/>
          <w:bCs/>
          <w:kern w:val="0"/>
          <w:szCs w:val="21"/>
          <w:shd w:val="clear" w:color="auto" w:fill="FFFFFF"/>
          <w:lang w:val="en-US" w:eastAsia="zh-CN"/>
        </w:rPr>
      </w:pPr>
      <w:r>
        <w:rPr>
          <w:rFonts w:hint="eastAsia"/>
          <w:b/>
          <w:bCs/>
          <w:kern w:val="0"/>
          <w:szCs w:val="21"/>
          <w:shd w:val="clear" w:color="auto" w:fill="FFFFFF"/>
          <w:lang w:val="en-US" w:eastAsia="zh-CN"/>
        </w:rPr>
        <w:t>内容简介：</w:t>
      </w:r>
    </w:p>
    <w:p>
      <w:pPr>
        <w:widowControl/>
        <w:jc w:val="left"/>
        <w:rPr>
          <w:kern w:val="0"/>
          <w:szCs w:val="21"/>
          <w:shd w:val="clear" w:color="auto" w:fill="FFFFFF"/>
        </w:rPr>
      </w:pPr>
    </w:p>
    <w:p>
      <w:pPr>
        <w:widowControl/>
        <w:ind w:firstLine="420" w:firstLineChars="200"/>
        <w:jc w:val="left"/>
        <w:rPr>
          <w:rFonts w:hint="eastAsia" w:ascii="楷体" w:hAnsi="楷体" w:eastAsia="楷体" w:cs="楷体"/>
          <w:kern w:val="0"/>
          <w:szCs w:val="21"/>
          <w:shd w:val="clear" w:color="auto" w:fill="FFFFFF"/>
        </w:rPr>
      </w:pPr>
      <w:r>
        <w:rPr>
          <w:rFonts w:hint="eastAsia" w:ascii="楷体" w:hAnsi="楷体" w:eastAsia="楷体" w:cs="楷体"/>
          <w:kern w:val="0"/>
          <w:szCs w:val="21"/>
          <w:shd w:val="clear" w:color="auto" w:fill="FFFFFF"/>
          <w:lang w:val="en-US" w:eastAsia="zh-CN"/>
        </w:rPr>
        <w:t>恐怕是有史以来最差劲、最立竿见影的团建：一群矛盾重重的公司员工外出团建，却遭</w:t>
      </w:r>
      <w:r>
        <w:rPr>
          <w:rFonts w:hint="eastAsia" w:ascii="楷体" w:hAnsi="楷体" w:eastAsia="楷体" w:cs="楷体"/>
          <w:kern w:val="0"/>
          <w:szCs w:val="21"/>
          <w:shd w:val="clear" w:color="auto" w:fill="FFFFFF"/>
        </w:rPr>
        <w:t>杀手</w:t>
      </w:r>
      <w:r>
        <w:rPr>
          <w:rFonts w:hint="eastAsia" w:ascii="楷体" w:hAnsi="楷体" w:eastAsia="楷体" w:cs="楷体"/>
          <w:kern w:val="0"/>
          <w:szCs w:val="21"/>
          <w:shd w:val="clear" w:color="auto" w:fill="FFFFFF"/>
          <w:lang w:val="en-US" w:eastAsia="zh-CN"/>
        </w:rPr>
        <w:t>无情</w:t>
      </w:r>
      <w:r>
        <w:rPr>
          <w:rFonts w:hint="eastAsia" w:ascii="楷体" w:hAnsi="楷体" w:eastAsia="楷体" w:cs="楷体"/>
          <w:kern w:val="0"/>
          <w:szCs w:val="21"/>
          <w:shd w:val="clear" w:color="auto" w:fill="FFFFFF"/>
        </w:rPr>
        <w:t>追</w:t>
      </w:r>
      <w:r>
        <w:rPr>
          <w:rFonts w:hint="eastAsia" w:ascii="楷体" w:hAnsi="楷体" w:eastAsia="楷体" w:cs="楷体"/>
          <w:kern w:val="0"/>
          <w:szCs w:val="21"/>
          <w:shd w:val="clear" w:color="auto" w:fill="FFFFFF"/>
          <w:lang w:val="en-US" w:eastAsia="zh-CN"/>
        </w:rPr>
        <w:t>杀</w:t>
      </w:r>
      <w:r>
        <w:rPr>
          <w:rFonts w:hint="eastAsia" w:ascii="楷体" w:hAnsi="楷体" w:eastAsia="楷体" w:cs="楷体"/>
          <w:kern w:val="0"/>
          <w:szCs w:val="21"/>
          <w:shd w:val="clear" w:color="auto" w:fill="FFFFFF"/>
        </w:rPr>
        <w:t>。他们</w:t>
      </w:r>
      <w:r>
        <w:rPr>
          <w:rFonts w:hint="eastAsia" w:ascii="楷体" w:hAnsi="楷体" w:eastAsia="楷体" w:cs="楷体"/>
          <w:kern w:val="0"/>
          <w:szCs w:val="21"/>
          <w:shd w:val="clear" w:color="auto" w:fill="FFFFFF"/>
          <w:lang w:val="en-US" w:eastAsia="zh-CN"/>
        </w:rPr>
        <w:t>被迫暂时放下成见，团结一致，以求生还</w:t>
      </w:r>
      <w:r>
        <w:rPr>
          <w:rFonts w:hint="eastAsia" w:ascii="楷体" w:hAnsi="楷体" w:eastAsia="楷体" w:cs="楷体"/>
          <w:kern w:val="0"/>
          <w:szCs w:val="21"/>
          <w:shd w:val="clear" w:color="auto" w:fill="FFFFFF"/>
        </w:rPr>
        <w:t>。</w:t>
      </w:r>
    </w:p>
    <w:p>
      <w:pPr>
        <w:widowControl/>
        <w:jc w:val="left"/>
        <w:rPr>
          <w:rFonts w:hint="eastAsia"/>
          <w:kern w:val="0"/>
          <w:szCs w:val="21"/>
          <w:shd w:val="clear" w:color="auto" w:fill="FFFFFF"/>
        </w:rPr>
      </w:pPr>
    </w:p>
    <w:p>
      <w:pPr>
        <w:widowControl/>
        <w:ind w:firstLine="420" w:firstLineChars="200"/>
        <w:jc w:val="left"/>
        <w:rPr>
          <w:rFonts w:hint="eastAsia"/>
          <w:kern w:val="0"/>
          <w:szCs w:val="21"/>
          <w:shd w:val="clear" w:color="auto" w:fill="FFFFFF"/>
          <w:lang w:val="en-US" w:eastAsia="zh-CN"/>
        </w:rPr>
      </w:pPr>
      <w:r>
        <w:rPr>
          <w:rFonts w:hint="eastAsia"/>
          <w:kern w:val="0"/>
          <w:szCs w:val="21"/>
          <w:shd w:val="clear" w:color="auto" w:fill="FFFFFF"/>
        </w:rPr>
        <w:t>戈德伯格</w:t>
      </w:r>
      <w:r>
        <w:rPr>
          <w:rFonts w:hint="eastAsia"/>
          <w:kern w:val="0"/>
          <w:szCs w:val="21"/>
          <w:shd w:val="clear" w:color="auto" w:fill="FFFFFF"/>
          <w:lang w:val="en-US" w:eastAsia="zh-CN"/>
        </w:rPr>
        <w:t>山脚下，</w:t>
      </w:r>
      <w:r>
        <w:rPr>
          <w:rFonts w:hint="eastAsia"/>
          <w:kern w:val="0"/>
          <w:szCs w:val="21"/>
          <w:shd w:val="clear" w:color="auto" w:fill="FFFFFF"/>
        </w:rPr>
        <w:t>科拉尔斯约恩湖畔</w:t>
      </w:r>
      <w:r>
        <w:rPr>
          <w:rFonts w:hint="eastAsia"/>
          <w:kern w:val="0"/>
          <w:szCs w:val="21"/>
          <w:shd w:val="clear" w:color="auto" w:fill="FFFFFF"/>
          <w:lang w:eastAsia="zh-CN"/>
        </w:rPr>
        <w:t>，</w:t>
      </w:r>
      <w:r>
        <w:rPr>
          <w:rFonts w:hint="eastAsia"/>
          <w:kern w:val="0"/>
          <w:szCs w:val="21"/>
          <w:shd w:val="clear" w:color="auto" w:fill="FFFFFF"/>
          <w:lang w:val="en-US" w:eastAsia="zh-CN"/>
        </w:rPr>
        <w:t>风景如画的会议中心，</w:t>
      </w:r>
      <w:r>
        <w:rPr>
          <w:rFonts w:hint="eastAsia"/>
          <w:kern w:val="0"/>
          <w:szCs w:val="21"/>
          <w:shd w:val="clear" w:color="auto" w:fill="FFFFFF"/>
        </w:rPr>
        <w:t>一群市政工作人员</w:t>
      </w:r>
      <w:r>
        <w:rPr>
          <w:rFonts w:hint="eastAsia"/>
          <w:kern w:val="0"/>
          <w:szCs w:val="21"/>
          <w:shd w:val="clear" w:color="auto" w:fill="FFFFFF"/>
          <w:lang w:val="en-US" w:eastAsia="zh-CN"/>
        </w:rPr>
        <w:t>风尘仆仆地“逃”入其中——这附近计划开展一个市政工程，但反响极为糟糕，不仅激怒了附近的镇民，员工内部也意见不一，心怀愤怒者大有人在。整个团队只好躲进会议中心，好避开所有人，试图商讨并解决眼下的难题。</w:t>
      </w:r>
    </w:p>
    <w:p>
      <w:pPr>
        <w:widowControl/>
        <w:ind w:firstLine="420" w:firstLineChars="200"/>
        <w:jc w:val="left"/>
        <w:rPr>
          <w:rFonts w:hint="eastAsia"/>
          <w:kern w:val="0"/>
          <w:szCs w:val="21"/>
          <w:shd w:val="clear" w:color="auto" w:fill="FFFFFF"/>
          <w:lang w:val="en-US" w:eastAsia="zh-CN"/>
        </w:rPr>
      </w:pPr>
    </w:p>
    <w:p>
      <w:pPr>
        <w:widowControl/>
        <w:ind w:firstLine="420" w:firstLineChars="200"/>
        <w:jc w:val="left"/>
        <w:rPr>
          <w:rFonts w:hint="default"/>
          <w:kern w:val="0"/>
          <w:szCs w:val="21"/>
          <w:shd w:val="clear" w:color="auto" w:fill="FFFFFF"/>
          <w:lang w:val="en-US" w:eastAsia="zh-CN"/>
        </w:rPr>
      </w:pPr>
      <w:r>
        <w:rPr>
          <w:rFonts w:hint="eastAsia"/>
          <w:kern w:val="0"/>
          <w:szCs w:val="21"/>
          <w:shd w:val="clear" w:color="auto" w:fill="FFFFFF"/>
          <w:lang w:val="en-US" w:eastAsia="zh-CN"/>
        </w:rPr>
        <w:t>他们不知道的是，湖的另一侧，有人正紧紧盯着他们，胸中燃烧着复仇之火。夜幕降临，他们，一个接一个地，彻底消失。</w:t>
      </w:r>
    </w:p>
    <w:p>
      <w:pPr>
        <w:widowControl/>
        <w:ind w:firstLine="420" w:firstLineChars="200"/>
        <w:jc w:val="left"/>
        <w:rPr>
          <w:rFonts w:hint="eastAsia"/>
          <w:kern w:val="0"/>
          <w:szCs w:val="21"/>
          <w:shd w:val="clear" w:color="auto" w:fill="FFFFFF"/>
        </w:rPr>
      </w:pPr>
    </w:p>
    <w:p>
      <w:pPr>
        <w:widowControl/>
        <w:jc w:val="left"/>
        <w:rPr>
          <w:kern w:val="0"/>
          <w:szCs w:val="21"/>
          <w:shd w:val="clear" w:color="auto" w:fill="FFFFFF"/>
        </w:rPr>
      </w:pPr>
    </w:p>
    <w:p>
      <w:pPr>
        <w:widowControl/>
        <w:jc w:val="left"/>
        <w:rPr>
          <w:rFonts w:hint="eastAsia"/>
          <w:b/>
          <w:bCs/>
          <w:kern w:val="0"/>
          <w:szCs w:val="21"/>
          <w:shd w:val="clear" w:color="auto" w:fill="FFFFFF"/>
          <w:lang w:val="en-US" w:eastAsia="zh-CN"/>
        </w:rPr>
      </w:pPr>
      <w:r>
        <w:rPr>
          <w:rFonts w:hint="eastAsia"/>
          <w:b/>
          <w:bCs/>
          <w:kern w:val="0"/>
          <w:szCs w:val="21"/>
          <w:shd w:val="clear" w:color="auto" w:fill="FFFFFF"/>
          <w:lang w:val="en-US" w:eastAsia="zh-CN"/>
        </w:rPr>
        <w:t>媒体评价：</w:t>
      </w:r>
    </w:p>
    <w:p>
      <w:pPr>
        <w:widowControl/>
        <w:jc w:val="right"/>
        <w:rPr>
          <w:rFonts w:hint="eastAsia"/>
          <w:kern w:val="0"/>
          <w:szCs w:val="21"/>
          <w:shd w:val="clear" w:color="auto" w:fill="FFFFFF"/>
          <w:lang w:val="en-US" w:eastAsia="zh-CN"/>
        </w:rPr>
      </w:pPr>
    </w:p>
    <w:p>
      <w:pPr>
        <w:widowControl/>
        <w:jc w:val="left"/>
        <w:rPr>
          <w:kern w:val="0"/>
          <w:szCs w:val="21"/>
          <w:shd w:val="clear" w:color="auto" w:fill="FFFFFF"/>
        </w:rPr>
      </w:pPr>
    </w:p>
    <w:p>
      <w:pPr>
        <w:widowControl/>
        <w:ind w:firstLine="420" w:firstLineChars="200"/>
        <w:jc w:val="left"/>
        <w:rPr>
          <w:rFonts w:hint="eastAsia"/>
          <w:kern w:val="0"/>
          <w:szCs w:val="21"/>
          <w:shd w:val="clear" w:color="auto" w:fill="FFFFFF"/>
          <w:lang w:eastAsia="zh-CN"/>
        </w:rPr>
      </w:pPr>
      <w:r>
        <w:rPr>
          <w:rFonts w:hint="eastAsia"/>
          <w:kern w:val="0"/>
          <w:szCs w:val="21"/>
          <w:shd w:val="clear" w:color="auto" w:fill="FFFFFF"/>
          <w:lang w:eastAsia="zh-CN"/>
        </w:rPr>
        <w:t>“</w:t>
      </w:r>
      <w:r>
        <w:rPr>
          <w:rFonts w:hint="eastAsia"/>
          <w:kern w:val="0"/>
          <w:szCs w:val="21"/>
          <w:shd w:val="clear" w:color="auto" w:fill="FFFFFF"/>
          <w:lang w:val="en-US" w:eastAsia="zh-CN"/>
        </w:rPr>
        <w:t>惊悚文学的顶级之作。将生活置于历史的大框架下，并提出了一系列有关存在主义的问题。</w:t>
      </w:r>
      <w:r>
        <w:rPr>
          <w:rFonts w:hint="eastAsia"/>
          <w:kern w:val="0"/>
          <w:szCs w:val="21"/>
          <w:shd w:val="clear" w:color="auto" w:fill="FFFFFF"/>
          <w:lang w:eastAsia="zh-CN"/>
        </w:rPr>
        <w:t>”</w:t>
      </w:r>
    </w:p>
    <w:p>
      <w:pPr>
        <w:widowControl/>
        <w:jc w:val="right"/>
        <w:rPr>
          <w:rFonts w:hint="eastAsia"/>
          <w:kern w:val="0"/>
          <w:szCs w:val="21"/>
          <w:shd w:val="clear" w:color="auto" w:fill="FFFFFF"/>
          <w:lang w:eastAsia="zh-CN"/>
        </w:rPr>
      </w:pPr>
      <w:r>
        <w:rPr>
          <w:rFonts w:hint="eastAsia"/>
          <w:kern w:val="0"/>
          <w:szCs w:val="21"/>
          <w:shd w:val="clear" w:color="auto" w:fill="FFFFFF"/>
          <w:lang w:eastAsia="zh-CN"/>
        </w:rPr>
        <w:t>——Vestmanlands Läns Tidning报</w:t>
      </w:r>
    </w:p>
    <w:p>
      <w:pPr>
        <w:widowControl/>
        <w:jc w:val="left"/>
        <w:rPr>
          <w:kern w:val="0"/>
          <w:szCs w:val="21"/>
          <w:shd w:val="clear" w:color="auto" w:fill="FFFFFF"/>
        </w:rPr>
      </w:pPr>
    </w:p>
    <w:p>
      <w:pPr>
        <w:widowControl/>
        <w:jc w:val="left"/>
        <w:rPr>
          <w:kern w:val="0"/>
          <w:szCs w:val="21"/>
          <w:shd w:val="clear" w:color="auto" w:fill="FFFFFF"/>
        </w:rPr>
      </w:pPr>
    </w:p>
    <w:p>
      <w:pPr>
        <w:widowControl/>
        <w:jc w:val="left"/>
        <w:rPr>
          <w:kern w:val="0"/>
          <w:szCs w:val="21"/>
          <w:shd w:val="clear" w:color="auto" w:fill="FFFFFF"/>
        </w:rPr>
      </w:pPr>
    </w:p>
    <w:p>
      <w:pPr>
        <w:widowControl/>
        <w:jc w:val="left"/>
        <w:rPr>
          <w:kern w:val="0"/>
          <w:szCs w:val="21"/>
          <w:shd w:val="clear" w:color="auto" w:fill="FFFFFF"/>
        </w:rPr>
      </w:pPr>
    </w:p>
    <w:p>
      <w:pPr>
        <w:widowControl/>
        <w:jc w:val="left"/>
        <w:rPr>
          <w:kern w:val="0"/>
          <w:szCs w:val="21"/>
          <w:shd w:val="clear" w:color="auto" w:fill="FFFFFF"/>
        </w:rPr>
      </w:pPr>
    </w:p>
    <w:p>
      <w:pPr>
        <w:rPr>
          <w:b/>
          <w:lang w:val="fr-FR"/>
        </w:rPr>
      </w:pPr>
      <w:r>
        <w:rPr>
          <w:b/>
        </w:rPr>
        <w:drawing>
          <wp:anchor distT="0" distB="0" distL="114300" distR="114300" simplePos="0" relativeHeight="251660288" behindDoc="0" locked="0" layoutInCell="1" allowOverlap="1">
            <wp:simplePos x="0" y="0"/>
            <wp:positionH relativeFrom="column">
              <wp:posOffset>4084955</wp:posOffset>
            </wp:positionH>
            <wp:positionV relativeFrom="paragraph">
              <wp:posOffset>10160</wp:posOffset>
            </wp:positionV>
            <wp:extent cx="1340485" cy="2000250"/>
            <wp:effectExtent l="19050" t="0" r="0" b="0"/>
            <wp:wrapSquare wrapText="bothSides"/>
            <wp:docPr id="262" name="图片 2" descr="C:\Users\office17\AppData\Roaming\Foxmail\FoxmailTemp(22)\image001(10-10-16-2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 descr="C:\Users\office17\AppData\Roaming\Foxmail\FoxmailTemp(22)\image001(10-10-16-29-42).png"/>
                    <pic:cNvPicPr>
                      <a:picLocks noChangeAspect="1" noChangeArrowheads="1"/>
                    </pic:cNvPicPr>
                  </pic:nvPicPr>
                  <pic:blipFill>
                    <a:blip r:embed="rId8"/>
                    <a:srcRect/>
                    <a:stretch>
                      <a:fillRect/>
                    </a:stretch>
                  </pic:blipFill>
                  <pic:spPr>
                    <a:xfrm>
                      <a:off x="0" y="0"/>
                      <a:ext cx="1340485" cy="2000250"/>
                    </a:xfrm>
                    <a:prstGeom prst="rect">
                      <a:avLst/>
                    </a:prstGeom>
                    <a:noFill/>
                    <a:ln w="9525">
                      <a:noFill/>
                      <a:miter lim="800000"/>
                      <a:headEnd/>
                      <a:tailEnd/>
                    </a:ln>
                  </pic:spPr>
                </pic:pic>
              </a:graphicData>
            </a:graphic>
          </wp:anchor>
        </w:drawing>
      </w:r>
      <w:r>
        <w:rPr>
          <w:rFonts w:hint="eastAsia"/>
          <w:b/>
          <w:lang w:val="fr-FR"/>
        </w:rPr>
        <w:t>中文书名：《血色游轮》</w:t>
      </w:r>
    </w:p>
    <w:p>
      <w:pPr>
        <w:rPr>
          <w:b/>
          <w:lang w:val="fr-FR"/>
        </w:rPr>
      </w:pPr>
      <w:r>
        <w:rPr>
          <w:rFonts w:hint="eastAsia"/>
          <w:b/>
          <w:lang w:val="fr-FR"/>
        </w:rPr>
        <w:t>英文书名：</w:t>
      </w:r>
      <w:r>
        <w:rPr>
          <w:b/>
          <w:lang w:val="fr-FR"/>
        </w:rPr>
        <w:t>BLOOD CRUISE</w:t>
      </w:r>
    </w:p>
    <w:p>
      <w:pPr>
        <w:rPr>
          <w:b/>
          <w:lang w:val="fr-FR"/>
        </w:rPr>
      </w:pPr>
      <w:r>
        <w:rPr>
          <w:rFonts w:hint="eastAsia"/>
          <w:b/>
          <w:lang w:val="fr-FR"/>
        </w:rPr>
        <w:t>作    者：</w:t>
      </w:r>
      <w:r>
        <w:rPr>
          <w:b/>
          <w:lang w:val="fr-FR"/>
        </w:rPr>
        <w:t>Mats Strandberg</w:t>
      </w:r>
    </w:p>
    <w:p>
      <w:pPr>
        <w:rPr>
          <w:b/>
          <w:lang w:val="fr-FR"/>
        </w:rPr>
      </w:pPr>
      <w:r>
        <w:rPr>
          <w:rFonts w:hint="eastAsia"/>
          <w:b/>
          <w:lang w:val="fr-FR"/>
        </w:rPr>
        <w:t>出</w:t>
      </w:r>
      <w:r>
        <w:rPr>
          <w:b/>
          <w:lang w:val="fr-FR"/>
        </w:rPr>
        <w:t xml:space="preserve"> </w:t>
      </w:r>
      <w:r>
        <w:rPr>
          <w:rFonts w:hint="eastAsia"/>
          <w:b/>
          <w:lang w:val="fr-FR"/>
        </w:rPr>
        <w:t>版</w:t>
      </w:r>
      <w:r>
        <w:rPr>
          <w:b/>
          <w:lang w:val="fr-FR"/>
        </w:rPr>
        <w:t xml:space="preserve"> </w:t>
      </w:r>
      <w:r>
        <w:rPr>
          <w:rFonts w:hint="eastAsia"/>
          <w:b/>
          <w:lang w:val="fr-FR"/>
        </w:rPr>
        <w:t>社：</w:t>
      </w:r>
      <w:r>
        <w:rPr>
          <w:b/>
          <w:lang w:val="fr-FR"/>
        </w:rPr>
        <w:t>Norstedts</w:t>
      </w:r>
    </w:p>
    <w:p>
      <w:pPr>
        <w:rPr>
          <w:rFonts w:hint="default" w:eastAsia="宋体"/>
          <w:b/>
          <w:lang w:val="en-US" w:eastAsia="zh-CN"/>
        </w:rPr>
      </w:pPr>
      <w:r>
        <w:rPr>
          <w:rFonts w:hint="eastAsia"/>
          <w:b/>
          <w:lang w:val="fr-FR"/>
        </w:rPr>
        <w:t>代理公司：Grand Agency/ANA/C</w:t>
      </w:r>
      <w:r>
        <w:rPr>
          <w:rFonts w:hint="eastAsia"/>
          <w:b/>
          <w:lang w:val="en-US" w:eastAsia="zh-CN"/>
        </w:rPr>
        <w:t>onor Cheng</w:t>
      </w:r>
    </w:p>
    <w:p>
      <w:pPr>
        <w:rPr>
          <w:b/>
          <w:lang w:val="fr-FR"/>
        </w:rPr>
      </w:pPr>
      <w:r>
        <w:rPr>
          <w:rFonts w:hint="eastAsia"/>
          <w:b/>
          <w:lang w:val="fr-FR"/>
        </w:rPr>
        <w:t>页    数：476页</w:t>
      </w:r>
    </w:p>
    <w:p>
      <w:pPr>
        <w:rPr>
          <w:b/>
          <w:lang w:val="fr-FR"/>
        </w:rPr>
      </w:pPr>
      <w:r>
        <w:rPr>
          <w:rFonts w:hint="eastAsia"/>
          <w:b/>
          <w:lang w:val="fr-FR"/>
        </w:rPr>
        <w:t>出版时间：2015年9月</w:t>
      </w:r>
    </w:p>
    <w:p>
      <w:pPr>
        <w:rPr>
          <w:b/>
          <w:lang w:val="fr-FR"/>
        </w:rPr>
      </w:pPr>
      <w:r>
        <w:rPr>
          <w:rFonts w:hint="eastAsia"/>
          <w:b/>
          <w:lang w:val="fr-FR"/>
        </w:rPr>
        <w:t>代理地区：中国大陆、台湾</w:t>
      </w:r>
    </w:p>
    <w:p>
      <w:pPr>
        <w:rPr>
          <w:b/>
          <w:lang w:val="fr-FR"/>
        </w:rPr>
      </w:pPr>
      <w:r>
        <w:rPr>
          <w:rFonts w:hint="eastAsia"/>
          <w:b/>
          <w:lang w:val="fr-FR"/>
        </w:rPr>
        <w:t>审读资料：瑞典语书稿，英文大纲</w:t>
      </w:r>
    </w:p>
    <w:p>
      <w:pPr>
        <w:rPr>
          <w:b/>
          <w:lang w:val="fr-FR"/>
        </w:rPr>
      </w:pPr>
      <w:r>
        <w:rPr>
          <w:rFonts w:hint="eastAsia"/>
          <w:b/>
          <w:lang w:val="fr-FR"/>
        </w:rPr>
        <w:t xml:space="preserve">类  </w:t>
      </w:r>
      <w:r>
        <w:rPr>
          <w:b/>
          <w:lang w:val="fr-FR"/>
        </w:rPr>
        <w:t xml:space="preserve"> </w:t>
      </w:r>
      <w:r>
        <w:rPr>
          <w:rFonts w:hint="eastAsia"/>
          <w:b/>
          <w:lang w:val="fr-FR"/>
        </w:rPr>
        <w:t xml:space="preserve"> 型：惊悚悬疑</w:t>
      </w:r>
    </w:p>
    <w:p>
      <w:pPr>
        <w:rPr>
          <w:b/>
          <w:color w:val="FF0000"/>
          <w:shd w:val="clear" w:color="FFFFFF" w:fill="D9D9D9"/>
          <w:lang w:val="fr-FR"/>
        </w:rPr>
      </w:pPr>
      <w:r>
        <w:rPr>
          <w:rFonts w:hint="eastAsia"/>
          <w:b/>
          <w:color w:val="FF0000"/>
          <w:shd w:val="clear" w:color="FFFFFF" w:fill="D9D9D9"/>
          <w:lang w:val="fr-FR"/>
        </w:rPr>
        <w:t>巴西：</w:t>
      </w:r>
      <w:r>
        <w:rPr>
          <w:rFonts w:hint="eastAsia"/>
          <w:b/>
          <w:color w:val="FF0000"/>
          <w:shd w:val="clear" w:color="FFFFFF" w:fill="D9D9D9"/>
          <w:lang w:val="fr-FR" w:eastAsia="zh-CN"/>
        </w:rPr>
        <w:t>、</w:t>
      </w:r>
      <w:r>
        <w:rPr>
          <w:rFonts w:hint="eastAsia"/>
          <w:b/>
          <w:color w:val="FF0000"/>
          <w:shd w:val="clear" w:color="FFFFFF" w:fill="D9D9D9"/>
          <w:lang w:val="fr-FR"/>
        </w:rPr>
        <w:t>捷克</w:t>
      </w:r>
      <w:r>
        <w:rPr>
          <w:rFonts w:hint="eastAsia"/>
          <w:b/>
          <w:color w:val="FF0000"/>
          <w:shd w:val="clear" w:color="FFFFFF" w:fill="D9D9D9"/>
          <w:lang w:val="fr-FR" w:eastAsia="zh-CN"/>
        </w:rPr>
        <w:t>、</w:t>
      </w:r>
      <w:r>
        <w:rPr>
          <w:rFonts w:hint="eastAsia"/>
          <w:b/>
          <w:color w:val="FF0000"/>
          <w:shd w:val="clear" w:color="FFFFFF" w:fill="D9D9D9"/>
          <w:lang w:val="fr-FR"/>
        </w:rPr>
        <w:t>丹麦</w:t>
      </w:r>
      <w:r>
        <w:rPr>
          <w:rFonts w:hint="eastAsia"/>
          <w:b/>
          <w:color w:val="FF0000"/>
          <w:shd w:val="clear" w:color="FFFFFF" w:fill="D9D9D9"/>
          <w:lang w:val="fr-FR" w:eastAsia="zh-CN"/>
        </w:rPr>
        <w:t>、</w:t>
      </w:r>
      <w:r>
        <w:rPr>
          <w:rFonts w:hint="eastAsia"/>
          <w:b/>
          <w:color w:val="FF0000"/>
          <w:shd w:val="clear" w:color="FFFFFF" w:fill="D9D9D9"/>
          <w:lang w:val="fr-FR"/>
        </w:rPr>
        <w:t>芬兰</w:t>
      </w:r>
      <w:r>
        <w:rPr>
          <w:rFonts w:hint="eastAsia"/>
          <w:b/>
          <w:color w:val="FF0000"/>
          <w:shd w:val="clear" w:color="FFFFFF" w:fill="D9D9D9"/>
          <w:lang w:val="fr-FR" w:eastAsia="zh-CN"/>
        </w:rPr>
        <w:t>、</w:t>
      </w:r>
      <w:r>
        <w:rPr>
          <w:rFonts w:hint="eastAsia"/>
          <w:b/>
          <w:color w:val="FF0000"/>
          <w:shd w:val="clear" w:color="FFFFFF" w:fill="D9D9D9"/>
          <w:lang w:val="fr-FR"/>
        </w:rPr>
        <w:t>法国</w:t>
      </w:r>
      <w:r>
        <w:rPr>
          <w:rFonts w:hint="eastAsia"/>
          <w:b/>
          <w:color w:val="FF0000"/>
          <w:shd w:val="clear" w:color="FFFFFF" w:fill="D9D9D9"/>
          <w:lang w:val="fr-FR" w:eastAsia="zh-CN"/>
        </w:rPr>
        <w:t>、</w:t>
      </w:r>
      <w:r>
        <w:rPr>
          <w:rFonts w:hint="eastAsia"/>
          <w:b/>
          <w:color w:val="FF0000"/>
          <w:shd w:val="clear" w:color="FFFFFF" w:fill="D9D9D9"/>
          <w:lang w:val="fr-FR"/>
        </w:rPr>
        <w:t>德国</w:t>
      </w:r>
      <w:r>
        <w:rPr>
          <w:rFonts w:hint="eastAsia"/>
          <w:b/>
          <w:color w:val="FF0000"/>
          <w:shd w:val="clear" w:color="FFFFFF" w:fill="D9D9D9"/>
          <w:lang w:val="fr-FR" w:eastAsia="zh-CN"/>
        </w:rPr>
        <w:t>、</w:t>
      </w:r>
      <w:r>
        <w:rPr>
          <w:rFonts w:hint="eastAsia"/>
          <w:b/>
          <w:color w:val="FF0000"/>
          <w:shd w:val="clear" w:color="FFFFFF" w:fill="D9D9D9"/>
          <w:lang w:val="fr-FR"/>
        </w:rPr>
        <w:t>希腊</w:t>
      </w:r>
      <w:r>
        <w:rPr>
          <w:rFonts w:hint="eastAsia"/>
          <w:b/>
          <w:color w:val="FF0000"/>
          <w:shd w:val="clear" w:color="FFFFFF" w:fill="D9D9D9"/>
          <w:lang w:val="fr-FR" w:eastAsia="zh-CN"/>
        </w:rPr>
        <w:t>、</w:t>
      </w:r>
      <w:r>
        <w:rPr>
          <w:rFonts w:hint="eastAsia"/>
          <w:b/>
          <w:color w:val="FF0000"/>
          <w:shd w:val="clear" w:color="FFFFFF" w:fill="D9D9D9"/>
          <w:lang w:val="fr-FR"/>
        </w:rPr>
        <w:t>意大利</w:t>
      </w:r>
      <w:r>
        <w:rPr>
          <w:rFonts w:hint="eastAsia"/>
          <w:b/>
          <w:color w:val="FF0000"/>
          <w:shd w:val="clear" w:color="FFFFFF" w:fill="D9D9D9"/>
          <w:lang w:val="fr-FR" w:eastAsia="zh-CN"/>
        </w:rPr>
        <w:t>、</w:t>
      </w:r>
      <w:r>
        <w:rPr>
          <w:rFonts w:hint="eastAsia"/>
          <w:b/>
          <w:color w:val="FF0000"/>
          <w:shd w:val="clear" w:color="FFFFFF" w:fill="D9D9D9"/>
          <w:lang w:val="fr-FR"/>
        </w:rPr>
        <w:t>日本</w:t>
      </w:r>
      <w:r>
        <w:rPr>
          <w:rFonts w:hint="eastAsia"/>
          <w:b/>
          <w:color w:val="FF0000"/>
          <w:shd w:val="clear" w:color="FFFFFF" w:fill="D9D9D9"/>
          <w:lang w:val="fr-FR" w:eastAsia="zh-CN"/>
        </w:rPr>
        <w:t>、</w:t>
      </w:r>
      <w:r>
        <w:rPr>
          <w:rFonts w:hint="eastAsia"/>
          <w:b/>
          <w:color w:val="FF0000"/>
          <w:shd w:val="clear" w:color="FFFFFF" w:fill="D9D9D9"/>
          <w:lang w:val="fr-FR"/>
        </w:rPr>
        <w:t>波兰</w:t>
      </w:r>
      <w:r>
        <w:rPr>
          <w:rFonts w:hint="eastAsia"/>
          <w:b/>
          <w:color w:val="FF0000"/>
          <w:shd w:val="clear" w:color="FFFFFF" w:fill="D9D9D9"/>
          <w:lang w:val="fr-FR" w:eastAsia="zh-CN"/>
        </w:rPr>
        <w:t>、</w:t>
      </w:r>
      <w:r>
        <w:rPr>
          <w:rFonts w:hint="eastAsia"/>
          <w:b/>
          <w:color w:val="FF0000"/>
          <w:shd w:val="clear" w:color="FFFFFF" w:fill="D9D9D9"/>
          <w:lang w:val="fr-FR"/>
        </w:rPr>
        <w:t>俄罗斯</w:t>
      </w:r>
      <w:r>
        <w:rPr>
          <w:rFonts w:hint="eastAsia"/>
          <w:b/>
          <w:color w:val="FF0000"/>
          <w:shd w:val="clear" w:color="FFFFFF" w:fill="D9D9D9"/>
          <w:lang w:val="fr-FR" w:eastAsia="zh-CN"/>
        </w:rPr>
        <w:t>、</w:t>
      </w:r>
      <w:r>
        <w:rPr>
          <w:rFonts w:hint="eastAsia"/>
          <w:b/>
          <w:color w:val="FF0000"/>
          <w:shd w:val="clear" w:color="FFFFFF" w:fill="D9D9D9"/>
          <w:lang w:val="fr-FR"/>
        </w:rPr>
        <w:t>塞尔维亚</w:t>
      </w:r>
      <w:r>
        <w:rPr>
          <w:rFonts w:hint="eastAsia"/>
          <w:b/>
          <w:color w:val="FF0000"/>
          <w:shd w:val="clear" w:color="FFFFFF" w:fill="D9D9D9"/>
          <w:lang w:val="fr-FR" w:eastAsia="zh-CN"/>
        </w:rPr>
        <w:t>、</w:t>
      </w:r>
      <w:r>
        <w:rPr>
          <w:rFonts w:hint="eastAsia"/>
          <w:b/>
          <w:color w:val="FF0000"/>
          <w:shd w:val="clear" w:color="FFFFFF" w:fill="D9D9D9"/>
          <w:lang w:val="fr-FR"/>
        </w:rPr>
        <w:t>土耳其</w:t>
      </w:r>
      <w:r>
        <w:rPr>
          <w:rFonts w:hint="eastAsia"/>
          <w:b/>
          <w:color w:val="FF0000"/>
          <w:shd w:val="clear" w:color="FFFFFF" w:fill="D9D9D9"/>
          <w:lang w:val="fr-FR" w:eastAsia="zh-CN"/>
        </w:rPr>
        <w:t>、</w:t>
      </w:r>
      <w:r>
        <w:rPr>
          <w:rFonts w:hint="eastAsia"/>
          <w:b/>
          <w:color w:val="FF0000"/>
          <w:shd w:val="clear" w:color="FFFFFF" w:fill="D9D9D9"/>
          <w:lang w:val="fr-FR"/>
        </w:rPr>
        <w:t>英国</w:t>
      </w:r>
      <w:r>
        <w:rPr>
          <w:rFonts w:hint="eastAsia"/>
          <w:b/>
          <w:color w:val="FF0000"/>
          <w:shd w:val="clear" w:color="FFFFFF" w:fill="D9D9D9"/>
          <w:lang w:val="fr-FR" w:eastAsia="zh-CN"/>
        </w:rPr>
        <w:t>、</w:t>
      </w:r>
      <w:r>
        <w:rPr>
          <w:rFonts w:hint="eastAsia"/>
          <w:b/>
          <w:color w:val="FF0000"/>
          <w:shd w:val="clear" w:color="FFFFFF" w:fill="D9D9D9"/>
          <w:lang w:val="fr-FR"/>
        </w:rPr>
        <w:t>美国</w:t>
      </w:r>
    </w:p>
    <w:p>
      <w:pPr>
        <w:numPr>
          <w:numId w:val="0"/>
        </w:numPr>
        <w:ind w:leftChars="0"/>
        <w:rPr>
          <w:b/>
          <w:color w:val="FF0000"/>
          <w:lang w:val="fr-FR"/>
        </w:rPr>
      </w:pPr>
      <w:r>
        <w:rPr>
          <w:rFonts w:hint="eastAsia"/>
          <w:b/>
          <w:color w:val="FF0000"/>
          <w:lang w:val="fr-FR"/>
        </w:rPr>
        <w:t>电影版权</w:t>
      </w:r>
      <w:r>
        <w:rPr>
          <w:rFonts w:hint="eastAsia"/>
          <w:b/>
          <w:color w:val="FF0000"/>
          <w:lang w:val="fr-FR" w:eastAsia="zh-CN"/>
        </w:rPr>
        <w:t>：</w:t>
      </w:r>
      <w:r>
        <w:rPr>
          <w:rFonts w:hint="eastAsia"/>
          <w:b/>
          <w:color w:val="FF0000"/>
          <w:lang w:val="en-US" w:eastAsia="zh-CN"/>
        </w:rPr>
        <w:t>瑞典、英国</w:t>
      </w:r>
    </w:p>
    <w:p>
      <w:pPr>
        <w:rPr>
          <w:b/>
        </w:rPr>
      </w:pPr>
    </w:p>
    <w:p>
      <w:pPr>
        <w:rPr>
          <w:b/>
          <w:bCs/>
          <w:szCs w:val="21"/>
        </w:rPr>
      </w:pPr>
      <w:r>
        <w:rPr>
          <w:rFonts w:hint="eastAsia"/>
          <w:b/>
          <w:bCs/>
          <w:szCs w:val="21"/>
        </w:rPr>
        <w:t>内容简介：</w:t>
      </w:r>
    </w:p>
    <w:p>
      <w:pPr>
        <w:rPr>
          <w:bCs/>
          <w:szCs w:val="21"/>
        </w:rPr>
      </w:pPr>
    </w:p>
    <w:p>
      <w:pPr>
        <w:ind w:firstLine="420" w:firstLineChars="200"/>
        <w:rPr>
          <w:bCs/>
          <w:szCs w:val="21"/>
        </w:rPr>
      </w:pPr>
      <w:r>
        <w:rPr>
          <w:bCs/>
          <w:szCs w:val="21"/>
        </w:rPr>
        <w:t>今晚，1200名乘客搭乘一艘游轮，从瑞典前往芬兰。这艘巨大的游轮已经在这个航线上往来多年，从来没出过什么事故。但是今晚，有某种邪恶的黑暗力量，在午夜的甲板上滋生蔓延，把渡轮和外面的整个世界隔绝开来。在船上，没有地方能躲开这种威胁。人们也没有办法和陆地取得联系。你完全不知道，这个时候你应该相信哪些人防备哪些人。随着故事的进展，读者逐渐了解了一些乘客和一些船员。一个孤单的上了年纪的女人在寻找一次冒险的机会，一个过气了的流行音乐歌星带领大家进行一场卡拉OK之夜，那个之前在甲板上工作的男人现在返回舞台，打算来一场令人难忘的求婚，一名保安和她的同事努力尝试着控制甲板上的秩序，一对十二岁的表兄妹在家庭秘密被揭发之前曾经是最好的朋友。在这个晚上，各种人际关系都面临着挑战。普通人被迫成为英雄。但是今晚发生的事情也引出人们内心深处的黑暗。欢迎你登上“波罗的海魅力”号游轮。</w:t>
      </w:r>
    </w:p>
    <w:p>
      <w:pPr>
        <w:pStyle w:val="8"/>
        <w:shd w:val="clear" w:color="auto" w:fill="FFFFFF"/>
        <w:spacing w:before="0" w:beforeAutospacing="0" w:after="0" w:afterAutospacing="0"/>
        <w:rPr>
          <w:rFonts w:ascii="Times New Roman" w:hAnsi="Times New Roman" w:eastAsia="宋体" w:cs="Times New Roman"/>
          <w:color w:val="000000"/>
          <w:sz w:val="21"/>
          <w:szCs w:val="21"/>
          <w:lang w:val="en-GB"/>
        </w:rPr>
      </w:pPr>
    </w:p>
    <w:p>
      <w:pPr>
        <w:ind w:firstLine="420" w:firstLineChars="200"/>
        <w:rPr>
          <w:szCs w:val="21"/>
          <w:lang w:val="fr-FR"/>
        </w:rPr>
      </w:pPr>
      <w:r>
        <w:rPr>
          <w:szCs w:val="21"/>
          <w:lang w:val="fr-FR"/>
        </w:rPr>
        <w:t>《血色游轮》（</w:t>
      </w:r>
      <w:r>
        <w:rPr>
          <w:color w:val="000000"/>
          <w:szCs w:val="21"/>
          <w:lang w:val="en-GB"/>
        </w:rPr>
        <w:t>BLOOD CRUISE</w:t>
      </w:r>
      <w:r>
        <w:rPr>
          <w:szCs w:val="21"/>
          <w:lang w:val="fr-FR"/>
        </w:rPr>
        <w:t>）是一部带有斯蒂芬金精神的恐怖小说，其中描写的场景令人觉得司空见惯，正如《安格士佛斯三部曲》（</w:t>
      </w:r>
      <w:r>
        <w:rPr>
          <w:rStyle w:val="13"/>
          <w:color w:val="000000"/>
          <w:szCs w:val="21"/>
          <w:lang w:val="en-GB"/>
        </w:rPr>
        <w:t>The Engelsfors Trilogy</w:t>
      </w:r>
      <w:r>
        <w:rPr>
          <w:szCs w:val="21"/>
          <w:lang w:val="fr-FR"/>
        </w:rPr>
        <w:t>）那样，社会现实中混杂着超自然力量。在一个你觉得一切正常的地方，下一秒就会出现噩梦一般的景象。</w:t>
      </w:r>
    </w:p>
    <w:p>
      <w:pPr>
        <w:pStyle w:val="8"/>
        <w:shd w:val="clear" w:color="auto" w:fill="FFFFFF"/>
        <w:spacing w:before="0" w:beforeAutospacing="0" w:after="0" w:afterAutospacing="0"/>
        <w:rPr>
          <w:rFonts w:ascii="Times New Roman" w:hAnsi="Times New Roman" w:cs="Times New Roman"/>
          <w:color w:val="000000"/>
          <w:sz w:val="21"/>
          <w:szCs w:val="21"/>
          <w:lang w:val="sv-SE"/>
        </w:rPr>
      </w:pPr>
    </w:p>
    <w:p>
      <w:pPr>
        <w:pStyle w:val="39"/>
        <w:ind w:firstLine="420" w:firstLineChars="200"/>
        <w:rPr>
          <w:color w:val="000000"/>
          <w:sz w:val="21"/>
          <w:szCs w:val="21"/>
          <w:lang w:val="sv-SE"/>
        </w:rPr>
      </w:pPr>
      <w:r>
        <w:rPr>
          <w:color w:val="000000"/>
          <w:sz w:val="21"/>
          <w:szCs w:val="21"/>
          <w:lang w:val="sv-SE"/>
        </w:rPr>
        <w:t>Silvio Entertainment 是瑞典一家独立电影工作。他们曾经根据Kim W. Andersson的绘本小说ALENA拍摄过同名的电影，并在锡切斯国际电影节和斯德哥尔摩国际电影节成功上映。电影的剧本将由马茨</w:t>
      </w:r>
      <w:r>
        <w:rPr>
          <w:rFonts w:hint="eastAsia"/>
          <w:color w:val="000000"/>
          <w:sz w:val="21"/>
          <w:szCs w:val="21"/>
          <w:lang w:val="sv-SE"/>
        </w:rPr>
        <w:t>·</w:t>
      </w:r>
      <w:r>
        <w:rPr>
          <w:color w:val="000000"/>
          <w:sz w:val="21"/>
          <w:szCs w:val="21"/>
          <w:lang w:val="sv-SE"/>
        </w:rPr>
        <w:t>斯特兰德贝里（Mats Strandberg）本人和</w:t>
      </w:r>
      <w:r>
        <w:rPr>
          <w:sz w:val="21"/>
          <w:szCs w:val="21"/>
          <w:lang w:val="fr-FR"/>
        </w:rPr>
        <w:t>《安格士佛斯三部曲》（</w:t>
      </w:r>
      <w:r>
        <w:rPr>
          <w:rStyle w:val="13"/>
          <w:color w:val="000000"/>
          <w:sz w:val="21"/>
          <w:szCs w:val="21"/>
          <w:lang w:val="en-GB"/>
        </w:rPr>
        <w:t>The Engelsfors Trilogy</w:t>
      </w:r>
      <w:r>
        <w:rPr>
          <w:sz w:val="21"/>
          <w:szCs w:val="21"/>
          <w:lang w:val="fr-FR"/>
        </w:rPr>
        <w:t>）的合著者</w:t>
      </w:r>
      <w:r>
        <w:rPr>
          <w:rFonts w:hint="eastAsia"/>
          <w:sz w:val="21"/>
          <w:szCs w:val="21"/>
          <w:lang w:val="fr-FR"/>
        </w:rPr>
        <w:t>莎拉·B. 埃尔夫格伦（</w:t>
      </w:r>
      <w:r>
        <w:rPr>
          <w:color w:val="000000"/>
          <w:sz w:val="21"/>
          <w:szCs w:val="21"/>
          <w:lang w:val="sv-SE"/>
        </w:rPr>
        <w:t>Sara B. Elfgren</w:t>
      </w:r>
      <w:r>
        <w:rPr>
          <w:rFonts w:hint="eastAsia"/>
          <w:sz w:val="21"/>
          <w:szCs w:val="21"/>
          <w:lang w:val="fr-FR"/>
        </w:rPr>
        <w:t>）</w:t>
      </w:r>
      <w:r>
        <w:rPr>
          <w:color w:val="000000"/>
          <w:sz w:val="21"/>
          <w:szCs w:val="21"/>
          <w:lang w:val="sv-SE"/>
        </w:rPr>
        <w:t>共同进行改编。</w:t>
      </w:r>
      <w:r>
        <w:rPr>
          <w:rFonts w:hint="eastAsia"/>
          <w:color w:val="000000"/>
          <w:sz w:val="21"/>
          <w:szCs w:val="21"/>
          <w:lang w:val="sv-SE"/>
        </w:rPr>
        <w:t>电影导演则是勒万·埃金（</w:t>
      </w:r>
      <w:r>
        <w:rPr>
          <w:color w:val="000000"/>
          <w:sz w:val="21"/>
          <w:szCs w:val="21"/>
          <w:lang w:val="sv-SE"/>
        </w:rPr>
        <w:t>Levan Akin</w:t>
      </w:r>
      <w:r>
        <w:rPr>
          <w:rFonts w:hint="eastAsia"/>
          <w:color w:val="000000"/>
          <w:sz w:val="21"/>
          <w:szCs w:val="21"/>
          <w:lang w:val="sv-SE"/>
        </w:rPr>
        <w:t>），他也是由</w:t>
      </w:r>
      <w:r>
        <w:rPr>
          <w:sz w:val="21"/>
          <w:szCs w:val="21"/>
          <w:lang w:val="fr-FR"/>
        </w:rPr>
        <w:t>《安格士佛斯三部曲》（</w:t>
      </w:r>
      <w:r>
        <w:rPr>
          <w:rStyle w:val="13"/>
          <w:color w:val="000000"/>
          <w:sz w:val="21"/>
          <w:szCs w:val="21"/>
          <w:lang w:val="en-GB"/>
        </w:rPr>
        <w:t>The Engelsfors Trilogy</w:t>
      </w:r>
      <w:r>
        <w:rPr>
          <w:sz w:val="21"/>
          <w:szCs w:val="21"/>
          <w:lang w:val="fr-FR"/>
        </w:rPr>
        <w:t>）</w:t>
      </w:r>
      <w:r>
        <w:rPr>
          <w:rFonts w:hint="eastAsia"/>
          <w:sz w:val="21"/>
          <w:szCs w:val="21"/>
          <w:lang w:val="fr-FR"/>
        </w:rPr>
        <w:t>的首部曲</w:t>
      </w:r>
      <w:r>
        <w:rPr>
          <w:color w:val="000000"/>
          <w:sz w:val="21"/>
          <w:szCs w:val="21"/>
          <w:lang w:val="sv-SE"/>
        </w:rPr>
        <w:t>CIRCLE</w:t>
      </w:r>
      <w:r>
        <w:rPr>
          <w:rFonts w:hint="eastAsia"/>
          <w:color w:val="000000"/>
          <w:sz w:val="21"/>
          <w:szCs w:val="21"/>
          <w:lang w:val="sv-SE"/>
        </w:rPr>
        <w:t>改编的电影的导演。</w:t>
      </w:r>
    </w:p>
    <w:p>
      <w:pPr>
        <w:pStyle w:val="39"/>
        <w:rPr>
          <w:color w:val="000000"/>
          <w:sz w:val="21"/>
          <w:szCs w:val="21"/>
          <w:lang w:val="sv-SE"/>
        </w:rPr>
      </w:pPr>
    </w:p>
    <w:p>
      <w:pPr>
        <w:pStyle w:val="39"/>
        <w:rPr>
          <w:color w:val="000000"/>
          <w:sz w:val="21"/>
          <w:szCs w:val="21"/>
          <w:lang w:val="sv-SE"/>
        </w:rPr>
      </w:pPr>
    </w:p>
    <w:p>
      <w:pPr>
        <w:pStyle w:val="39"/>
        <w:rPr>
          <w:color w:val="000000"/>
          <w:sz w:val="21"/>
          <w:szCs w:val="21"/>
          <w:lang w:val="sv-SE"/>
        </w:rPr>
      </w:pPr>
    </w:p>
    <w:p>
      <w:pPr>
        <w:rPr>
          <w:b/>
          <w:bCs/>
          <w:sz w:val="36"/>
          <w:lang w:val="sv-SE"/>
        </w:rPr>
      </w:pPr>
      <w:r>
        <w:drawing>
          <wp:anchor distT="0" distB="0" distL="114300" distR="114300" simplePos="0" relativeHeight="251660288" behindDoc="0" locked="0" layoutInCell="1" allowOverlap="1">
            <wp:simplePos x="0" y="0"/>
            <wp:positionH relativeFrom="column">
              <wp:posOffset>4000500</wp:posOffset>
            </wp:positionH>
            <wp:positionV relativeFrom="paragraph">
              <wp:posOffset>123825</wp:posOffset>
            </wp:positionV>
            <wp:extent cx="1368425" cy="1978025"/>
            <wp:effectExtent l="19050" t="0" r="3175" b="0"/>
            <wp:wrapSquare wrapText="bothSides"/>
            <wp:docPr id="264" name="图片 264" descr="9789113073958_200x_he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9789113073958_200x_hemmet"/>
                    <pic:cNvPicPr>
                      <a:picLocks noChangeAspect="1" noChangeArrowheads="1"/>
                    </pic:cNvPicPr>
                  </pic:nvPicPr>
                  <pic:blipFill>
                    <a:blip r:embed="rId9"/>
                    <a:srcRect/>
                    <a:stretch>
                      <a:fillRect/>
                    </a:stretch>
                  </pic:blipFill>
                  <pic:spPr>
                    <a:xfrm>
                      <a:off x="0" y="0"/>
                      <a:ext cx="1368425" cy="1978025"/>
                    </a:xfrm>
                    <a:prstGeom prst="rect">
                      <a:avLst/>
                    </a:prstGeom>
                    <a:noFill/>
                    <a:ln w="9525">
                      <a:noFill/>
                      <a:miter lim="800000"/>
                      <a:headEnd/>
                      <a:tailEnd/>
                    </a:ln>
                  </pic:spPr>
                </pic:pic>
              </a:graphicData>
            </a:graphic>
          </wp:anchor>
        </w:drawing>
      </w:r>
      <w:r>
        <w:rPr>
          <w:rFonts w:hint="eastAsia"/>
          <w:b/>
        </w:rPr>
        <w:t>中文书名</w:t>
      </w:r>
      <w:r>
        <w:rPr>
          <w:rFonts w:hint="eastAsia"/>
          <w:b/>
          <w:lang w:val="sv-SE"/>
        </w:rPr>
        <w:t>：</w:t>
      </w:r>
      <w:r>
        <w:rPr>
          <w:rFonts w:hint="eastAsia"/>
          <w:b/>
        </w:rPr>
        <w:t>《家》</w:t>
      </w:r>
    </w:p>
    <w:p>
      <w:pPr>
        <w:rPr>
          <w:b/>
          <w:lang w:val="sv-SE"/>
        </w:rPr>
      </w:pPr>
      <w:r>
        <w:rPr>
          <w:rFonts w:hint="eastAsia"/>
          <w:b/>
        </w:rPr>
        <w:t>英文书名</w:t>
      </w:r>
      <w:r>
        <w:rPr>
          <w:rFonts w:hint="eastAsia"/>
          <w:b/>
          <w:lang w:val="sv-SE"/>
        </w:rPr>
        <w:t>：</w:t>
      </w:r>
      <w:r>
        <w:rPr>
          <w:b/>
          <w:lang w:val="sv-SE"/>
        </w:rPr>
        <w:t>THE HOME</w:t>
      </w:r>
    </w:p>
    <w:p>
      <w:pPr>
        <w:rPr>
          <w:b/>
          <w:i/>
          <w:lang w:val="sv-SE"/>
        </w:rPr>
      </w:pPr>
      <w:r>
        <w:rPr>
          <w:rFonts w:hint="eastAsia"/>
          <w:b/>
        </w:rPr>
        <w:t>瑞典语书名</w:t>
      </w:r>
      <w:r>
        <w:rPr>
          <w:rFonts w:hint="eastAsia"/>
          <w:b/>
          <w:lang w:val="sv-SE"/>
        </w:rPr>
        <w:t>：</w:t>
      </w:r>
      <w:r>
        <w:rPr>
          <w:b/>
          <w:i/>
          <w:lang w:val="sv-SE"/>
        </w:rPr>
        <w:t>Hemmet</w:t>
      </w:r>
    </w:p>
    <w:p>
      <w:pPr>
        <w:rPr>
          <w:b/>
          <w:lang w:val="sv-SE"/>
        </w:rPr>
      </w:pPr>
      <w:r>
        <w:rPr>
          <w:rFonts w:hint="eastAsia"/>
          <w:b/>
        </w:rPr>
        <w:t>作</w:t>
      </w:r>
      <w:r>
        <w:rPr>
          <w:rFonts w:hint="eastAsia"/>
          <w:b/>
          <w:lang w:val="sv-SE"/>
        </w:rPr>
        <w:t xml:space="preserve">    </w:t>
      </w:r>
      <w:r>
        <w:rPr>
          <w:rFonts w:hint="eastAsia"/>
          <w:b/>
        </w:rPr>
        <w:t>者</w:t>
      </w:r>
      <w:r>
        <w:rPr>
          <w:rFonts w:hint="eastAsia"/>
          <w:b/>
          <w:lang w:val="sv-SE"/>
        </w:rPr>
        <w:t>：</w:t>
      </w:r>
      <w:r>
        <w:rPr>
          <w:b/>
          <w:lang w:val="fr-FR"/>
        </w:rPr>
        <w:t>Mats Strandberg</w:t>
      </w:r>
    </w:p>
    <w:p>
      <w:pPr>
        <w:rPr>
          <w:b/>
          <w:lang w:val="sv-SE"/>
        </w:rPr>
      </w:pPr>
      <w:r>
        <w:rPr>
          <w:rFonts w:hint="eastAsia"/>
          <w:b/>
        </w:rPr>
        <w:t>出</w:t>
      </w:r>
      <w:r>
        <w:rPr>
          <w:b/>
          <w:lang w:val="sv-SE"/>
        </w:rPr>
        <w:t xml:space="preserve"> </w:t>
      </w:r>
      <w:r>
        <w:rPr>
          <w:rFonts w:hint="eastAsia"/>
          <w:b/>
        </w:rPr>
        <w:t>版</w:t>
      </w:r>
      <w:r>
        <w:rPr>
          <w:b/>
          <w:lang w:val="sv-SE"/>
        </w:rPr>
        <w:t xml:space="preserve"> </w:t>
      </w:r>
      <w:r>
        <w:rPr>
          <w:rFonts w:hint="eastAsia"/>
          <w:b/>
        </w:rPr>
        <w:t>社</w:t>
      </w:r>
      <w:r>
        <w:rPr>
          <w:rFonts w:hint="eastAsia"/>
          <w:b/>
          <w:lang w:val="sv-SE"/>
        </w:rPr>
        <w:t>：</w:t>
      </w:r>
      <w:r>
        <w:rPr>
          <w:b/>
          <w:lang w:val="sv-SE"/>
        </w:rPr>
        <w:t>Norstedts</w:t>
      </w:r>
    </w:p>
    <w:p>
      <w:pPr>
        <w:rPr>
          <w:b/>
        </w:rPr>
      </w:pPr>
      <w:r>
        <w:rPr>
          <w:rFonts w:hint="eastAsia"/>
          <w:b/>
        </w:rPr>
        <w:t>代理公司：Grand Agency/ANA/Conor Cheng</w:t>
      </w:r>
    </w:p>
    <w:p>
      <w:pPr>
        <w:rPr>
          <w:b/>
        </w:rPr>
      </w:pPr>
      <w:r>
        <w:rPr>
          <w:rFonts w:hint="eastAsia"/>
          <w:b/>
        </w:rPr>
        <w:t>页    数：342页</w:t>
      </w:r>
    </w:p>
    <w:p>
      <w:pPr>
        <w:rPr>
          <w:b/>
        </w:rPr>
      </w:pPr>
      <w:r>
        <w:rPr>
          <w:rFonts w:hint="eastAsia"/>
          <w:b/>
        </w:rPr>
        <w:t>出版时间：2017年5月</w:t>
      </w:r>
    </w:p>
    <w:p>
      <w:pPr>
        <w:rPr>
          <w:b/>
        </w:rPr>
      </w:pPr>
      <w:r>
        <w:rPr>
          <w:rFonts w:hint="eastAsia"/>
          <w:b/>
        </w:rPr>
        <w:t>代理地区：中国大陆、台湾</w:t>
      </w:r>
    </w:p>
    <w:p>
      <w:pPr>
        <w:rPr>
          <w:b/>
        </w:rPr>
      </w:pPr>
      <w:r>
        <w:rPr>
          <w:rFonts w:hint="eastAsia"/>
          <w:b/>
        </w:rPr>
        <w:t>审读资料：电子稿</w:t>
      </w:r>
    </w:p>
    <w:p>
      <w:pPr>
        <w:rPr>
          <w:b/>
        </w:rPr>
      </w:pPr>
      <w:r>
        <w:rPr>
          <w:rFonts w:hint="eastAsia"/>
          <w:b/>
        </w:rPr>
        <w:t xml:space="preserve">类  </w:t>
      </w:r>
      <w:r>
        <w:rPr>
          <w:b/>
        </w:rPr>
        <w:t xml:space="preserve"> </w:t>
      </w:r>
      <w:r>
        <w:rPr>
          <w:rFonts w:hint="eastAsia"/>
          <w:b/>
        </w:rPr>
        <w:t xml:space="preserve"> 型：惊悚悬疑</w:t>
      </w:r>
    </w:p>
    <w:p>
      <w:pPr>
        <w:rPr>
          <w:b/>
          <w:color w:val="FF0000"/>
          <w:shd w:val="clear" w:color="FFFFFF" w:fill="D9D9D9"/>
          <w:lang w:val="fr-FR"/>
        </w:rPr>
      </w:pPr>
      <w:r>
        <w:rPr>
          <w:rFonts w:hint="eastAsia" w:ascii="Times New Roman"/>
          <w:b/>
          <w:color w:val="FF0000"/>
          <w:shd w:val="clear" w:color="FFFFFF" w:fill="D9D9D9"/>
          <w:lang w:val="fr-FR"/>
        </w:rPr>
        <w:t>巴西：</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捷克</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丹麦</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芬兰</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法国</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德国</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希腊</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意大利</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日本</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波兰</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俄罗斯</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塞尔维亚</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土耳其</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英国</w:t>
      </w:r>
      <w:r>
        <w:rPr>
          <w:rFonts w:hint="eastAsia" w:ascii="Times New Roman" w:eastAsia="宋体"/>
          <w:b/>
          <w:color w:val="FF0000"/>
          <w:shd w:val="clear" w:color="FFFFFF" w:fill="D9D9D9"/>
          <w:lang w:val="fr-FR" w:eastAsia="zh-CN"/>
        </w:rPr>
        <w:t>、</w:t>
      </w:r>
      <w:r>
        <w:rPr>
          <w:rFonts w:hint="eastAsia" w:ascii="Times New Roman"/>
          <w:b/>
          <w:color w:val="FF0000"/>
          <w:shd w:val="clear" w:color="FFFFFF" w:fill="D9D9D9"/>
          <w:lang w:val="fr-FR"/>
        </w:rPr>
        <w:t>美国</w:t>
      </w:r>
    </w:p>
    <w:p>
      <w:pPr>
        <w:numPr>
          <w:ilvl w:val="0"/>
          <w:numId w:val="0"/>
        </w:numPr>
        <w:ind w:leftChars="0"/>
        <w:rPr>
          <w:rFonts w:hint="default"/>
          <w:b/>
          <w:color w:val="FF0000"/>
          <w:shd w:val="clear" w:color="FFFFFF" w:fill="D9D9D9"/>
          <w:lang w:val="en-US"/>
        </w:rPr>
      </w:pPr>
      <w:r>
        <w:rPr>
          <w:rFonts w:hint="eastAsia" w:ascii="Times New Roman"/>
          <w:b/>
          <w:color w:val="FF0000"/>
          <w:shd w:val="clear" w:color="FFFFFF" w:fill="D9D9D9"/>
          <w:lang w:val="fr-FR"/>
        </w:rPr>
        <w:t>电影版权</w:t>
      </w:r>
      <w:r>
        <w:rPr>
          <w:rFonts w:hint="eastAsia" w:ascii="Times New Roman" w:eastAsia="宋体"/>
          <w:b/>
          <w:color w:val="FF0000"/>
          <w:shd w:val="clear" w:color="FFFFFF" w:fill="D9D9D9"/>
          <w:lang w:val="fr-FR" w:eastAsia="zh-CN"/>
        </w:rPr>
        <w:t>：</w:t>
      </w:r>
      <w:r>
        <w:rPr>
          <w:rFonts w:hint="eastAsia" w:ascii="Times New Roman" w:eastAsia="宋体"/>
          <w:b/>
          <w:color w:val="FF0000"/>
          <w:shd w:val="clear" w:color="FFFFFF" w:fill="D9D9D9"/>
          <w:lang w:val="en-US" w:eastAsia="zh-CN"/>
        </w:rPr>
        <w:t>瑞典</w:t>
      </w:r>
      <w:r>
        <w:rPr>
          <w:rFonts w:hint="eastAsia"/>
          <w:b/>
          <w:color w:val="FF0000"/>
          <w:shd w:val="clear" w:color="FFFFFF" w:fill="D9D9D9"/>
          <w:lang w:val="en-US" w:eastAsia="zh-CN"/>
        </w:rPr>
        <w:t>(</w:t>
      </w:r>
      <w:r>
        <w:rPr>
          <w:rFonts w:hint="eastAsia" w:ascii="Times New Roman" w:eastAsia="宋体"/>
          <w:b/>
          <w:color w:val="FF0000"/>
          <w:shd w:val="clear" w:color="FFFFFF" w:fill="D9D9D9"/>
          <w:lang w:val="en-US" w:eastAsia="zh-CN"/>
        </w:rPr>
        <w:t>SIC FILM, INLAND</w:t>
      </w:r>
      <w:r>
        <w:rPr>
          <w:rFonts w:hint="eastAsia"/>
          <w:b/>
          <w:color w:val="FF0000"/>
          <w:shd w:val="clear" w:color="FFFFFF" w:fill="D9D9D9"/>
          <w:lang w:val="en-US" w:eastAsia="zh-CN"/>
        </w:rPr>
        <w:t>)</w:t>
      </w:r>
    </w:p>
    <w:p>
      <w:pPr>
        <w:rPr>
          <w:b/>
          <w:szCs w:val="21"/>
        </w:rPr>
      </w:pPr>
    </w:p>
    <w:p>
      <w:pPr>
        <w:numPr>
          <w:ilvl w:val="0"/>
          <w:numId w:val="1"/>
        </w:numPr>
        <w:rPr>
          <w:b/>
          <w:color w:val="000000"/>
          <w:szCs w:val="21"/>
          <w:lang w:val="sv-SE"/>
        </w:rPr>
      </w:pPr>
      <w:r>
        <w:rPr>
          <w:rFonts w:hint="eastAsia"/>
          <w:b/>
          <w:color w:val="000000"/>
          <w:szCs w:val="21"/>
          <w:lang w:val="sv-SE"/>
        </w:rPr>
        <w:t>《家》入选瑞典所有顶级书单，其中也包括著名的《评论家》（</w:t>
      </w:r>
      <w:r>
        <w:rPr>
          <w:b/>
          <w:bCs/>
          <w:i/>
          <w:color w:val="000000"/>
          <w:szCs w:val="21"/>
          <w:lang w:val="sv-SE"/>
        </w:rPr>
        <w:t>Critics</w:t>
      </w:r>
      <w:r>
        <w:rPr>
          <w:rFonts w:hint="eastAsia"/>
          <w:b/>
          <w:color w:val="000000"/>
          <w:szCs w:val="21"/>
          <w:lang w:val="sv-SE"/>
        </w:rPr>
        <w:t>）书单。</w:t>
      </w:r>
    </w:p>
    <w:p>
      <w:pPr>
        <w:numPr>
          <w:ilvl w:val="0"/>
          <w:numId w:val="1"/>
        </w:numPr>
        <w:rPr>
          <w:b/>
          <w:bCs/>
          <w:color w:val="000000"/>
          <w:szCs w:val="21"/>
          <w:lang w:val="sv-SE"/>
        </w:rPr>
      </w:pPr>
      <w:r>
        <w:rPr>
          <w:rFonts w:hint="eastAsia"/>
          <w:b/>
          <w:bCs/>
          <w:color w:val="000000"/>
          <w:szCs w:val="21"/>
          <w:lang w:val="sv-SE"/>
        </w:rPr>
        <w:t>出版一个月内销售10000册，订单不断。</w:t>
      </w:r>
    </w:p>
    <w:p>
      <w:pPr>
        <w:numPr>
          <w:ilvl w:val="0"/>
          <w:numId w:val="1"/>
        </w:numPr>
        <w:rPr>
          <w:color w:val="000000"/>
          <w:szCs w:val="21"/>
          <w:lang w:val="sv-SE"/>
        </w:rPr>
      </w:pPr>
      <w:r>
        <w:rPr>
          <w:b/>
          <w:bCs/>
          <w:color w:val="000000"/>
          <w:szCs w:val="21"/>
          <w:lang w:val="sv-SE"/>
        </w:rPr>
        <w:t>GöteborgsPosten</w:t>
      </w:r>
      <w:r>
        <w:rPr>
          <w:rFonts w:hint="eastAsia"/>
          <w:b/>
          <w:bCs/>
          <w:color w:val="000000"/>
          <w:szCs w:val="21"/>
          <w:lang w:val="sv-SE"/>
        </w:rPr>
        <w:t>所选夏季最佳犯罪和惊悚小说书单，《家》名列第一：</w:t>
      </w:r>
    </w:p>
    <w:p>
      <w:pPr>
        <w:ind w:left="420"/>
        <w:rPr>
          <w:color w:val="000000"/>
          <w:szCs w:val="21"/>
          <w:lang w:val="sv-SE"/>
        </w:rPr>
      </w:pPr>
      <w:r>
        <w:fldChar w:fldCharType="begin"/>
      </w:r>
      <w:r>
        <w:instrText xml:space="preserve"> HYPERLINK "http://www.gp.se/n%C3%B6je/kultur/h%C3%A4r-%C3%A4r-sommarens-b%C3%A4sta-deckare-1.4370903" </w:instrText>
      </w:r>
      <w:r>
        <w:fldChar w:fldCharType="separate"/>
      </w:r>
      <w:r>
        <w:rPr>
          <w:rStyle w:val="14"/>
          <w:szCs w:val="21"/>
          <w:lang w:val="sv-SE"/>
        </w:rPr>
        <w:t>http://www.gp.se/n%C3%B6je/kultur/h%C3%A4r-%C3%A4r-sommarens-b%C3%A4sta-deckare-1.4370903</w:t>
      </w:r>
      <w:r>
        <w:rPr>
          <w:rStyle w:val="14"/>
          <w:szCs w:val="21"/>
          <w:lang w:val="sv-SE"/>
        </w:rPr>
        <w:fldChar w:fldCharType="end"/>
      </w:r>
    </w:p>
    <w:p>
      <w:pPr>
        <w:rPr>
          <w:b/>
          <w:szCs w:val="21"/>
          <w:lang w:val="sv-SE"/>
        </w:rPr>
      </w:pPr>
    </w:p>
    <w:p>
      <w:pPr>
        <w:rPr>
          <w:b/>
          <w:bCs/>
          <w:szCs w:val="21"/>
          <w:lang w:val="sv-SE"/>
        </w:rPr>
      </w:pPr>
      <w:r>
        <w:rPr>
          <w:b/>
          <w:bCs/>
          <w:szCs w:val="21"/>
        </w:rPr>
        <w:t>内容简介</w:t>
      </w:r>
      <w:r>
        <w:rPr>
          <w:b/>
          <w:bCs/>
          <w:szCs w:val="21"/>
          <w:lang w:val="sv-SE"/>
        </w:rPr>
        <w:t>：</w:t>
      </w:r>
    </w:p>
    <w:p>
      <w:pPr>
        <w:rPr>
          <w:bCs/>
          <w:szCs w:val="21"/>
          <w:lang w:val="sv-SE"/>
        </w:rPr>
      </w:pPr>
    </w:p>
    <w:p>
      <w:pPr>
        <w:ind w:firstLine="435"/>
        <w:rPr>
          <w:bCs/>
          <w:szCs w:val="21"/>
          <w:lang w:val="sv-SE"/>
        </w:rPr>
      </w:pPr>
      <w:r>
        <w:rPr>
          <w:rFonts w:hint="eastAsia"/>
          <w:bCs/>
          <w:szCs w:val="21"/>
          <w:lang w:val="sv-SE"/>
        </w:rPr>
        <w:t>二十年来，乔尔（</w:t>
      </w:r>
      <w:r>
        <w:rPr>
          <w:color w:val="000000"/>
          <w:kern w:val="0"/>
          <w:szCs w:val="21"/>
          <w:lang w:val="fi-FI"/>
        </w:rPr>
        <w:t>Joel</w:t>
      </w:r>
      <w:r>
        <w:rPr>
          <w:rFonts w:hint="eastAsia"/>
          <w:bCs/>
          <w:szCs w:val="21"/>
          <w:lang w:val="sv-SE"/>
        </w:rPr>
        <w:t>）第一次回到他长大成人的小镇。他回来帮助母亲莫妮卡（</w:t>
      </w:r>
      <w:r>
        <w:rPr>
          <w:color w:val="000000"/>
          <w:kern w:val="0"/>
          <w:szCs w:val="21"/>
          <w:lang w:val="fi-FI"/>
        </w:rPr>
        <w:t>Monika</w:t>
      </w:r>
      <w:r>
        <w:rPr>
          <w:rFonts w:hint="eastAsia"/>
          <w:bCs/>
          <w:szCs w:val="21"/>
          <w:lang w:val="sv-SE"/>
        </w:rPr>
        <w:t>）搬到老人之家Pineshade。莫妮卡患有痴呆症，所以乔尔不得不担当起自己母亲的监护人的责任。</w:t>
      </w:r>
    </w:p>
    <w:p>
      <w:pPr>
        <w:rPr>
          <w:bCs/>
          <w:szCs w:val="21"/>
          <w:lang w:val="sv-SE"/>
        </w:rPr>
      </w:pPr>
    </w:p>
    <w:p>
      <w:pPr>
        <w:rPr>
          <w:color w:val="000000"/>
          <w:kern w:val="0"/>
          <w:szCs w:val="21"/>
          <w:lang w:val="sv-SE"/>
        </w:rPr>
      </w:pPr>
      <w:r>
        <w:rPr>
          <w:rFonts w:hint="eastAsia"/>
          <w:color w:val="000000"/>
          <w:kern w:val="0"/>
          <w:szCs w:val="21"/>
          <w:lang w:val="sv-SE"/>
        </w:rPr>
        <w:t xml:space="preserve">    他童年时代的朋友尼娜（</w:t>
      </w:r>
      <w:r>
        <w:rPr>
          <w:color w:val="000000"/>
          <w:kern w:val="0"/>
          <w:szCs w:val="21"/>
          <w:lang w:val="fi-FI"/>
        </w:rPr>
        <w:t>Nina</w:t>
      </w:r>
      <w:r>
        <w:rPr>
          <w:rFonts w:hint="eastAsia"/>
          <w:color w:val="000000"/>
          <w:kern w:val="0"/>
          <w:szCs w:val="21"/>
          <w:lang w:val="sv-SE"/>
        </w:rPr>
        <w:t>）在</w:t>
      </w:r>
      <w:r>
        <w:rPr>
          <w:rFonts w:hint="eastAsia"/>
          <w:bCs/>
          <w:szCs w:val="21"/>
          <w:lang w:val="sv-SE"/>
        </w:rPr>
        <w:t>老人之家</w:t>
      </w:r>
      <w:r>
        <w:rPr>
          <w:rFonts w:hint="eastAsia"/>
          <w:color w:val="000000"/>
          <w:kern w:val="0"/>
          <w:szCs w:val="21"/>
          <w:lang w:val="sv-SE"/>
        </w:rPr>
        <w:t>Pineshade工作。她实际上是在乔尔的家里长大的，自从几年前乔尔突然离家之后，他们就再也没有说过话。但是在他们两人十几岁时发生的令人痛苦的事件一直折磨着他们。莫妮卡搬到疗养院居住这件事，让他们两个都感到了不安。他们尽可能地避免与对方有所接触。</w:t>
      </w:r>
    </w:p>
    <w:p>
      <w:pPr>
        <w:widowControl/>
        <w:jc w:val="left"/>
        <w:rPr>
          <w:color w:val="000000"/>
          <w:kern w:val="0"/>
          <w:szCs w:val="21"/>
          <w:lang w:val="fi-FI"/>
        </w:rPr>
      </w:pPr>
    </w:p>
    <w:p>
      <w:pPr>
        <w:widowControl/>
        <w:jc w:val="left"/>
        <w:rPr>
          <w:color w:val="000000"/>
          <w:kern w:val="0"/>
          <w:szCs w:val="21"/>
          <w:lang w:val="sv-SE"/>
        </w:rPr>
      </w:pPr>
      <w:r>
        <w:rPr>
          <w:rFonts w:hint="eastAsia"/>
          <w:color w:val="000000"/>
          <w:kern w:val="0"/>
          <w:szCs w:val="21"/>
          <w:lang w:val="fi-FI"/>
        </w:rPr>
        <w:t xml:space="preserve">    莫妮卡搬进老人之家后，健康状况迅速恶化。她经常暴跳如雷，似乎知道一些她不可能知道的事情。她好像不再是她自己了。当然，在松林镇居住的大多数居民都是这样认为的。只有尼娜和乔尔足够了解她，能够看到一些不为人知的征兆。他们两人只有共同努力，通力合作，才有可能找到线索，并找到过去的事件中无法解释的问题的答案。</w:t>
      </w:r>
    </w:p>
    <w:p>
      <w:pPr>
        <w:widowControl/>
        <w:jc w:val="left"/>
        <w:rPr>
          <w:color w:val="000000"/>
          <w:kern w:val="0"/>
          <w:szCs w:val="21"/>
          <w:lang w:val="fi-FI"/>
        </w:rPr>
      </w:pPr>
    </w:p>
    <w:p>
      <w:pPr>
        <w:widowControl/>
        <w:jc w:val="left"/>
        <w:rPr>
          <w:color w:val="000000"/>
          <w:kern w:val="0"/>
          <w:szCs w:val="21"/>
          <w:lang w:val="sv-SE"/>
        </w:rPr>
      </w:pPr>
      <w:r>
        <w:rPr>
          <w:rFonts w:hint="eastAsia"/>
          <w:color w:val="000000"/>
          <w:kern w:val="0"/>
          <w:szCs w:val="21"/>
          <w:lang w:val="fi-FI"/>
        </w:rPr>
        <w:t xml:space="preserve">    《家》是一个关于爱、友谊和所有人最大的恐惧——失去对自己的控制——的怪诞故事。</w:t>
      </w:r>
    </w:p>
    <w:p>
      <w:pPr>
        <w:widowControl/>
        <w:jc w:val="left"/>
        <w:rPr>
          <w:color w:val="000000"/>
          <w:kern w:val="0"/>
          <w:szCs w:val="21"/>
          <w:lang w:val="sv-SE"/>
        </w:rPr>
      </w:pPr>
    </w:p>
    <w:p>
      <w:pPr>
        <w:ind w:firstLine="420" w:firstLineChars="200"/>
        <w:rPr>
          <w:bCs/>
          <w:szCs w:val="21"/>
          <w:lang w:val="sv-SE"/>
        </w:rPr>
      </w:pPr>
      <w:r>
        <w:rPr>
          <w:rFonts w:hint="eastAsia"/>
          <w:bCs/>
          <w:color w:val="000000"/>
          <w:szCs w:val="21"/>
          <w:lang w:val="sv-SE"/>
        </w:rPr>
        <w:t>马茨·斯特兰德贝里</w:t>
      </w:r>
      <w:r>
        <w:rPr>
          <w:rFonts w:hint="eastAsia"/>
          <w:bCs/>
          <w:szCs w:val="21"/>
          <w:lang w:val="sv-SE"/>
        </w:rPr>
        <w:t>拥有无与伦比的叙事技巧，他专注于瑞典人的日常生活，并将其与经典的恐怖元素融为一体。在他的《血色游轮》（2015年）一书中，芬兰游轮里乏善可陈的日常生活化作了血与瘟疫的地狱，在他与</w:t>
      </w:r>
      <w:r>
        <w:rPr>
          <w:rFonts w:hint="eastAsia"/>
          <w:kern w:val="0"/>
          <w:szCs w:val="21"/>
        </w:rPr>
        <w:t>埃尔夫格伦共同创作的</w:t>
      </w:r>
      <w:r>
        <w:rPr>
          <w:rFonts w:hint="eastAsia"/>
          <w:bCs/>
          <w:szCs w:val="21"/>
          <w:lang w:val="sv-SE"/>
        </w:rPr>
        <w:t>三部曲（2011年的</w:t>
      </w:r>
      <w:r>
        <w:rPr>
          <w:rFonts w:hint="eastAsia" w:hAnsi="宋体"/>
          <w:bCs/>
        </w:rPr>
        <w:t>《环》、2012年的《火焰》和2013年的《钥匙》</w:t>
      </w:r>
      <w:r>
        <w:rPr>
          <w:rFonts w:hint="eastAsia"/>
          <w:bCs/>
          <w:szCs w:val="21"/>
          <w:lang w:val="sv-SE"/>
        </w:rPr>
        <w:t>）中，高中生活则占据了舞台的中心位置。</w:t>
      </w:r>
    </w:p>
    <w:p>
      <w:pPr>
        <w:rPr>
          <w:color w:val="000000"/>
          <w:szCs w:val="21"/>
          <w:lang w:val="sv-SE"/>
        </w:rPr>
      </w:pPr>
    </w:p>
    <w:p>
      <w:pPr>
        <w:rPr>
          <w:color w:val="000000"/>
          <w:szCs w:val="21"/>
          <w:lang w:val="sv-SE"/>
        </w:rPr>
      </w:pPr>
      <w:r>
        <w:rPr>
          <w:rFonts w:hint="eastAsia"/>
          <w:color w:val="000000"/>
          <w:szCs w:val="21"/>
          <w:lang w:val="sv-SE"/>
        </w:rPr>
        <w:t xml:space="preserve">    《家》从</w:t>
      </w:r>
      <w:r>
        <w:rPr>
          <w:rFonts w:hint="eastAsia"/>
          <w:bCs/>
          <w:szCs w:val="21"/>
          <w:lang w:val="sv-SE"/>
        </w:rPr>
        <w:t>乔尔的视角来讲述，斯德哥尔摩的生活对乔尔并不友好，但他无论如何设法摆脱了自己的药物滥用和他深埋在自己内心的最黑暗的秘密。可是很快，一切再次卷土重来，甚至是那场让他离开家乡的灾难。把他带回故乡的事件——他母亲的痴呆症——将迫使他不得不直面自己的过往。尼娜——他最好的朋友、同盟者，也是他所辜负的人——现在正在他母亲即将居住的老人之家里工作。乔尔对尼娜对待他的态度十分不满，但是她也很痛苦。冲突往往具有两面性。</w:t>
      </w:r>
    </w:p>
    <w:p>
      <w:pPr>
        <w:rPr>
          <w:color w:val="000000"/>
          <w:szCs w:val="21"/>
          <w:lang w:val="sv-SE"/>
        </w:rPr>
      </w:pPr>
    </w:p>
    <w:p>
      <w:pPr>
        <w:rPr>
          <w:color w:val="000000"/>
          <w:szCs w:val="21"/>
          <w:lang w:val="sv-SE"/>
        </w:rPr>
      </w:pPr>
      <w:r>
        <w:rPr>
          <w:rFonts w:hint="eastAsia"/>
          <w:color w:val="000000"/>
          <w:szCs w:val="21"/>
          <w:lang w:val="sv-SE"/>
        </w:rPr>
        <w:t xml:space="preserve">    起初，</w:t>
      </w:r>
      <w:r>
        <w:rPr>
          <w:rFonts w:hint="eastAsia"/>
          <w:color w:val="000000"/>
          <w:szCs w:val="21"/>
        </w:rPr>
        <w:t>书里的</w:t>
      </w:r>
      <w:r>
        <w:rPr>
          <w:rFonts w:hint="eastAsia"/>
          <w:color w:val="000000"/>
          <w:szCs w:val="21"/>
          <w:lang w:val="sv-SE"/>
        </w:rPr>
        <w:t>现实感可能会使读者有点担心：也许</w:t>
      </w:r>
      <w:r>
        <w:rPr>
          <w:rFonts w:hint="eastAsia"/>
          <w:bCs/>
          <w:color w:val="000000"/>
          <w:szCs w:val="21"/>
          <w:lang w:val="sv-SE"/>
        </w:rPr>
        <w:t>马茨·斯特兰德贝里归根结底</w:t>
      </w:r>
      <w:r>
        <w:rPr>
          <w:rFonts w:hint="eastAsia"/>
          <w:color w:val="000000"/>
          <w:szCs w:val="21"/>
          <w:lang w:val="sv-SE"/>
        </w:rPr>
        <w:t>是一个现实主义者，而不是一个恐怖作家？但慢慢地，他破坏了之前建立起的现实质感：某种东西在这座公寓中移动，一些不应该存在的东西，这令新员工们感到不安，却没有动摇老员工们的态度……</w:t>
      </w:r>
    </w:p>
    <w:p>
      <w:pPr>
        <w:rPr>
          <w:b/>
          <w:bCs/>
          <w:szCs w:val="21"/>
        </w:rPr>
      </w:pPr>
    </w:p>
    <w:p>
      <w:pPr>
        <w:rPr>
          <w:b/>
          <w:bCs/>
          <w:szCs w:val="21"/>
        </w:rPr>
      </w:pPr>
    </w:p>
    <w:p>
      <w:pPr>
        <w:rPr>
          <w:b/>
          <w:bCs/>
          <w:szCs w:val="21"/>
        </w:rPr>
      </w:pPr>
      <w:r>
        <w:rPr>
          <w:b/>
          <w:bCs/>
          <w:szCs w:val="21"/>
        </w:rPr>
        <w:t>媒体评价：</w:t>
      </w:r>
    </w:p>
    <w:p>
      <w:pPr>
        <w:rPr>
          <w:bCs/>
          <w:szCs w:val="21"/>
        </w:rPr>
      </w:pPr>
    </w:p>
    <w:p>
      <w:pPr>
        <w:rPr>
          <w:bCs/>
          <w:szCs w:val="21"/>
        </w:rPr>
      </w:pPr>
      <w:r>
        <w:rPr>
          <w:rFonts w:hint="eastAsia"/>
          <w:bCs/>
          <w:szCs w:val="21"/>
        </w:rPr>
        <w:t xml:space="preserve">    “在《家》这本书中，</w:t>
      </w:r>
      <w:r>
        <w:rPr>
          <w:rFonts w:hint="eastAsia"/>
          <w:bCs/>
          <w:color w:val="000000"/>
          <w:szCs w:val="21"/>
          <w:lang w:val="sv-SE"/>
        </w:rPr>
        <w:t>马茨·斯特兰德贝里展现出他能从多种角度呈现恐怖元素的能力。他的小说中包含了永不过时的人文主义以及他对这一思想的深刻理解，《家》这部小说是一个证明，证明了瑞典的恐怖小说界出现了一位新星，一个冉冉升起的瑞典恐怖之王。</w:t>
      </w:r>
      <w:r>
        <w:rPr>
          <w:rFonts w:hint="eastAsia"/>
          <w:bCs/>
          <w:szCs w:val="21"/>
        </w:rPr>
        <w:t>”</w:t>
      </w:r>
    </w:p>
    <w:p>
      <w:pPr>
        <w:jc w:val="right"/>
        <w:rPr>
          <w:szCs w:val="21"/>
          <w:lang w:val="sv-SE"/>
        </w:rPr>
      </w:pPr>
      <w:r>
        <w:rPr>
          <w:rFonts w:hint="eastAsia"/>
          <w:szCs w:val="21"/>
          <w:lang w:val="sv-SE"/>
        </w:rPr>
        <w:t>----瑞典《城市》</w:t>
      </w:r>
    </w:p>
    <w:p>
      <w:pPr>
        <w:rPr>
          <w:bCs/>
          <w:szCs w:val="21"/>
        </w:rPr>
      </w:pPr>
    </w:p>
    <w:p>
      <w:pPr>
        <w:rPr>
          <w:bCs/>
          <w:szCs w:val="21"/>
        </w:rPr>
      </w:pPr>
      <w:r>
        <w:rPr>
          <w:rFonts w:hint="eastAsia"/>
          <w:bCs/>
          <w:szCs w:val="21"/>
        </w:rPr>
        <w:t xml:space="preserve">    “读者在字里行间能感受到某种黑暗的东西正在咆哮，有什么东西正在晃动。随着</w:t>
      </w:r>
      <w:r>
        <w:rPr>
          <w:rFonts w:hint="eastAsia"/>
          <w:bCs/>
          <w:color w:val="000000"/>
          <w:szCs w:val="21"/>
          <w:lang w:val="sv-SE"/>
        </w:rPr>
        <w:t>马茨·斯特兰德贝里的叙述，</w:t>
      </w:r>
      <w:r>
        <w:rPr>
          <w:rFonts w:hint="eastAsia"/>
          <w:bCs/>
          <w:szCs w:val="21"/>
        </w:rPr>
        <w:t>我们能感到灾难正在逼近，他的表现是如此不可思议，仿佛有一股冰冷的空气在我们的周围出现。本书绝不缺少心理学，愧疚之感和令人痛苦的秘密。”</w:t>
      </w:r>
    </w:p>
    <w:p>
      <w:pPr>
        <w:jc w:val="right"/>
        <w:rPr>
          <w:szCs w:val="21"/>
          <w:lang w:val="sv-SE"/>
        </w:rPr>
      </w:pPr>
      <w:r>
        <w:rPr>
          <w:rFonts w:hint="eastAsia"/>
          <w:szCs w:val="21"/>
          <w:lang w:val="sv-SE"/>
        </w:rPr>
        <w:t>----《塔拉》杂志（</w:t>
      </w:r>
      <w:r>
        <w:rPr>
          <w:szCs w:val="21"/>
          <w:lang w:val="sv-SE"/>
        </w:rPr>
        <w:t>Tara</w:t>
      </w:r>
      <w:r>
        <w:rPr>
          <w:rFonts w:hint="eastAsia"/>
          <w:szCs w:val="21"/>
          <w:lang w:val="sv-SE"/>
        </w:rPr>
        <w:t>）</w:t>
      </w:r>
    </w:p>
    <w:p>
      <w:pPr>
        <w:rPr>
          <w:szCs w:val="21"/>
          <w:lang w:val="sv-SE"/>
        </w:rPr>
      </w:pPr>
    </w:p>
    <w:p>
      <w:pPr>
        <w:rPr>
          <w:szCs w:val="21"/>
          <w:lang w:val="sv-SE"/>
        </w:rPr>
      </w:pPr>
      <w:r>
        <w:rPr>
          <w:rFonts w:hint="eastAsia"/>
          <w:szCs w:val="21"/>
          <w:lang w:val="sv-SE"/>
        </w:rPr>
        <w:t xml:space="preserve">    “</w:t>
      </w:r>
      <w:r>
        <w:rPr>
          <w:rFonts w:hint="eastAsia"/>
          <w:bCs/>
          <w:color w:val="000000"/>
          <w:szCs w:val="21"/>
          <w:lang w:val="sv-SE"/>
        </w:rPr>
        <w:t>斯特兰德贝里</w:t>
      </w:r>
      <w:r>
        <w:rPr>
          <w:rFonts w:hint="eastAsia"/>
          <w:szCs w:val="21"/>
          <w:lang w:val="sv-SE"/>
        </w:rPr>
        <w:t>是一个</w:t>
      </w:r>
      <w:r>
        <w:rPr>
          <w:rFonts w:hint="eastAsia"/>
          <w:szCs w:val="21"/>
        </w:rPr>
        <w:t>将瑞典人的日常生活与恐怖结合在一起的</w:t>
      </w:r>
      <w:r>
        <w:rPr>
          <w:rFonts w:hint="eastAsia"/>
          <w:szCs w:val="21"/>
          <w:lang w:val="sv-SE"/>
        </w:rPr>
        <w:t>大师。”</w:t>
      </w:r>
    </w:p>
    <w:p>
      <w:pPr>
        <w:jc w:val="right"/>
        <w:rPr>
          <w:szCs w:val="21"/>
          <w:lang w:val="sv-SE"/>
        </w:rPr>
      </w:pPr>
      <w:r>
        <w:rPr>
          <w:rFonts w:hint="eastAsia"/>
          <w:szCs w:val="21"/>
          <w:lang w:val="sv-SE"/>
        </w:rPr>
        <w:t>----</w:t>
      </w:r>
      <w:r>
        <w:rPr>
          <w:szCs w:val="21"/>
          <w:lang w:val="sv-SE"/>
        </w:rPr>
        <w:t>Femina 5 of 5</w:t>
      </w:r>
    </w:p>
    <w:p>
      <w:pPr>
        <w:rPr>
          <w:szCs w:val="21"/>
          <w:lang w:val="sv-SE"/>
        </w:rPr>
      </w:pPr>
    </w:p>
    <w:p>
      <w:pPr>
        <w:rPr>
          <w:szCs w:val="21"/>
          <w:lang w:val="sv-SE"/>
        </w:rPr>
      </w:pPr>
      <w:r>
        <w:rPr>
          <w:rFonts w:hint="eastAsia"/>
          <w:szCs w:val="21"/>
          <w:lang w:val="sv-SE"/>
        </w:rPr>
        <w:t xml:space="preserve">    “</w:t>
      </w:r>
      <w:r>
        <w:rPr>
          <w:rFonts w:hint="eastAsia"/>
          <w:bCs/>
          <w:color w:val="000000"/>
          <w:szCs w:val="21"/>
          <w:lang w:val="sv-SE"/>
        </w:rPr>
        <w:t>马茨·斯特兰德贝里</w:t>
      </w:r>
      <w:r>
        <w:rPr>
          <w:rFonts w:hint="eastAsia"/>
          <w:szCs w:val="21"/>
          <w:lang w:val="sv-SE"/>
        </w:rPr>
        <w:t>凭借《家》这本书，确立了他作为瑞典最优秀的恐怖作家之一的地位。”</w:t>
      </w:r>
    </w:p>
    <w:p>
      <w:pPr>
        <w:jc w:val="right"/>
        <w:rPr>
          <w:szCs w:val="21"/>
          <w:lang w:val="sv-SE"/>
        </w:rPr>
      </w:pPr>
      <w:r>
        <w:rPr>
          <w:rFonts w:hint="eastAsia"/>
          <w:szCs w:val="21"/>
          <w:lang w:val="sv-SE"/>
        </w:rPr>
        <w:t>----《瑞典日报》（</w:t>
      </w:r>
      <w:r>
        <w:rPr>
          <w:i/>
          <w:szCs w:val="21"/>
          <w:lang w:val="sv-SE"/>
        </w:rPr>
        <w:t>Skånska Dagbladet</w:t>
      </w:r>
      <w:r>
        <w:rPr>
          <w:rFonts w:hint="eastAsia"/>
          <w:szCs w:val="21"/>
          <w:lang w:val="sv-SE"/>
        </w:rPr>
        <w:t>）</w:t>
      </w:r>
    </w:p>
    <w:p>
      <w:pPr>
        <w:rPr>
          <w:b/>
          <w:bCs/>
          <w:szCs w:val="21"/>
          <w:lang w:val="sv-SE"/>
        </w:rPr>
      </w:pPr>
      <w:bookmarkStart w:id="1" w:name="awards"/>
      <w:bookmarkEnd w:id="1"/>
    </w:p>
    <w:p>
      <w:pPr>
        <w:rPr>
          <w:szCs w:val="21"/>
          <w:lang w:val="sv-SE"/>
        </w:rPr>
      </w:pPr>
    </w:p>
    <w:p>
      <w:pPr>
        <w:rPr>
          <w:b/>
          <w:u w:val="single"/>
          <w:lang w:val="sv-SE"/>
        </w:rPr>
      </w:pPr>
      <w:r>
        <w:rPr>
          <w:rFonts w:hint="eastAsia"/>
          <w:b/>
          <w:u w:val="single"/>
        </w:rPr>
        <w:t>青少年文学</w:t>
      </w:r>
    </w:p>
    <w:p>
      <w:pPr>
        <w:rPr>
          <w:szCs w:val="21"/>
          <w:lang w:val="sv-SE"/>
        </w:rPr>
      </w:pPr>
    </w:p>
    <w:p>
      <w:pPr>
        <w:rPr>
          <w:szCs w:val="21"/>
          <w:lang w:val="sv-SE"/>
        </w:rPr>
      </w:pPr>
    </w:p>
    <w:p>
      <w:pPr>
        <w:rPr>
          <w:b/>
          <w:lang w:val="sv-SE"/>
        </w:rPr>
      </w:pPr>
      <w:r>
        <w:rPr>
          <w:b/>
        </w:rPr>
        <w:drawing>
          <wp:anchor distT="0" distB="0" distL="114300" distR="114300" simplePos="0" relativeHeight="251659264" behindDoc="0" locked="0" layoutInCell="1" allowOverlap="1">
            <wp:simplePos x="0" y="0"/>
            <wp:positionH relativeFrom="column">
              <wp:posOffset>3827780</wp:posOffset>
            </wp:positionH>
            <wp:positionV relativeFrom="paragraph">
              <wp:posOffset>-2540</wp:posOffset>
            </wp:positionV>
            <wp:extent cx="1570990" cy="2089150"/>
            <wp:effectExtent l="19050" t="0" r="0" b="0"/>
            <wp:wrapSquare wrapText="bothSides"/>
            <wp:docPr id="259" name="图片 259" descr="Monstret_i_n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Monstret_i_natten"/>
                    <pic:cNvPicPr>
                      <a:picLocks noChangeAspect="1" noChangeArrowheads="1"/>
                    </pic:cNvPicPr>
                  </pic:nvPicPr>
                  <pic:blipFill>
                    <a:blip r:embed="rId10"/>
                    <a:srcRect/>
                    <a:stretch>
                      <a:fillRect/>
                    </a:stretch>
                  </pic:blipFill>
                  <pic:spPr>
                    <a:xfrm>
                      <a:off x="0" y="0"/>
                      <a:ext cx="1570990" cy="2089150"/>
                    </a:xfrm>
                    <a:prstGeom prst="rect">
                      <a:avLst/>
                    </a:prstGeom>
                    <a:noFill/>
                    <a:ln w="9525">
                      <a:noFill/>
                      <a:miter lim="800000"/>
                      <a:headEnd/>
                      <a:tailEnd/>
                    </a:ln>
                  </pic:spPr>
                </pic:pic>
              </a:graphicData>
            </a:graphic>
          </wp:anchor>
        </w:drawing>
      </w:r>
      <w:r>
        <w:rPr>
          <w:rFonts w:hint="eastAsia"/>
          <w:b/>
        </w:rPr>
        <w:t>中文书名</w:t>
      </w:r>
      <w:r>
        <w:rPr>
          <w:rFonts w:hint="eastAsia"/>
          <w:b/>
          <w:lang w:val="sv-SE"/>
        </w:rPr>
        <w:t>：</w:t>
      </w:r>
      <w:r>
        <w:rPr>
          <w:rFonts w:hint="eastAsia"/>
          <w:b/>
        </w:rPr>
        <w:t>《夜晚的怪兽》</w:t>
      </w:r>
    </w:p>
    <w:p>
      <w:pPr>
        <w:rPr>
          <w:b/>
          <w:lang w:val="sv-SE"/>
        </w:rPr>
      </w:pPr>
      <w:r>
        <w:rPr>
          <w:rFonts w:hint="eastAsia"/>
          <w:b/>
        </w:rPr>
        <w:t>英文书名</w:t>
      </w:r>
      <w:r>
        <w:rPr>
          <w:rFonts w:hint="eastAsia"/>
          <w:b/>
          <w:lang w:val="sv-SE"/>
        </w:rPr>
        <w:t>：</w:t>
      </w:r>
      <w:r>
        <w:rPr>
          <w:b/>
          <w:lang w:val="sv-SE"/>
        </w:rPr>
        <w:t>MONSTER IN THE NIGHT</w:t>
      </w:r>
      <w:r>
        <w:rPr>
          <w:rFonts w:hint="eastAsia"/>
          <w:b/>
          <w:lang w:val="sv-SE"/>
        </w:rPr>
        <w:t xml:space="preserve"> （</w:t>
      </w:r>
      <w:r>
        <w:rPr>
          <w:b/>
          <w:lang w:val="sv-SE"/>
        </w:rPr>
        <w:t>Frank the Monster</w:t>
      </w:r>
      <w:r>
        <w:rPr>
          <w:rFonts w:hint="eastAsia"/>
          <w:b/>
          <w:lang w:val="sv-SE"/>
        </w:rPr>
        <w:t xml:space="preserve"> trilogy book 1）</w:t>
      </w:r>
    </w:p>
    <w:p>
      <w:pPr>
        <w:rPr>
          <w:b/>
          <w:lang w:val="sv-SE"/>
        </w:rPr>
      </w:pPr>
      <w:r>
        <w:rPr>
          <w:rFonts w:hint="eastAsia"/>
          <w:b/>
        </w:rPr>
        <w:t>作</w:t>
      </w:r>
      <w:r>
        <w:rPr>
          <w:rFonts w:hint="eastAsia"/>
          <w:b/>
          <w:lang w:val="sv-SE"/>
        </w:rPr>
        <w:t xml:space="preserve">    </w:t>
      </w:r>
      <w:r>
        <w:rPr>
          <w:rFonts w:hint="eastAsia"/>
          <w:b/>
        </w:rPr>
        <w:t>者</w:t>
      </w:r>
      <w:r>
        <w:rPr>
          <w:rFonts w:hint="eastAsia"/>
          <w:b/>
          <w:lang w:val="sv-SE"/>
        </w:rPr>
        <w:t>：</w:t>
      </w:r>
      <w:r>
        <w:rPr>
          <w:b/>
          <w:lang w:val="sv-SE"/>
        </w:rPr>
        <w:t>Mats Strandberg</w:t>
      </w:r>
    </w:p>
    <w:p>
      <w:pPr>
        <w:rPr>
          <w:b/>
          <w:lang w:val="sv-SE"/>
        </w:rPr>
      </w:pPr>
      <w:r>
        <w:rPr>
          <w:rFonts w:hint="eastAsia"/>
          <w:b/>
        </w:rPr>
        <w:t>出</w:t>
      </w:r>
      <w:r>
        <w:rPr>
          <w:b/>
          <w:lang w:val="sv-SE"/>
        </w:rPr>
        <w:t xml:space="preserve"> </w:t>
      </w:r>
      <w:r>
        <w:rPr>
          <w:rFonts w:hint="eastAsia"/>
          <w:b/>
        </w:rPr>
        <w:t>版</w:t>
      </w:r>
      <w:r>
        <w:rPr>
          <w:b/>
          <w:lang w:val="sv-SE"/>
        </w:rPr>
        <w:t xml:space="preserve"> </w:t>
      </w:r>
      <w:r>
        <w:rPr>
          <w:rFonts w:hint="eastAsia"/>
          <w:b/>
        </w:rPr>
        <w:t>社</w:t>
      </w:r>
      <w:r>
        <w:rPr>
          <w:rFonts w:hint="eastAsia"/>
          <w:b/>
          <w:lang w:val="sv-SE"/>
        </w:rPr>
        <w:t>：</w:t>
      </w:r>
      <w:r>
        <w:rPr>
          <w:b/>
          <w:lang w:val="sv-SE"/>
        </w:rPr>
        <w:t>Rabén &amp; Sjögren</w:t>
      </w:r>
    </w:p>
    <w:p>
      <w:pPr>
        <w:rPr>
          <w:b/>
        </w:rPr>
      </w:pPr>
      <w:r>
        <w:rPr>
          <w:rFonts w:hint="eastAsia"/>
          <w:b/>
        </w:rPr>
        <w:t>代理公司：Grand Agency/ANA/Conor Cheng</w:t>
      </w:r>
    </w:p>
    <w:p>
      <w:pPr>
        <w:rPr>
          <w:b/>
        </w:rPr>
      </w:pPr>
      <w:r>
        <w:rPr>
          <w:rFonts w:hint="eastAsia"/>
          <w:b/>
        </w:rPr>
        <w:t>页    数：109页</w:t>
      </w:r>
    </w:p>
    <w:p>
      <w:pPr>
        <w:rPr>
          <w:b/>
        </w:rPr>
      </w:pPr>
      <w:r>
        <w:rPr>
          <w:rFonts w:hint="eastAsia"/>
          <w:b/>
        </w:rPr>
        <w:t>出版时间：2016年 4月</w:t>
      </w:r>
    </w:p>
    <w:p>
      <w:pPr>
        <w:rPr>
          <w:b/>
        </w:rPr>
      </w:pPr>
      <w:r>
        <w:rPr>
          <w:rFonts w:hint="eastAsia"/>
          <w:b/>
        </w:rPr>
        <w:t>代理地区：中国大陆、台湾</w:t>
      </w:r>
    </w:p>
    <w:p>
      <w:pPr>
        <w:rPr>
          <w:b/>
        </w:rPr>
      </w:pPr>
      <w:r>
        <w:rPr>
          <w:rFonts w:hint="eastAsia"/>
          <w:b/>
        </w:rPr>
        <w:t>审读资料：电子稿</w:t>
      </w:r>
    </w:p>
    <w:p>
      <w:pPr>
        <w:rPr>
          <w:b/>
        </w:rPr>
      </w:pPr>
      <w:r>
        <w:rPr>
          <w:rFonts w:hint="eastAsia"/>
          <w:b/>
        </w:rPr>
        <w:t xml:space="preserve">类  </w:t>
      </w:r>
      <w:r>
        <w:rPr>
          <w:b/>
        </w:rPr>
        <w:t xml:space="preserve"> </w:t>
      </w:r>
      <w:r>
        <w:rPr>
          <w:rFonts w:hint="eastAsia"/>
          <w:b/>
        </w:rPr>
        <w:t xml:space="preserve"> 型：7-9岁少年文学</w:t>
      </w:r>
    </w:p>
    <w:p>
      <w:pPr>
        <w:rPr>
          <w:b/>
        </w:rPr>
      </w:pPr>
      <w:r>
        <w:rPr>
          <w:rFonts w:hint="eastAsia"/>
          <w:b/>
        </w:rPr>
        <w:t>版权已授：以色列、芬兰。</w:t>
      </w:r>
    </w:p>
    <w:p>
      <w:pPr>
        <w:rPr>
          <w:b/>
          <w:szCs w:val="21"/>
        </w:rPr>
      </w:pPr>
    </w:p>
    <w:p>
      <w:pPr>
        <w:numPr>
          <w:ilvl w:val="0"/>
          <w:numId w:val="2"/>
        </w:numPr>
        <w:rPr>
          <w:szCs w:val="21"/>
        </w:rPr>
      </w:pPr>
      <w:r>
        <w:rPr>
          <w:rFonts w:hint="eastAsia"/>
          <w:kern w:val="0"/>
          <w:szCs w:val="21"/>
          <w:shd w:val="clear" w:color="auto" w:fill="FFFFFF"/>
        </w:rPr>
        <w:t>该系列由索菲亚·福克汉姆（Sofia Falkenhem）</w:t>
      </w:r>
      <w:r>
        <w:rPr>
          <w:rFonts w:hint="eastAsia"/>
          <w:szCs w:val="21"/>
        </w:rPr>
        <w:t>绘制插画。</w:t>
      </w:r>
    </w:p>
    <w:p>
      <w:pPr>
        <w:rPr>
          <w:b/>
          <w:szCs w:val="21"/>
        </w:rPr>
      </w:pPr>
    </w:p>
    <w:p>
      <w:pPr>
        <w:rPr>
          <w:b/>
          <w:bCs/>
          <w:szCs w:val="21"/>
        </w:rPr>
      </w:pPr>
      <w:r>
        <w:rPr>
          <w:b/>
          <w:bCs/>
          <w:szCs w:val="21"/>
        </w:rPr>
        <w:t>内容简介：</w:t>
      </w:r>
    </w:p>
    <w:p>
      <w:pPr>
        <w:snapToGrid w:val="0"/>
        <w:rPr>
          <w:szCs w:val="21"/>
        </w:rPr>
      </w:pPr>
    </w:p>
    <w:p>
      <w:pPr>
        <w:snapToGrid w:val="0"/>
        <w:ind w:firstLine="420" w:firstLineChars="200"/>
        <w:rPr>
          <w:iCs/>
          <w:kern w:val="0"/>
          <w:szCs w:val="21"/>
        </w:rPr>
      </w:pPr>
      <w:r>
        <w:rPr>
          <w:rFonts w:hint="eastAsia"/>
          <w:iCs/>
          <w:kern w:val="0"/>
          <w:szCs w:val="21"/>
        </w:rPr>
        <w:t>我九岁生日那天变成了一头怪物，只是当时我弄不明白是怎么一回事。</w:t>
      </w:r>
    </w:p>
    <w:p>
      <w:pPr>
        <w:snapToGrid w:val="0"/>
        <w:rPr>
          <w:iCs/>
          <w:kern w:val="0"/>
          <w:szCs w:val="21"/>
        </w:rPr>
      </w:pPr>
    </w:p>
    <w:p>
      <w:pPr>
        <w:snapToGrid w:val="0"/>
        <w:ind w:firstLine="420" w:firstLineChars="200"/>
        <w:rPr>
          <w:iCs/>
          <w:kern w:val="0"/>
          <w:szCs w:val="21"/>
        </w:rPr>
      </w:pPr>
      <w:r>
        <w:rPr>
          <w:rFonts w:hint="eastAsia"/>
          <w:iCs/>
          <w:kern w:val="0"/>
          <w:szCs w:val="21"/>
        </w:rPr>
        <w:t>我名叫弗兰克，当时我们正在花园里的生日派对上玩得很嗨。</w:t>
      </w:r>
    </w:p>
    <w:p>
      <w:pPr>
        <w:snapToGrid w:val="0"/>
        <w:ind w:firstLine="420" w:firstLineChars="200"/>
        <w:rPr>
          <w:iCs/>
          <w:kern w:val="0"/>
          <w:szCs w:val="21"/>
        </w:rPr>
      </w:pPr>
    </w:p>
    <w:p>
      <w:pPr>
        <w:snapToGrid w:val="0"/>
        <w:ind w:firstLine="420" w:firstLineChars="200"/>
        <w:rPr>
          <w:iCs/>
          <w:kern w:val="0"/>
          <w:szCs w:val="21"/>
        </w:rPr>
      </w:pPr>
      <w:r>
        <w:rPr>
          <w:rFonts w:hint="eastAsia"/>
          <w:iCs/>
          <w:kern w:val="0"/>
          <w:szCs w:val="21"/>
        </w:rPr>
        <w:t>我家住在一个乏味的小镇上的一栋乏味的小房子里。我没有什么秘密，可能是因为我没有多少朋友可以一起做秘密的事情。我只好埋头在书本中。书本就是我的朋友，非常好的朋友。真实生活中的事情从来没有书里的好玩。那就是我的想法，直到我九岁。</w:t>
      </w:r>
    </w:p>
    <w:p>
      <w:pPr>
        <w:snapToGrid w:val="0"/>
        <w:rPr>
          <w:i/>
          <w:iCs/>
          <w:kern w:val="0"/>
          <w:szCs w:val="21"/>
        </w:rPr>
      </w:pPr>
    </w:p>
    <w:p>
      <w:pPr>
        <w:snapToGrid w:val="0"/>
        <w:ind w:firstLine="420" w:firstLineChars="200"/>
        <w:rPr>
          <w:iCs/>
          <w:kern w:val="0"/>
          <w:szCs w:val="21"/>
        </w:rPr>
      </w:pPr>
      <w:r>
        <w:rPr>
          <w:rFonts w:hint="eastAsia"/>
          <w:iCs/>
          <w:kern w:val="0"/>
          <w:szCs w:val="21"/>
        </w:rPr>
        <w:t>事情是这样的。生日派对上，弗兰克给他邻居爱丽丝的狗尤夫喂了一块蛋糕，结果尤夫变得异常兴奋，咬住了弗兰克拿着蛋糕的手指头。</w:t>
      </w:r>
    </w:p>
    <w:p>
      <w:pPr>
        <w:snapToGrid w:val="0"/>
        <w:rPr>
          <w:iCs/>
          <w:kern w:val="0"/>
          <w:szCs w:val="21"/>
        </w:rPr>
      </w:pPr>
    </w:p>
    <w:p>
      <w:pPr>
        <w:snapToGrid w:val="0"/>
        <w:ind w:firstLine="420" w:firstLineChars="200"/>
        <w:rPr>
          <w:iCs/>
          <w:kern w:val="0"/>
          <w:szCs w:val="21"/>
        </w:rPr>
      </w:pPr>
      <w:r>
        <w:rPr>
          <w:rFonts w:hint="eastAsia"/>
          <w:iCs/>
          <w:kern w:val="0"/>
          <w:szCs w:val="21"/>
        </w:rPr>
        <w:t>之后，弗兰克就开始做一些神秘的梦。在梦中，他长出了四只脚、皮毛，还有一条尾巴。他渴望有人把他当作宠物，给他抓痒。</w:t>
      </w:r>
    </w:p>
    <w:p>
      <w:pPr>
        <w:snapToGrid w:val="0"/>
        <w:rPr>
          <w:iCs/>
          <w:kern w:val="0"/>
          <w:szCs w:val="21"/>
        </w:rPr>
      </w:pPr>
    </w:p>
    <w:p>
      <w:pPr>
        <w:snapToGrid w:val="0"/>
        <w:ind w:firstLine="420" w:firstLineChars="200"/>
        <w:rPr>
          <w:iCs/>
          <w:kern w:val="0"/>
          <w:szCs w:val="21"/>
        </w:rPr>
      </w:pPr>
      <w:r>
        <w:rPr>
          <w:rFonts w:hint="eastAsia"/>
          <w:iCs/>
          <w:kern w:val="0"/>
          <w:szCs w:val="21"/>
        </w:rPr>
        <w:t>与此同时，镇上传出了谣言，据说附近的森林里住着一只凶恶的怪物，专门袭击天真的人群。弗兰克的梦只是梦吗?他是不是变身成了另一个版本的尤夫？</w:t>
      </w:r>
    </w:p>
    <w:p>
      <w:pPr>
        <w:snapToGrid w:val="0"/>
        <w:rPr>
          <w:iCs/>
          <w:kern w:val="0"/>
          <w:szCs w:val="21"/>
        </w:rPr>
      </w:pPr>
    </w:p>
    <w:p>
      <w:pPr>
        <w:snapToGrid w:val="0"/>
        <w:ind w:firstLine="420" w:firstLineChars="200"/>
        <w:rPr>
          <w:iCs/>
          <w:kern w:val="0"/>
          <w:szCs w:val="21"/>
        </w:rPr>
      </w:pPr>
      <w:r>
        <w:rPr>
          <w:rFonts w:hint="eastAsia"/>
          <w:iCs/>
          <w:kern w:val="0"/>
          <w:szCs w:val="21"/>
        </w:rPr>
        <w:t>激动人心、妙趣横生、悬念迭起，又有点可怕，让人一读再读。一个关于怪物和人的故事，关于适应环境，也关于在不经意的地方发现价值。</w:t>
      </w:r>
    </w:p>
    <w:p>
      <w:pPr>
        <w:snapToGrid w:val="0"/>
        <w:ind w:firstLine="420" w:firstLineChars="200"/>
        <w:rPr>
          <w:iCs/>
          <w:kern w:val="0"/>
          <w:szCs w:val="21"/>
        </w:rPr>
      </w:pPr>
    </w:p>
    <w:p>
      <w:pPr>
        <w:ind w:firstLine="411" w:firstLineChars="196"/>
        <w:rPr>
          <w:b/>
          <w:szCs w:val="21"/>
        </w:rPr>
      </w:pPr>
      <w:r>
        <w:rPr>
          <w:bCs/>
          <w:color w:val="000000"/>
          <w:szCs w:val="21"/>
          <w:lang w:val="sv-SE"/>
        </w:rPr>
        <w:t>马茨</w:t>
      </w:r>
      <w:r>
        <w:rPr>
          <w:rFonts w:hint="eastAsia"/>
          <w:bCs/>
          <w:color w:val="000000"/>
          <w:szCs w:val="21"/>
          <w:lang w:val="sv-SE"/>
        </w:rPr>
        <w:t>·</w:t>
      </w:r>
      <w:r>
        <w:rPr>
          <w:bCs/>
          <w:color w:val="000000"/>
          <w:szCs w:val="21"/>
          <w:lang w:val="sv-SE"/>
        </w:rPr>
        <w:t>斯特兰德贝里</w:t>
      </w:r>
      <w:r>
        <w:rPr>
          <w:rFonts w:hint="eastAsia"/>
          <w:kern w:val="0"/>
          <w:szCs w:val="21"/>
          <w:shd w:val="clear" w:color="auto" w:fill="FFFFFF"/>
        </w:rPr>
        <w:t>在创作《夜晚的怪兽》这本童书时，也正在进行《血色游轮》——一个适合成人阅读的恐怖小说——的创作，他说《夜晚的怪兽》帮他逃离《血色游轮》中的恐怖场景，进入一个有点温馨的悬疑场景。</w:t>
      </w:r>
    </w:p>
    <w:p>
      <w:pPr>
        <w:widowControl/>
        <w:jc w:val="left"/>
        <w:rPr>
          <w:kern w:val="0"/>
          <w:szCs w:val="21"/>
          <w:shd w:val="clear" w:color="auto" w:fill="FFFFFF"/>
        </w:rPr>
      </w:pPr>
    </w:p>
    <w:p>
      <w:pPr>
        <w:snapToGrid w:val="0"/>
        <w:ind w:firstLine="420" w:firstLineChars="200"/>
        <w:rPr>
          <w:iCs/>
          <w:kern w:val="0"/>
          <w:szCs w:val="21"/>
        </w:rPr>
      </w:pPr>
      <w:r>
        <w:rPr>
          <w:rFonts w:hint="eastAsia"/>
          <w:kern w:val="0"/>
          <w:szCs w:val="21"/>
          <w:shd w:val="clear" w:color="auto" w:fill="FFFFFF"/>
        </w:rPr>
        <w:t>马特·斯特兰德贝里和索菲亚·福克汉姆（该书的插画作者） 都认为他们俩的合作绝对是1+1等于3。马特给了索菲亚很大的创作自由度。</w:t>
      </w:r>
    </w:p>
    <w:p>
      <w:pPr>
        <w:snapToGrid w:val="0"/>
        <w:rPr>
          <w:b/>
          <w:bCs/>
          <w:szCs w:val="21"/>
        </w:rPr>
      </w:pPr>
    </w:p>
    <w:p>
      <w:pPr>
        <w:widowControl/>
        <w:jc w:val="left"/>
        <w:rPr>
          <w:kern w:val="0"/>
          <w:szCs w:val="21"/>
          <w:shd w:val="clear" w:color="auto" w:fill="FFFFFF"/>
        </w:rPr>
      </w:pPr>
      <w:r>
        <w:drawing>
          <wp:anchor distT="0" distB="0" distL="114300" distR="114300" simplePos="0" relativeHeight="251661312" behindDoc="0" locked="0" layoutInCell="1" allowOverlap="1">
            <wp:simplePos x="0" y="0"/>
            <wp:positionH relativeFrom="column">
              <wp:posOffset>3977640</wp:posOffset>
            </wp:positionH>
            <wp:positionV relativeFrom="paragraph">
              <wp:posOffset>84455</wp:posOffset>
            </wp:positionV>
            <wp:extent cx="1377950" cy="2122170"/>
            <wp:effectExtent l="19050" t="0" r="0" b="0"/>
            <wp:wrapSquare wrapText="bothSides"/>
            <wp:docPr id="265" name="Bild 1" descr="Attach/image002(07-11-11-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Bild 1" descr="Attach/image002(07-11-11-27-33).jpg"/>
                    <pic:cNvPicPr>
                      <a:picLocks noChangeAspect="1" noChangeArrowheads="1"/>
                    </pic:cNvPicPr>
                  </pic:nvPicPr>
                  <pic:blipFill>
                    <a:blip r:embed="rId11"/>
                    <a:srcRect/>
                    <a:stretch>
                      <a:fillRect/>
                    </a:stretch>
                  </pic:blipFill>
                  <pic:spPr>
                    <a:xfrm>
                      <a:off x="0" y="0"/>
                      <a:ext cx="1377950" cy="2122170"/>
                    </a:xfrm>
                    <a:prstGeom prst="rect">
                      <a:avLst/>
                    </a:prstGeom>
                    <a:noFill/>
                    <a:ln w="9525">
                      <a:noFill/>
                      <a:miter lim="800000"/>
                      <a:headEnd/>
                      <a:tailEnd/>
                    </a:ln>
                  </pic:spPr>
                </pic:pic>
              </a:graphicData>
            </a:graphic>
          </wp:anchor>
        </w:drawing>
      </w:r>
    </w:p>
    <w:p>
      <w:pPr>
        <w:rPr>
          <w:b/>
          <w:bCs/>
          <w:sz w:val="36"/>
        </w:rPr>
      </w:pPr>
      <w:r>
        <w:rPr>
          <w:rFonts w:hint="eastAsia"/>
          <w:b/>
        </w:rPr>
        <w:t>中文书名：《终末》</w:t>
      </w:r>
    </w:p>
    <w:p>
      <w:pPr>
        <w:rPr>
          <w:b/>
        </w:rPr>
      </w:pPr>
      <w:r>
        <w:rPr>
          <w:rFonts w:hint="eastAsia"/>
          <w:b/>
        </w:rPr>
        <w:t>英文书名：</w:t>
      </w:r>
      <w:r>
        <w:rPr>
          <w:b/>
        </w:rPr>
        <w:t>THE END</w:t>
      </w:r>
    </w:p>
    <w:p>
      <w:pPr>
        <w:rPr>
          <w:b/>
          <w:i/>
        </w:rPr>
      </w:pPr>
      <w:r>
        <w:rPr>
          <w:rFonts w:hint="eastAsia"/>
          <w:b/>
        </w:rPr>
        <w:t>瑞典语书名：</w:t>
      </w:r>
      <w:r>
        <w:rPr>
          <w:rFonts w:hint="eastAsia"/>
          <w:b/>
          <w:i/>
        </w:rPr>
        <w:t>Slutet</w:t>
      </w:r>
    </w:p>
    <w:p>
      <w:pPr>
        <w:rPr>
          <w:b/>
        </w:rPr>
      </w:pPr>
      <w:r>
        <w:rPr>
          <w:rFonts w:hint="eastAsia"/>
          <w:b/>
        </w:rPr>
        <w:t>作    者：</w:t>
      </w:r>
      <w:r>
        <w:rPr>
          <w:b/>
          <w:lang w:val="fr-FR"/>
        </w:rPr>
        <w:t>Mats Strandberg</w:t>
      </w:r>
    </w:p>
    <w:p>
      <w:pPr>
        <w:rPr>
          <w:b/>
        </w:rPr>
      </w:pPr>
      <w:r>
        <w:rPr>
          <w:rFonts w:hint="eastAsia"/>
          <w:b/>
        </w:rPr>
        <w:t>出</w:t>
      </w:r>
      <w:r>
        <w:rPr>
          <w:b/>
        </w:rPr>
        <w:t xml:space="preserve"> </w:t>
      </w:r>
      <w:r>
        <w:rPr>
          <w:rFonts w:hint="eastAsia"/>
          <w:b/>
        </w:rPr>
        <w:t>版</w:t>
      </w:r>
      <w:r>
        <w:rPr>
          <w:b/>
        </w:rPr>
        <w:t xml:space="preserve"> </w:t>
      </w:r>
      <w:r>
        <w:rPr>
          <w:rFonts w:hint="eastAsia"/>
          <w:b/>
        </w:rPr>
        <w:t>社：</w:t>
      </w:r>
      <w:r>
        <w:rPr>
          <w:b/>
        </w:rPr>
        <w:t>Rabén &amp; Sjögren</w:t>
      </w:r>
    </w:p>
    <w:p>
      <w:pPr>
        <w:rPr>
          <w:b/>
        </w:rPr>
      </w:pPr>
      <w:r>
        <w:rPr>
          <w:rFonts w:hint="eastAsia"/>
          <w:b/>
        </w:rPr>
        <w:t>代理公司：Grand Agency/ANA/Conor Cheng</w:t>
      </w:r>
    </w:p>
    <w:p>
      <w:pPr>
        <w:rPr>
          <w:b/>
        </w:rPr>
      </w:pPr>
      <w:r>
        <w:rPr>
          <w:rFonts w:hint="eastAsia"/>
          <w:b/>
        </w:rPr>
        <w:t>页    数：518页</w:t>
      </w:r>
    </w:p>
    <w:p>
      <w:pPr>
        <w:rPr>
          <w:b/>
        </w:rPr>
      </w:pPr>
      <w:r>
        <w:rPr>
          <w:rFonts w:hint="eastAsia"/>
          <w:b/>
        </w:rPr>
        <w:t>出版时间：2018年9月</w:t>
      </w:r>
    </w:p>
    <w:p>
      <w:pPr>
        <w:rPr>
          <w:b/>
        </w:rPr>
      </w:pPr>
      <w:r>
        <w:rPr>
          <w:rFonts w:hint="eastAsia"/>
          <w:b/>
        </w:rPr>
        <w:t>代理地区：中国大陆、台湾</w:t>
      </w:r>
    </w:p>
    <w:p>
      <w:pPr>
        <w:rPr>
          <w:b/>
        </w:rPr>
      </w:pPr>
      <w:r>
        <w:rPr>
          <w:rFonts w:hint="eastAsia"/>
          <w:b/>
        </w:rPr>
        <w:t>审读资料：英文电子样章</w:t>
      </w:r>
    </w:p>
    <w:p>
      <w:pPr>
        <w:rPr>
          <w:b/>
        </w:rPr>
      </w:pPr>
      <w:r>
        <w:rPr>
          <w:rFonts w:hint="eastAsia"/>
          <w:b/>
        </w:rPr>
        <w:t xml:space="preserve">类  </w:t>
      </w:r>
      <w:r>
        <w:rPr>
          <w:b/>
        </w:rPr>
        <w:t xml:space="preserve"> </w:t>
      </w:r>
      <w:r>
        <w:rPr>
          <w:rFonts w:hint="eastAsia"/>
          <w:b/>
        </w:rPr>
        <w:t xml:space="preserve"> 型：14岁以上青少年文学</w:t>
      </w:r>
    </w:p>
    <w:p>
      <w:pPr>
        <w:rPr>
          <w:b/>
        </w:rPr>
      </w:pPr>
    </w:p>
    <w:p>
      <w:pPr>
        <w:rPr>
          <w:b/>
          <w:bCs/>
          <w:szCs w:val="21"/>
        </w:rPr>
      </w:pPr>
      <w:r>
        <w:rPr>
          <w:rFonts w:hint="eastAsia"/>
          <w:b/>
          <w:bCs/>
          <w:szCs w:val="21"/>
        </w:rPr>
        <w:t>内容简介：</w:t>
      </w:r>
    </w:p>
    <w:p>
      <w:pPr>
        <w:rPr>
          <w:rFonts w:hint="eastAsia"/>
          <w:b/>
          <w:bCs/>
          <w:szCs w:val="21"/>
        </w:rPr>
      </w:pPr>
    </w:p>
    <w:p>
      <w:pPr>
        <w:ind w:firstLine="413" w:firstLineChars="196"/>
        <w:rPr>
          <w:b/>
          <w:bCs/>
          <w:szCs w:val="21"/>
        </w:rPr>
      </w:pPr>
      <w:r>
        <w:rPr>
          <w:rFonts w:hint="eastAsia"/>
          <w:b/>
          <w:bCs/>
          <w:szCs w:val="21"/>
        </w:rPr>
        <w:t>终末将至。</w:t>
      </w:r>
    </w:p>
    <w:p>
      <w:pPr>
        <w:widowControl/>
        <w:shd w:val="clear" w:color="auto" w:fill="FFFFFF"/>
        <w:rPr>
          <w:rFonts w:hint="eastAsia"/>
          <w:color w:val="000000"/>
          <w:kern w:val="0"/>
          <w:szCs w:val="21"/>
        </w:rPr>
      </w:pPr>
    </w:p>
    <w:p>
      <w:pPr>
        <w:widowControl/>
        <w:shd w:val="clear" w:color="auto" w:fill="FFFFFF"/>
        <w:rPr>
          <w:color w:val="000000"/>
          <w:kern w:val="0"/>
          <w:szCs w:val="21"/>
        </w:rPr>
      </w:pPr>
      <w:r>
        <w:rPr>
          <w:rFonts w:hint="eastAsia"/>
          <w:color w:val="000000"/>
          <w:kern w:val="0"/>
          <w:szCs w:val="21"/>
        </w:rPr>
        <w:t xml:space="preserve">    你现在17岁。此时是夏天，一切都像往常一样。但每个人都知道会发生什么。在不到一个月的时间里，一颗彗星将要撞上地球，届时我们都将死亡。</w:t>
      </w:r>
    </w:p>
    <w:p>
      <w:pPr>
        <w:widowControl/>
        <w:shd w:val="clear" w:color="auto" w:fill="FFFFFF"/>
        <w:rPr>
          <w:rFonts w:hint="eastAsia"/>
          <w:color w:val="000000"/>
          <w:kern w:val="0"/>
          <w:szCs w:val="21"/>
        </w:rPr>
      </w:pPr>
    </w:p>
    <w:p>
      <w:pPr>
        <w:widowControl/>
        <w:shd w:val="clear" w:color="auto" w:fill="FFFFFF"/>
        <w:rPr>
          <w:rFonts w:hint="eastAsia"/>
          <w:color w:val="000000"/>
          <w:kern w:val="0"/>
          <w:szCs w:val="21"/>
        </w:rPr>
      </w:pPr>
      <w:r>
        <w:rPr>
          <w:rFonts w:hint="eastAsia"/>
          <w:color w:val="000000"/>
          <w:kern w:val="0"/>
          <w:szCs w:val="21"/>
        </w:rPr>
        <w:t xml:space="preserve">    你想怎样度过最后几个星期？</w:t>
      </w:r>
    </w:p>
    <w:p>
      <w:pPr>
        <w:widowControl/>
        <w:shd w:val="clear" w:color="auto" w:fill="FFFFFF"/>
        <w:ind w:firstLine="420" w:firstLineChars="200"/>
        <w:rPr>
          <w:rFonts w:hint="eastAsia"/>
          <w:color w:val="000000"/>
          <w:kern w:val="0"/>
          <w:szCs w:val="21"/>
        </w:rPr>
      </w:pPr>
      <w:r>
        <w:rPr>
          <w:rFonts w:hint="eastAsia"/>
          <w:color w:val="000000"/>
          <w:kern w:val="0"/>
          <w:szCs w:val="21"/>
        </w:rPr>
        <w:t>你想对你爱的人说什么？</w:t>
      </w:r>
    </w:p>
    <w:p>
      <w:pPr>
        <w:widowControl/>
        <w:shd w:val="clear" w:color="auto" w:fill="FFFFFF"/>
        <w:ind w:firstLine="420" w:firstLineChars="200"/>
        <w:rPr>
          <w:rFonts w:hint="eastAsia"/>
          <w:color w:val="000000"/>
          <w:kern w:val="0"/>
          <w:szCs w:val="21"/>
        </w:rPr>
      </w:pPr>
      <w:r>
        <w:rPr>
          <w:rFonts w:hint="eastAsia"/>
          <w:color w:val="000000"/>
          <w:kern w:val="0"/>
          <w:szCs w:val="21"/>
        </w:rPr>
        <w:t>知道你死亡的确切日期和时间，是什么样的感觉？</w:t>
      </w:r>
    </w:p>
    <w:p>
      <w:pPr>
        <w:widowControl/>
        <w:shd w:val="clear" w:color="auto" w:fill="FFFFFF"/>
        <w:ind w:firstLine="420" w:firstLineChars="200"/>
        <w:rPr>
          <w:color w:val="000000"/>
          <w:kern w:val="0"/>
          <w:szCs w:val="21"/>
        </w:rPr>
      </w:pPr>
      <w:r>
        <w:rPr>
          <w:rFonts w:hint="eastAsia"/>
          <w:color w:val="000000"/>
          <w:kern w:val="0"/>
          <w:szCs w:val="21"/>
        </w:rPr>
        <w:t>如果我们最终都要死去，现在死一个人又有什么关系？</w:t>
      </w:r>
    </w:p>
    <w:p>
      <w:pPr>
        <w:widowControl/>
        <w:shd w:val="clear" w:color="auto" w:fill="FFFFFF"/>
        <w:rPr>
          <w:rFonts w:hint="eastAsia"/>
          <w:color w:val="000000"/>
          <w:kern w:val="0"/>
          <w:szCs w:val="21"/>
        </w:rPr>
      </w:pPr>
    </w:p>
    <w:p>
      <w:pPr>
        <w:widowControl/>
        <w:shd w:val="clear" w:color="auto" w:fill="FFFFFF"/>
        <w:rPr>
          <w:color w:val="000000"/>
          <w:kern w:val="0"/>
          <w:szCs w:val="21"/>
        </w:rPr>
      </w:pPr>
      <w:r>
        <w:rPr>
          <w:rFonts w:hint="eastAsia"/>
          <w:color w:val="000000"/>
          <w:kern w:val="0"/>
          <w:szCs w:val="21"/>
        </w:rPr>
        <w:t xml:space="preserve">    《终末》讲述了两个孤独的年轻人在生命的终点即将到来之前的生活的故事。一场悲剧将他们联系到一起，围绕在其周围的神秘感逐渐压得人喘不过气来。他们能在天空燃烧、海洋蒸发之前找到答案吗？</w:t>
      </w:r>
    </w:p>
    <w:p>
      <w:pPr>
        <w:widowControl/>
        <w:shd w:val="clear" w:color="auto" w:fill="FFFFFF"/>
        <w:rPr>
          <w:rFonts w:hint="eastAsia"/>
          <w:color w:val="000000"/>
          <w:kern w:val="0"/>
          <w:szCs w:val="21"/>
        </w:rPr>
      </w:pPr>
    </w:p>
    <w:p>
      <w:pPr>
        <w:widowControl/>
        <w:shd w:val="clear" w:color="auto" w:fill="FFFFFF"/>
        <w:ind w:firstLine="413" w:firstLineChars="196"/>
        <w:rPr>
          <w:b/>
          <w:color w:val="000000"/>
          <w:kern w:val="0"/>
          <w:szCs w:val="21"/>
        </w:rPr>
      </w:pPr>
      <w:r>
        <w:rPr>
          <w:rFonts w:hint="eastAsia"/>
          <w:b/>
          <w:color w:val="000000"/>
          <w:kern w:val="0"/>
          <w:szCs w:val="21"/>
        </w:rPr>
        <w:t>关于《终末》</w:t>
      </w:r>
    </w:p>
    <w:p>
      <w:pPr>
        <w:widowControl/>
        <w:shd w:val="clear" w:color="auto" w:fill="FFFFFF"/>
        <w:rPr>
          <w:rFonts w:hint="eastAsia"/>
          <w:color w:val="000000"/>
          <w:kern w:val="0"/>
          <w:szCs w:val="21"/>
        </w:rPr>
      </w:pPr>
    </w:p>
    <w:p>
      <w:pPr>
        <w:widowControl/>
        <w:shd w:val="clear" w:color="auto" w:fill="FFFFFF"/>
        <w:ind w:firstLine="435"/>
        <w:rPr>
          <w:rFonts w:hint="eastAsia"/>
          <w:color w:val="000000"/>
          <w:kern w:val="0"/>
          <w:szCs w:val="21"/>
        </w:rPr>
      </w:pPr>
      <w:r>
        <w:rPr>
          <w:bCs/>
          <w:color w:val="000000"/>
          <w:szCs w:val="21"/>
          <w:lang w:val="sv-SE"/>
        </w:rPr>
        <w:t>马茨</w:t>
      </w:r>
      <w:r>
        <w:rPr>
          <w:rFonts w:hint="eastAsia"/>
          <w:bCs/>
          <w:color w:val="000000"/>
          <w:szCs w:val="21"/>
          <w:lang w:val="sv-SE"/>
        </w:rPr>
        <w:t>·</w:t>
      </w:r>
      <w:r>
        <w:rPr>
          <w:bCs/>
          <w:color w:val="000000"/>
          <w:szCs w:val="21"/>
          <w:lang w:val="sv-SE"/>
        </w:rPr>
        <w:t>斯特兰德贝里</w:t>
      </w:r>
      <w:r>
        <w:rPr>
          <w:rFonts w:hint="eastAsia"/>
          <w:color w:val="000000"/>
          <w:kern w:val="0"/>
          <w:szCs w:val="21"/>
        </w:rPr>
        <w:t>再次踏足青少年文学领域，这次他为读者带来的是一部发生在世界末日前夕的故事。这本书与《玉兰花》（</w:t>
      </w:r>
      <w:r>
        <w:rPr>
          <w:i/>
          <w:iCs/>
          <w:color w:val="000000"/>
          <w:kern w:val="0"/>
          <w:szCs w:val="21"/>
        </w:rPr>
        <w:t>Magnolia</w:t>
      </w:r>
      <w:r>
        <w:rPr>
          <w:rFonts w:hint="eastAsia"/>
          <w:color w:val="000000"/>
          <w:kern w:val="0"/>
          <w:szCs w:val="21"/>
        </w:rPr>
        <w:t>）的故事异曲同工，并以与约翰·格里（</w:t>
      </w:r>
      <w:r>
        <w:rPr>
          <w:color w:val="000000"/>
          <w:kern w:val="0"/>
          <w:szCs w:val="21"/>
        </w:rPr>
        <w:t>John Green</w:t>
      </w:r>
      <w:r>
        <w:rPr>
          <w:rFonts w:hint="eastAsia"/>
          <w:color w:val="000000"/>
          <w:kern w:val="0"/>
          <w:szCs w:val="21"/>
        </w:rPr>
        <w:t>）一样掷地有声的声音娓娓道来。</w:t>
      </w:r>
    </w:p>
    <w:p>
      <w:pPr>
        <w:widowControl/>
        <w:shd w:val="clear" w:color="auto" w:fill="FFFFFF"/>
        <w:rPr>
          <w:rFonts w:hint="eastAsia"/>
          <w:color w:val="000000"/>
          <w:kern w:val="0"/>
          <w:szCs w:val="21"/>
        </w:rPr>
      </w:pPr>
    </w:p>
    <w:p>
      <w:pPr>
        <w:widowControl/>
        <w:shd w:val="clear" w:color="auto" w:fill="FFFFFF"/>
        <w:ind w:firstLine="420" w:firstLineChars="200"/>
        <w:rPr>
          <w:rFonts w:hint="eastAsia"/>
          <w:color w:val="000000"/>
          <w:kern w:val="0"/>
          <w:szCs w:val="21"/>
        </w:rPr>
      </w:pPr>
      <w:r>
        <w:rPr>
          <w:bCs/>
          <w:color w:val="000000"/>
          <w:szCs w:val="21"/>
          <w:lang w:val="sv-SE"/>
        </w:rPr>
        <w:t>马茨</w:t>
      </w:r>
      <w:r>
        <w:rPr>
          <w:rFonts w:hint="eastAsia"/>
          <w:bCs/>
          <w:color w:val="000000"/>
          <w:szCs w:val="21"/>
          <w:lang w:val="sv-SE"/>
        </w:rPr>
        <w:t>·</w:t>
      </w:r>
      <w:r>
        <w:rPr>
          <w:bCs/>
          <w:color w:val="000000"/>
          <w:szCs w:val="21"/>
          <w:lang w:val="sv-SE"/>
        </w:rPr>
        <w:t>斯特兰德贝里</w:t>
      </w:r>
      <w:r>
        <w:rPr>
          <w:rFonts w:hint="eastAsia"/>
          <w:bCs/>
          <w:color w:val="000000"/>
          <w:szCs w:val="21"/>
          <w:lang w:val="sv-SE"/>
        </w:rPr>
        <w:t>此前创作过两部</w:t>
      </w:r>
      <w:r>
        <w:rPr>
          <w:rFonts w:hint="eastAsia"/>
          <w:color w:val="000000"/>
          <w:kern w:val="0"/>
          <w:szCs w:val="21"/>
        </w:rPr>
        <w:t>成人恐怖小说，在瑞典销量超过10万本，在13个国家出版，现在，他继《安格士佛斯三部曲》之后首次回到青少年小说领域，但是这一次，没有什么魔法可以阻止世界末日的到来。</w:t>
      </w:r>
    </w:p>
    <w:p>
      <w:pPr>
        <w:widowControl/>
        <w:shd w:val="clear" w:color="auto" w:fill="FFFFFF"/>
        <w:rPr>
          <w:rFonts w:hint="eastAsia"/>
          <w:color w:val="000000"/>
          <w:kern w:val="0"/>
          <w:szCs w:val="21"/>
        </w:rPr>
      </w:pPr>
    </w:p>
    <w:p>
      <w:pPr>
        <w:widowControl/>
        <w:shd w:val="clear" w:color="auto" w:fill="FFFFFF"/>
        <w:rPr>
          <w:color w:val="000000"/>
          <w:kern w:val="0"/>
          <w:szCs w:val="21"/>
          <w:u w:val="single"/>
        </w:rPr>
      </w:pPr>
      <w:r>
        <w:rPr>
          <w:rFonts w:hint="eastAsia"/>
          <w:color w:val="000000"/>
          <w:kern w:val="0"/>
          <w:szCs w:val="21"/>
        </w:rPr>
        <w:t xml:space="preserve">    </w:t>
      </w:r>
      <w:r>
        <w:rPr>
          <w:bCs/>
          <w:color w:val="000000"/>
          <w:szCs w:val="21"/>
          <w:u w:val="single"/>
          <w:lang w:val="sv-SE"/>
        </w:rPr>
        <w:t>马茨</w:t>
      </w:r>
      <w:r>
        <w:rPr>
          <w:rFonts w:hint="eastAsia"/>
          <w:bCs/>
          <w:color w:val="000000"/>
          <w:szCs w:val="21"/>
          <w:u w:val="single"/>
          <w:lang w:val="sv-SE"/>
        </w:rPr>
        <w:t>·</w:t>
      </w:r>
      <w:r>
        <w:rPr>
          <w:bCs/>
          <w:color w:val="000000"/>
          <w:szCs w:val="21"/>
          <w:u w:val="single"/>
          <w:lang w:val="sv-SE"/>
        </w:rPr>
        <w:t>斯特兰德贝里</w:t>
      </w:r>
      <w:r>
        <w:rPr>
          <w:rFonts w:hint="eastAsia"/>
          <w:bCs/>
          <w:color w:val="000000"/>
          <w:szCs w:val="21"/>
          <w:u w:val="single"/>
          <w:lang w:val="sv-SE"/>
        </w:rPr>
        <w:t>对这本书的评论：</w:t>
      </w:r>
    </w:p>
    <w:p>
      <w:pPr>
        <w:widowControl/>
        <w:shd w:val="clear" w:color="auto" w:fill="FFFFFF"/>
        <w:rPr>
          <w:rFonts w:hint="eastAsia"/>
          <w:color w:val="000000"/>
          <w:kern w:val="0"/>
          <w:szCs w:val="21"/>
        </w:rPr>
      </w:pPr>
    </w:p>
    <w:p>
      <w:pPr>
        <w:widowControl/>
        <w:shd w:val="clear" w:color="auto" w:fill="FFFFFF"/>
        <w:rPr>
          <w:color w:val="000000"/>
          <w:kern w:val="0"/>
          <w:szCs w:val="21"/>
        </w:rPr>
      </w:pPr>
      <w:r>
        <w:rPr>
          <w:rFonts w:hint="eastAsia"/>
          <w:color w:val="000000"/>
          <w:kern w:val="0"/>
          <w:szCs w:val="21"/>
        </w:rPr>
        <w:t xml:space="preserve">    “我立刻就知道这个故事一定是青少年小说。它提出了一个问题：在即将死去前的几个月里，如何继续普通的生活。当性和毒品不会再有任何真正的后果时，他们又会做出怎样的选择？到了这种时候，他们还会想和朋友或父母待在一起吗？”</w:t>
      </w:r>
    </w:p>
    <w:p>
      <w:pPr>
        <w:widowControl/>
        <w:jc w:val="left"/>
        <w:rPr>
          <w:kern w:val="0"/>
          <w:szCs w:val="21"/>
          <w:shd w:val="clear" w:color="auto" w:fill="FFFFFF"/>
        </w:rPr>
      </w:pPr>
    </w:p>
    <w:p>
      <w:pPr>
        <w:rPr>
          <w:szCs w:val="21"/>
        </w:rPr>
      </w:pPr>
    </w:p>
    <w:p>
      <w:pPr>
        <w:rPr>
          <w:rFonts w:hint="default"/>
          <w:b/>
          <w:color w:val="000000"/>
          <w:lang w:val="en-US" w:eastAsia="zh-CN"/>
        </w:rPr>
      </w:pPr>
      <w:r>
        <w:rPr>
          <w:b/>
          <w:color w:val="000000"/>
        </w:rPr>
        <w:t>感谢您的阅读，请将反馈信息发送至：</w:t>
      </w:r>
      <w:r>
        <w:rPr>
          <w:rFonts w:hint="eastAsia"/>
          <w:b/>
          <w:color w:val="0000FF"/>
          <w:lang w:val="en-US" w:eastAsia="zh-CN"/>
        </w:rPr>
        <w:fldChar w:fldCharType="begin"/>
      </w:r>
      <w:r>
        <w:rPr>
          <w:rFonts w:hint="eastAsia"/>
          <w:b/>
          <w:color w:val="0000FF"/>
          <w:lang w:val="en-US" w:eastAsia="zh-CN"/>
        </w:rPr>
        <w:instrText xml:space="preserve"> HYPERLINK "mailto:Conor@nurnberg.com.cn" </w:instrText>
      </w:r>
      <w:r>
        <w:rPr>
          <w:rFonts w:hint="eastAsia"/>
          <w:b/>
          <w:color w:val="0000FF"/>
          <w:lang w:val="en-US" w:eastAsia="zh-CN"/>
        </w:rPr>
        <w:fldChar w:fldCharType="separate"/>
      </w:r>
      <w:r>
        <w:rPr>
          <w:rStyle w:val="14"/>
          <w:rFonts w:hint="eastAsia"/>
          <w:b/>
          <w:color w:val="0000FF"/>
          <w:lang w:val="en-US" w:eastAsia="zh-CN"/>
        </w:rPr>
        <w:t>Conor@nurnberg.com.cn</w:t>
      </w:r>
      <w:r>
        <w:rPr>
          <w:rFonts w:hint="eastAsia"/>
          <w:b/>
          <w:color w:val="0000FF"/>
          <w:lang w:val="en-US" w:eastAsia="zh-CN"/>
        </w:rPr>
        <w:fldChar w:fldCharType="end"/>
      </w:r>
    </w:p>
    <w:p>
      <w:pPr>
        <w:rPr>
          <w:b/>
          <w:color w:val="000000"/>
        </w:rPr>
      </w:pPr>
    </w:p>
    <w:p>
      <w:pPr>
        <w:rPr>
          <w:b/>
          <w:color w:val="000000"/>
        </w:rPr>
      </w:pPr>
    </w:p>
    <w:p>
      <w:pPr>
        <w:rPr>
          <w:b/>
          <w:color w:val="000000"/>
        </w:rPr>
      </w:pPr>
      <w:r>
        <w:rPr>
          <w:b/>
          <w:color w:val="000000"/>
        </w:rPr>
        <w:t>程衍泽 (Conor)</w:t>
      </w:r>
    </w:p>
    <w:p>
      <w:pPr>
        <w:rPr>
          <w:color w:val="000000"/>
        </w:rPr>
      </w:pPr>
      <w:r>
        <w:rPr>
          <w:color w:val="000000"/>
        </w:rPr>
        <w:t>安德鲁·纳伯格联合国际有限公司北京代表处</w:t>
      </w:r>
    </w:p>
    <w:p>
      <w:pPr>
        <w:rPr>
          <w:color w:val="000000"/>
        </w:rPr>
      </w:pPr>
      <w:r>
        <w:rPr>
          <w:color w:val="000000"/>
        </w:rPr>
        <w:t>北京市海淀区中关村大街甲59号中国人民大学文化大厦1705室，100872</w:t>
      </w:r>
    </w:p>
    <w:p>
      <w:pPr>
        <w:rPr>
          <w:color w:val="000000"/>
        </w:rPr>
      </w:pPr>
      <w:r>
        <w:rPr>
          <w:color w:val="000000"/>
        </w:rPr>
        <w:t>电 话：010-82504406</w:t>
      </w:r>
    </w:p>
    <w:p>
      <w:pPr>
        <w:rPr>
          <w:color w:val="000000"/>
        </w:rPr>
      </w:pPr>
      <w:r>
        <w:rPr>
          <w:color w:val="000000"/>
        </w:rPr>
        <w:t>手 机：13072260205（微信同号）</w:t>
      </w:r>
    </w:p>
    <w:p>
      <w:pPr>
        <w:rPr>
          <w:color w:val="000000"/>
        </w:rPr>
      </w:pPr>
      <w:r>
        <w:rPr>
          <w:color w:val="000000"/>
        </w:rPr>
        <w:t>传 真：010-82504200</w:t>
      </w:r>
    </w:p>
    <w:p>
      <w:pPr>
        <w:rPr>
          <w:color w:val="000000"/>
        </w:rPr>
      </w:pPr>
      <w:r>
        <w:rPr>
          <w:color w:val="000000"/>
        </w:rPr>
        <w:t>Email：Conor@nurnberg.com.cn</w:t>
      </w:r>
    </w:p>
    <w:p>
      <w:pPr>
        <w:rPr>
          <w:color w:val="000000"/>
        </w:rPr>
      </w:pPr>
      <w:r>
        <w:rPr>
          <w:color w:val="000000"/>
        </w:rPr>
        <w:t>网址：http://www.nurnberg.com.cn</w:t>
      </w:r>
    </w:p>
    <w:p>
      <w:pPr>
        <w:rPr>
          <w:color w:val="000000"/>
        </w:rPr>
      </w:pPr>
      <w:r>
        <w:rPr>
          <w:color w:val="000000"/>
        </w:rPr>
        <w:t>微博：http://weibo.com/nurnberg</w:t>
      </w:r>
    </w:p>
    <w:p>
      <w:pPr>
        <w:rPr>
          <w:color w:val="000000"/>
        </w:rPr>
      </w:pPr>
      <w:r>
        <w:rPr>
          <w:color w:val="000000"/>
        </w:rPr>
        <w:t>豆瓣小站：http://site.douban.com/110577/</w:t>
      </w:r>
    </w:p>
    <w:p>
      <w:pPr>
        <w:rPr>
          <w:color w:val="000000"/>
        </w:rPr>
      </w:pPr>
      <w:r>
        <w:rPr>
          <w:color w:val="000000"/>
        </w:rPr>
        <w:t>微信订阅号：ANABJ2002</w:t>
      </w:r>
    </w:p>
    <w:p>
      <w:pPr>
        <w:rPr>
          <w:rFonts w:hint="eastAsia"/>
          <w:color w:val="000000"/>
        </w:rPr>
      </w:pPr>
      <w:r>
        <w:rPr>
          <w:bCs/>
          <w:color w:val="000000"/>
          <w:szCs w:val="21"/>
        </w:rPr>
        <w:drawing>
          <wp:inline distT="0" distB="0" distL="114300" distR="114300">
            <wp:extent cx="1200150" cy="1301750"/>
            <wp:effectExtent l="0" t="0" r="0" b="12700"/>
            <wp:docPr id="6"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安德鲁微信号二维码"/>
                    <pic:cNvPicPr>
                      <a:picLocks noChangeAspect="1"/>
                    </pic:cNvPicPr>
                  </pic:nvPicPr>
                  <pic:blipFill>
                    <a:blip r:embed="rId12"/>
                    <a:stretch>
                      <a:fillRect/>
                    </a:stretch>
                  </pic:blipFill>
                  <pic:spPr>
                    <a:xfrm>
                      <a:off x="0" y="0"/>
                      <a:ext cx="1200150" cy="1301750"/>
                    </a:xfrm>
                    <a:prstGeom prst="rect">
                      <a:avLst/>
                    </a:prstGeom>
                    <a:noFill/>
                    <a:ln>
                      <a:noFill/>
                    </a:ln>
                  </pic:spPr>
                </pic:pic>
              </a:graphicData>
            </a:graphic>
          </wp:inline>
        </w:drawing>
      </w:r>
    </w:p>
    <w:p>
      <w:pPr>
        <w:ind w:right="420"/>
        <w:rPr>
          <w:rFonts w:eastAsia="Gungsuh"/>
          <w:color w:val="000000"/>
          <w:kern w:val="0"/>
          <w:szCs w:val="21"/>
        </w:rPr>
      </w:pPr>
    </w:p>
    <w:p>
      <w:pPr>
        <w:rPr>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Gungsuh">
    <w:altName w:val="Malgun Gothic"/>
    <w:panose1 w:val="02030600000101010101"/>
    <w:charset w:val="81"/>
    <w:family w:val="roman"/>
    <w:pitch w:val="default"/>
    <w:sig w:usb0="00000000" w:usb1="00000000" w:usb2="00000030" w:usb3="00000000" w:csb0="0008009F" w:csb1="00000000"/>
  </w:font>
  <w:font w:name="华文仿宋">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ascii="方正姚体" w:eastAsia="方正姚体"/>
        <w:sz w:val="18"/>
        <w:szCs w:val="18"/>
      </w:rPr>
    </w:pPr>
    <w:r>
      <w:rPr>
        <w:rFonts w:hint="eastAsia" w:ascii="方正姚体" w:eastAsia="方正姚体"/>
        <w:sz w:val="18"/>
        <w:szCs w:val="18"/>
      </w:rPr>
      <w:t>电话：010-82504106，88810959，传真：010-82504200</w:t>
    </w:r>
  </w:p>
  <w:p>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pPr>
      <w:pStyle w:val="5"/>
      <w:jc w:val="center"/>
      <w:rPr>
        <w:rFonts w:eastAsia="方正姚体"/>
      </w:rPr>
    </w:pP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pPr>
      <w:pStyle w:val="6"/>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2C4515"/>
    <w:multiLevelType w:val="multilevel"/>
    <w:tmpl w:val="122C45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5867A00"/>
    <w:multiLevelType w:val="multilevel"/>
    <w:tmpl w:val="15867A0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lZmFmOTc2ZTAzNjg1MDlkM2U2NTJhMDUzZDA3NTgifQ=="/>
  </w:docVars>
  <w:rsids>
    <w:rsidRoot w:val="00A71D38"/>
    <w:rsid w:val="00010866"/>
    <w:rsid w:val="00016A67"/>
    <w:rsid w:val="00017956"/>
    <w:rsid w:val="000249A0"/>
    <w:rsid w:val="00047D33"/>
    <w:rsid w:val="0006074F"/>
    <w:rsid w:val="000649FF"/>
    <w:rsid w:val="00067E08"/>
    <w:rsid w:val="000721D3"/>
    <w:rsid w:val="0007792C"/>
    <w:rsid w:val="00080A1A"/>
    <w:rsid w:val="000828F5"/>
    <w:rsid w:val="000A2E1D"/>
    <w:rsid w:val="000B22DE"/>
    <w:rsid w:val="000C1EE1"/>
    <w:rsid w:val="000C6B43"/>
    <w:rsid w:val="000C780B"/>
    <w:rsid w:val="000D447B"/>
    <w:rsid w:val="0010652F"/>
    <w:rsid w:val="0015577F"/>
    <w:rsid w:val="00156416"/>
    <w:rsid w:val="00157258"/>
    <w:rsid w:val="0017109C"/>
    <w:rsid w:val="00182905"/>
    <w:rsid w:val="001835F4"/>
    <w:rsid w:val="001859C2"/>
    <w:rsid w:val="00187B86"/>
    <w:rsid w:val="00197385"/>
    <w:rsid w:val="001A170B"/>
    <w:rsid w:val="001A7625"/>
    <w:rsid w:val="001C3065"/>
    <w:rsid w:val="001C47E4"/>
    <w:rsid w:val="001C76A0"/>
    <w:rsid w:val="001D063C"/>
    <w:rsid w:val="001E141F"/>
    <w:rsid w:val="001E2C9F"/>
    <w:rsid w:val="001E696D"/>
    <w:rsid w:val="001F0856"/>
    <w:rsid w:val="00202EB5"/>
    <w:rsid w:val="002037EA"/>
    <w:rsid w:val="00212537"/>
    <w:rsid w:val="00215937"/>
    <w:rsid w:val="0025192D"/>
    <w:rsid w:val="002529AC"/>
    <w:rsid w:val="0025531D"/>
    <w:rsid w:val="002638D7"/>
    <w:rsid w:val="002670DA"/>
    <w:rsid w:val="002712AC"/>
    <w:rsid w:val="002904B8"/>
    <w:rsid w:val="00295DF5"/>
    <w:rsid w:val="002A5795"/>
    <w:rsid w:val="002B1B16"/>
    <w:rsid w:val="002B51C1"/>
    <w:rsid w:val="002B54F1"/>
    <w:rsid w:val="002C0AD1"/>
    <w:rsid w:val="002D1F06"/>
    <w:rsid w:val="002D2269"/>
    <w:rsid w:val="002E37FF"/>
    <w:rsid w:val="002E5F2A"/>
    <w:rsid w:val="002F28B7"/>
    <w:rsid w:val="002F29F3"/>
    <w:rsid w:val="0030073F"/>
    <w:rsid w:val="00303220"/>
    <w:rsid w:val="00307760"/>
    <w:rsid w:val="00310451"/>
    <w:rsid w:val="00314032"/>
    <w:rsid w:val="00324546"/>
    <w:rsid w:val="00326C8D"/>
    <w:rsid w:val="00337304"/>
    <w:rsid w:val="00344C37"/>
    <w:rsid w:val="00350951"/>
    <w:rsid w:val="0035593A"/>
    <w:rsid w:val="0037085F"/>
    <w:rsid w:val="00370C7D"/>
    <w:rsid w:val="00383FD0"/>
    <w:rsid w:val="00390940"/>
    <w:rsid w:val="003972FB"/>
    <w:rsid w:val="003A3992"/>
    <w:rsid w:val="003A6586"/>
    <w:rsid w:val="003B5590"/>
    <w:rsid w:val="003B5916"/>
    <w:rsid w:val="003D4957"/>
    <w:rsid w:val="003E0939"/>
    <w:rsid w:val="003E754D"/>
    <w:rsid w:val="00410954"/>
    <w:rsid w:val="004148D5"/>
    <w:rsid w:val="00414A9C"/>
    <w:rsid w:val="00431D1E"/>
    <w:rsid w:val="00452828"/>
    <w:rsid w:val="00454FC7"/>
    <w:rsid w:val="004611D6"/>
    <w:rsid w:val="00462FAD"/>
    <w:rsid w:val="00463285"/>
    <w:rsid w:val="0047266D"/>
    <w:rsid w:val="00484EAC"/>
    <w:rsid w:val="00491A49"/>
    <w:rsid w:val="004962BD"/>
    <w:rsid w:val="0049726B"/>
    <w:rsid w:val="004A18EB"/>
    <w:rsid w:val="004B0382"/>
    <w:rsid w:val="004B4C85"/>
    <w:rsid w:val="004C7A29"/>
    <w:rsid w:val="004D1860"/>
    <w:rsid w:val="004D7736"/>
    <w:rsid w:val="004E1F03"/>
    <w:rsid w:val="004E52F4"/>
    <w:rsid w:val="004E7135"/>
    <w:rsid w:val="004F47CD"/>
    <w:rsid w:val="005116BE"/>
    <w:rsid w:val="00527886"/>
    <w:rsid w:val="00575BB3"/>
    <w:rsid w:val="00576228"/>
    <w:rsid w:val="00577751"/>
    <w:rsid w:val="00582363"/>
    <w:rsid w:val="00582EAD"/>
    <w:rsid w:val="00583966"/>
    <w:rsid w:val="005A40A1"/>
    <w:rsid w:val="005B6FB0"/>
    <w:rsid w:val="005B7CEB"/>
    <w:rsid w:val="00602E6C"/>
    <w:rsid w:val="00605A0A"/>
    <w:rsid w:val="00610C62"/>
    <w:rsid w:val="006273EF"/>
    <w:rsid w:val="00630CCA"/>
    <w:rsid w:val="006453B2"/>
    <w:rsid w:val="00653EE1"/>
    <w:rsid w:val="006619C5"/>
    <w:rsid w:val="00697196"/>
    <w:rsid w:val="006A0FFB"/>
    <w:rsid w:val="006A4FA2"/>
    <w:rsid w:val="006A5ACA"/>
    <w:rsid w:val="006B2FAD"/>
    <w:rsid w:val="006C005B"/>
    <w:rsid w:val="006D206A"/>
    <w:rsid w:val="006F043F"/>
    <w:rsid w:val="0070392F"/>
    <w:rsid w:val="00710D20"/>
    <w:rsid w:val="00711B64"/>
    <w:rsid w:val="00712763"/>
    <w:rsid w:val="00727197"/>
    <w:rsid w:val="00730B71"/>
    <w:rsid w:val="00732FAC"/>
    <w:rsid w:val="007339F6"/>
    <w:rsid w:val="007414F0"/>
    <w:rsid w:val="00742A3E"/>
    <w:rsid w:val="00750C55"/>
    <w:rsid w:val="0075278B"/>
    <w:rsid w:val="007535B6"/>
    <w:rsid w:val="0075707B"/>
    <w:rsid w:val="00757A53"/>
    <w:rsid w:val="00770DB7"/>
    <w:rsid w:val="007766E3"/>
    <w:rsid w:val="007A4BED"/>
    <w:rsid w:val="007B0D11"/>
    <w:rsid w:val="007B543B"/>
    <w:rsid w:val="007E342E"/>
    <w:rsid w:val="007F5948"/>
    <w:rsid w:val="00805764"/>
    <w:rsid w:val="00843714"/>
    <w:rsid w:val="00853634"/>
    <w:rsid w:val="00856401"/>
    <w:rsid w:val="00862531"/>
    <w:rsid w:val="00862DBE"/>
    <w:rsid w:val="0088708F"/>
    <w:rsid w:val="0089462C"/>
    <w:rsid w:val="008955F8"/>
    <w:rsid w:val="0089589B"/>
    <w:rsid w:val="008B0A5A"/>
    <w:rsid w:val="008B4DCA"/>
    <w:rsid w:val="008B541B"/>
    <w:rsid w:val="008C4C6F"/>
    <w:rsid w:val="008D4D33"/>
    <w:rsid w:val="008F5575"/>
    <w:rsid w:val="0091777E"/>
    <w:rsid w:val="00927BD3"/>
    <w:rsid w:val="00940B93"/>
    <w:rsid w:val="0096089F"/>
    <w:rsid w:val="00961AEF"/>
    <w:rsid w:val="0098082B"/>
    <w:rsid w:val="009860DA"/>
    <w:rsid w:val="009C2F45"/>
    <w:rsid w:val="009C50AB"/>
    <w:rsid w:val="00A13AC1"/>
    <w:rsid w:val="00A174E5"/>
    <w:rsid w:val="00A54C04"/>
    <w:rsid w:val="00A626E1"/>
    <w:rsid w:val="00A71D38"/>
    <w:rsid w:val="00A77EEE"/>
    <w:rsid w:val="00AA1AA9"/>
    <w:rsid w:val="00AA4414"/>
    <w:rsid w:val="00AB5463"/>
    <w:rsid w:val="00AC32B3"/>
    <w:rsid w:val="00AD465D"/>
    <w:rsid w:val="00AE5972"/>
    <w:rsid w:val="00AF374C"/>
    <w:rsid w:val="00B01D5B"/>
    <w:rsid w:val="00B05F67"/>
    <w:rsid w:val="00B11565"/>
    <w:rsid w:val="00B11EED"/>
    <w:rsid w:val="00B1495D"/>
    <w:rsid w:val="00B20617"/>
    <w:rsid w:val="00B26A7A"/>
    <w:rsid w:val="00B43536"/>
    <w:rsid w:val="00B44504"/>
    <w:rsid w:val="00B45349"/>
    <w:rsid w:val="00B46A0A"/>
    <w:rsid w:val="00B514C2"/>
    <w:rsid w:val="00B61C6E"/>
    <w:rsid w:val="00B65F1C"/>
    <w:rsid w:val="00B66C72"/>
    <w:rsid w:val="00B67273"/>
    <w:rsid w:val="00B677EF"/>
    <w:rsid w:val="00B81C0B"/>
    <w:rsid w:val="00B85002"/>
    <w:rsid w:val="00B874C3"/>
    <w:rsid w:val="00B96AC2"/>
    <w:rsid w:val="00BB3810"/>
    <w:rsid w:val="00BB43BF"/>
    <w:rsid w:val="00BD0C0D"/>
    <w:rsid w:val="00BD5420"/>
    <w:rsid w:val="00BF110E"/>
    <w:rsid w:val="00BF4E7A"/>
    <w:rsid w:val="00BF5E63"/>
    <w:rsid w:val="00C06640"/>
    <w:rsid w:val="00C12C57"/>
    <w:rsid w:val="00C238EF"/>
    <w:rsid w:val="00C32C47"/>
    <w:rsid w:val="00C3500D"/>
    <w:rsid w:val="00C612DF"/>
    <w:rsid w:val="00C6321D"/>
    <w:rsid w:val="00C817C6"/>
    <w:rsid w:val="00C903F7"/>
    <w:rsid w:val="00C93394"/>
    <w:rsid w:val="00CB6825"/>
    <w:rsid w:val="00CC6DD8"/>
    <w:rsid w:val="00CD2007"/>
    <w:rsid w:val="00CE468D"/>
    <w:rsid w:val="00CE67B4"/>
    <w:rsid w:val="00CF1D82"/>
    <w:rsid w:val="00CF5AFB"/>
    <w:rsid w:val="00D1686A"/>
    <w:rsid w:val="00D24097"/>
    <w:rsid w:val="00D34454"/>
    <w:rsid w:val="00D430C2"/>
    <w:rsid w:val="00D43A3B"/>
    <w:rsid w:val="00D43A4A"/>
    <w:rsid w:val="00D46BB5"/>
    <w:rsid w:val="00D46E79"/>
    <w:rsid w:val="00D55458"/>
    <w:rsid w:val="00D64CC7"/>
    <w:rsid w:val="00D70677"/>
    <w:rsid w:val="00D70B4B"/>
    <w:rsid w:val="00D716B3"/>
    <w:rsid w:val="00D744E4"/>
    <w:rsid w:val="00D81549"/>
    <w:rsid w:val="00D87CCE"/>
    <w:rsid w:val="00D909C5"/>
    <w:rsid w:val="00DA6017"/>
    <w:rsid w:val="00DD2D61"/>
    <w:rsid w:val="00DF4E38"/>
    <w:rsid w:val="00E17EE6"/>
    <w:rsid w:val="00E2561F"/>
    <w:rsid w:val="00E31DF4"/>
    <w:rsid w:val="00E346E8"/>
    <w:rsid w:val="00E367D0"/>
    <w:rsid w:val="00E44F09"/>
    <w:rsid w:val="00E5688B"/>
    <w:rsid w:val="00E5753A"/>
    <w:rsid w:val="00E606D1"/>
    <w:rsid w:val="00E62A42"/>
    <w:rsid w:val="00E744E4"/>
    <w:rsid w:val="00E76E41"/>
    <w:rsid w:val="00E81023"/>
    <w:rsid w:val="00E82CB2"/>
    <w:rsid w:val="00E84329"/>
    <w:rsid w:val="00E86B54"/>
    <w:rsid w:val="00E90AB0"/>
    <w:rsid w:val="00E95F14"/>
    <w:rsid w:val="00EB1F90"/>
    <w:rsid w:val="00EB2DAE"/>
    <w:rsid w:val="00EB5E3B"/>
    <w:rsid w:val="00EB6513"/>
    <w:rsid w:val="00EB6580"/>
    <w:rsid w:val="00EB7ADB"/>
    <w:rsid w:val="00EC2CBA"/>
    <w:rsid w:val="00EC7589"/>
    <w:rsid w:val="00EE7F81"/>
    <w:rsid w:val="00EF0753"/>
    <w:rsid w:val="00F00BCB"/>
    <w:rsid w:val="00F26153"/>
    <w:rsid w:val="00F27267"/>
    <w:rsid w:val="00F30CA5"/>
    <w:rsid w:val="00F318E4"/>
    <w:rsid w:val="00F3449F"/>
    <w:rsid w:val="00F352AE"/>
    <w:rsid w:val="00F43108"/>
    <w:rsid w:val="00F70C16"/>
    <w:rsid w:val="00F7484C"/>
    <w:rsid w:val="00F74D56"/>
    <w:rsid w:val="00F8540D"/>
    <w:rsid w:val="00F937AD"/>
    <w:rsid w:val="00F978A8"/>
    <w:rsid w:val="00FA4A2B"/>
    <w:rsid w:val="00FA7F29"/>
    <w:rsid w:val="00FC3402"/>
    <w:rsid w:val="00FE062C"/>
    <w:rsid w:val="00FE293F"/>
    <w:rsid w:val="00FE5FBC"/>
    <w:rsid w:val="00FF63CA"/>
    <w:rsid w:val="07144923"/>
    <w:rsid w:val="133B7A1B"/>
    <w:rsid w:val="44D53D34"/>
    <w:rsid w:val="6CBD21EA"/>
    <w:rsid w:val="7EE1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40"/>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uiPriority w:val="0"/>
    <w:rPr>
      <w:color w:val="800080"/>
      <w:u w:val="single"/>
    </w:rPr>
  </w:style>
  <w:style w:type="character" w:styleId="13">
    <w:name w:val="Emphasis"/>
    <w:qFormat/>
    <w:uiPriority w:val="20"/>
    <w:rPr>
      <w:i/>
      <w:iCs/>
    </w:rPr>
  </w:style>
  <w:style w:type="character" w:styleId="14">
    <w:name w:val="Hyperlink"/>
    <w:uiPriority w:val="99"/>
    <w:rPr>
      <w:color w:val="0000FF"/>
      <w:u w:val="single"/>
    </w:rPr>
  </w:style>
  <w:style w:type="character" w:styleId="15">
    <w:name w:val="HTML Cite"/>
    <w:qFormat/>
    <w:uiPriority w:val="0"/>
    <w:rPr>
      <w:i/>
      <w:iCs/>
    </w:rPr>
  </w:style>
  <w:style w:type="character" w:customStyle="1" w:styleId="16">
    <w:name w:val="serif1"/>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paragraph" w:styleId="39">
    <w:name w:val="No Spacing"/>
    <w:basedOn w:val="1"/>
    <w:qFormat/>
    <w:uiPriority w:val="1"/>
    <w:pPr>
      <w:widowControl/>
      <w:jc w:val="left"/>
    </w:pPr>
    <w:rPr>
      <w:kern w:val="0"/>
      <w:sz w:val="24"/>
    </w:rPr>
  </w:style>
  <w:style w:type="character" w:customStyle="1" w:styleId="40">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4823</Words>
  <Characters>5763</Characters>
  <Lines>249</Lines>
  <Paragraphs>115</Paragraphs>
  <TotalTime>7</TotalTime>
  <ScaleCrop>false</ScaleCrop>
  <LinksUpToDate>false</LinksUpToDate>
  <CharactersWithSpaces>5974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2019-05-09T03:53:00Z</dcterms:created>
  <dc:creator>Image</dc:creator>
  <cp:lastModifiedBy>炎凉</cp:lastModifiedBy>
  <cp:lastPrinted>2004-04-23T07:06:00Z</cp:lastPrinted>
  <dcterms:modified xsi:type="dcterms:W3CDTF">2022-10-21T02:58:21Z</dcterms:modified>
  <dc:title>新 书 推 荐</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E0E11100CECF4A7F8C092BC36153B0D2</vt:lpwstr>
  </property>
</Properties>
</file>