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  <w:lang w:val="en-US" w:eastAsia="zh-CN"/>
        </w:rPr>
        <w:t>新 书</w:t>
      </w: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 xml:space="preserve">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142875</wp:posOffset>
            </wp:positionV>
            <wp:extent cx="1181735" cy="1814830"/>
            <wp:effectExtent l="0" t="0" r="18415" b="13970"/>
            <wp:wrapTight wrapText="bothSides">
              <wp:wrapPolygon>
                <wp:start x="0" y="0"/>
                <wp:lineTo x="0" y="21313"/>
                <wp:lineTo x="21240" y="21313"/>
                <wp:lineTo x="21240" y="0"/>
                <wp:lineTo x="0" y="0"/>
              </wp:wrapPolygon>
            </wp:wrapTight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szCs w:val="21"/>
        </w:rPr>
        <w:t>中文书名：</w:t>
      </w:r>
      <w:bookmarkStart w:id="0" w:name="_Hlt89834866"/>
      <w:bookmarkEnd w:id="0"/>
      <w:r>
        <w:rPr>
          <w:rFonts w:hint="default" w:ascii="Times New Roman" w:hAnsi="Times New Roman" w:cs="Times New Roman"/>
          <w:b/>
          <w:bCs/>
        </w:rPr>
        <w:t>《管理迷思》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i/>
          <w:i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</w:rPr>
        <w:t>英文书名：</w:t>
      </w:r>
      <w:r>
        <w:rPr>
          <w:rFonts w:hint="default" w:ascii="Times New Roman" w:hAnsi="Times New Roman" w:cs="Times New Roman"/>
          <w:b/>
          <w:bCs/>
          <w:i/>
          <w:iCs/>
          <w:szCs w:val="21"/>
        </w:rPr>
        <w:t>Myths of Management</w:t>
      </w:r>
      <w:r>
        <w:rPr>
          <w:rFonts w:hint="eastAsia" w:cs="Times New Roman"/>
          <w:b/>
          <w:bCs/>
          <w:i/>
          <w:iCs/>
          <w:szCs w:val="21"/>
          <w:lang w:val="en-US" w:eastAsia="zh-CN"/>
        </w:rPr>
        <w:t xml:space="preserve"> Second Edition</w:t>
      </w:r>
      <w:bookmarkStart w:id="3" w:name="_GoBack"/>
      <w:bookmarkEnd w:id="3"/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作    者：Stefan Stern, Cary Cooper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</w:rPr>
        <w:t>出 版 社：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Kogan Page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</w:rPr>
        <w:t>ANA/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Winney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页    数：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72</w:t>
      </w:r>
      <w:r>
        <w:rPr>
          <w:rFonts w:hint="default" w:ascii="Times New Roman" w:hAnsi="Times New Roman" w:cs="Times New Roman"/>
          <w:b/>
          <w:bCs/>
        </w:rPr>
        <w:t>页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</w:rPr>
        <w:t>出版时间：20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zCs w:val="21"/>
        </w:rPr>
        <w:t>年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10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月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代理地区：</w:t>
      </w:r>
      <w:r>
        <w:rPr>
          <w:rFonts w:hint="default" w:ascii="Times New Roman" w:hAnsi="Times New Roman" w:cs="Times New Roman"/>
          <w:b/>
          <w:bCs/>
        </w:rPr>
        <w:t>中国大陆、台湾地区</w:t>
      </w:r>
    </w:p>
    <w:p>
      <w:pPr>
        <w:tabs>
          <w:tab w:val="left" w:pos="341"/>
          <w:tab w:val="left" w:pos="5235"/>
        </w:tabs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类    型：</w:t>
      </w:r>
      <w:r>
        <w:rPr>
          <w:rFonts w:hint="eastAsia" w:ascii="Times New Roman" w:hAnsi="Times New Roman" w:cs="Times New Roman"/>
          <w:b/>
          <w:bCs/>
          <w:color w:val="000000"/>
          <w:szCs w:val="21"/>
          <w:lang w:val="en-US" w:eastAsia="zh-CN"/>
        </w:rPr>
        <w:t>经管</w:t>
      </w:r>
    </w:p>
    <w:p>
      <w:pPr>
        <w:tabs>
          <w:tab w:val="left" w:pos="341"/>
          <w:tab w:val="left" w:pos="5235"/>
        </w:tabs>
        <w:spacing w:line="280" w:lineRule="exact"/>
        <w:rPr>
          <w:rFonts w:hint="default" w:ascii="Times New Roman" w:hAnsi="Times New Roman" w:cs="Times New Roman"/>
          <w:b/>
          <w:bCs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内容简介：</w:t>
      </w: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工作时间越长越成功，这是真的吗？千禧一代是否自我陶醉，害怕艰苦奋斗？作为管理者，你真的需要隐藏自己的情绪来赢得尊重吗？高薪真的一定会带来高绩效吗？</w:t>
      </w:r>
    </w:p>
    <w:p>
      <w:pP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管理世界充斥着各种时尚、虚构和谬误。在《管理迷思》一书中，凯里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·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库珀（Cary Cooper）和斯特凡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·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斯特恩（Stefan Stern）将带您踏上一段有趣的旅程，探寻围绕管理这一备受关注的话题的最著名神话。他们揭穿了错误的假设，为过度简单化注入了真理，并迎头痛击了有害的习惯。</w:t>
      </w:r>
    </w:p>
    <w:p>
      <w:pP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无论是俗气的、幼稚的，甚至是破坏性的，管理神话都可能阻碍你的发展，扼杀你团队的潜力。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管理迷思》是您成为开明管理者的指南。</w:t>
      </w:r>
    </w:p>
    <w:p>
      <w:pP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管理迷思》系列探讨了充斥商业世界的各种谬论。从领导力和管理到社交媒体、战略和工作场所，这些通俗易懂的书籍推翻了过时的假设，戳穿了陈规陋习，并对一再重复的口号进行了检验。这些书寓教于乐，研究严谨，将为您提供取得成功所需的洞察力和无懈可击的智慧。</w:t>
      </w:r>
    </w:p>
    <w:p>
      <w:pP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作者简介：</w:t>
      </w:r>
      <w:bookmarkStart w:id="1" w:name="awards"/>
      <w:bookmarkEnd w:id="1"/>
      <w:bookmarkStart w:id="2" w:name="productDetails"/>
      <w:bookmarkEnd w:id="2"/>
    </w:p>
    <w:p>
      <w:pPr>
        <w:widowControl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right="420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斯特凡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·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斯特恩（Stefan Stern）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从事管理和领导力方面的写作已有二十多年。他曾供职于英国广播公司、《今日管理》杂志和《金融时报》，并在 2006 年至 2010 年期间担任《金融时报》的管理专栏作家。他还继续为《金融时报》、《卫报》和其他刊物撰稿。他是伦敦城市大学卡斯商学院管理实践客座教授。他还是高薪中心（High Pay Centre）的主任，该中心是一个研究高薪问题的智囊团。</w:t>
      </w:r>
    </w:p>
    <w:p>
      <w:pPr>
        <w:ind w:right="420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ind w:right="420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凯里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·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库珀爵士（Sir Cary Cooper）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，CBE，是曼彻斯特商学院（ALLIANCE Manchester Business School）组织心理学和健康学 50 周年纪念教授。他还担任全国工作场所健康与福利论坛（National Forum for Health and Wellbeing at Work）主席。</w:t>
      </w:r>
    </w:p>
    <w:p>
      <w:pPr>
        <w:ind w:right="420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ind w:right="420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他曾担任 CIPD、英国管理学院、RELATE 和福利研究所的主席。他被《人力资源杂志》评为最具影响力的人力资源思想家，他是英国管理学院院长、英国特许管理学院院士，也是（美国）管理学院首批英国院士之一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福利研究所所长和英国社会科学院主席。</w:t>
      </w:r>
    </w:p>
    <w:p>
      <w:pPr>
        <w:ind w:right="420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ind w:right="42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他是工作场所问题和福利方面的主要评论家，撰写和编辑了大量相关书籍和文章，并经常为全国性报纸、电视和广播撰稿。</w:t>
      </w:r>
    </w:p>
    <w:p>
      <w:pPr>
        <w:ind w:right="420"/>
        <w:rPr>
          <w:rFonts w:hint="default" w:ascii="Times New Roman" w:hAnsi="Times New Roman" w:cs="Times New Roman"/>
          <w:bCs/>
          <w:color w:val="000000"/>
        </w:rPr>
      </w:pPr>
    </w:p>
    <w:p>
      <w:pPr>
        <w:ind w:right="420"/>
        <w:rPr>
          <w:rFonts w:hint="default" w:ascii="Times New Roman" w:hAnsi="Times New Roman" w:cs="Times New Roman"/>
          <w:bCs/>
          <w:color w:val="00000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szCs w:val="21"/>
        </w:rPr>
        <w:t>Rights@nurnberg.com.cn</w:t>
      </w:r>
      <w:r>
        <w:rPr>
          <w:rStyle w:val="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736600" cy="799465"/>
            <wp:effectExtent l="0" t="0" r="6350" b="635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</w:t>
    </w:r>
    <w:r>
      <w:rPr>
        <w:rFonts w:ascii="方正姚体" w:hAnsi="华文仿宋" w:eastAsia="方正姚体"/>
        <w:sz w:val="18"/>
        <w:szCs w:val="18"/>
      </w:rPr>
      <w:t>45</w:t>
    </w:r>
    <w:r>
      <w:rPr>
        <w:rFonts w:hint="eastAsia" w:ascii="方正姚体" w:hAnsi="华文仿宋" w:eastAsia="方正姚体"/>
        <w:sz w:val="18"/>
        <w:szCs w:val="18"/>
      </w:rPr>
      <w:t>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6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2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MzU4Mjk2YmIwMTljMDY5ZjlkOGIxNmEzNTQ3ZjcifQ=="/>
  </w:docVars>
  <w:rsids>
    <w:rsidRoot w:val="63EC69DF"/>
    <w:rsid w:val="3CDD7E78"/>
    <w:rsid w:val="63E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2023-10-18T10:04:00Z</dcterms:created>
  <dc:creator>SEER</dc:creator>
  <cp:lastModifiedBy>SEER</cp:lastModifiedBy>
  <dcterms:modified xsi:type="dcterms:W3CDTF">2023-11-23T10:25:59Z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A161DC96D0154FEBA7F02CCC6D0D022F_11</vt:lpwstr>
  </property>
</Properties>
</file>