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作 者 推 荐</w:t>
      </w:r>
    </w:p>
    <w:p>
      <w:pPr>
        <w:jc w:val="center"/>
        <w:rPr>
          <w:rFonts w:hint="eastAsia"/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佐伊·斯特奇</w:t>
      </w:r>
      <w:r>
        <w:rPr>
          <w:rFonts w:hint="eastAsia"/>
          <w:b/>
          <w:bCs/>
          <w:sz w:val="36"/>
          <w:shd w:val="pct10" w:color="auto" w:fill="FFFFFF"/>
          <w:lang w:eastAsia="zh-CN"/>
        </w:rPr>
        <w:t>（</w:t>
      </w:r>
      <w:r>
        <w:rPr>
          <w:rFonts w:hint="eastAsia"/>
          <w:b/>
          <w:bCs/>
          <w:sz w:val="36"/>
          <w:shd w:val="pct10" w:color="auto" w:fill="FFFFFF"/>
        </w:rPr>
        <w:fldChar w:fldCharType="begin"/>
      </w:r>
      <w:r>
        <w:rPr>
          <w:rFonts w:hint="eastAsia"/>
          <w:b/>
          <w:bCs/>
          <w:sz w:val="36"/>
          <w:shd w:val="pct10" w:color="auto" w:fill="FFFFFF"/>
        </w:rPr>
        <w:instrText xml:space="preserve"> HYPERLINK "https://zojestage.blogspot.com/" </w:instrText>
      </w:r>
      <w:r>
        <w:rPr>
          <w:rFonts w:hint="eastAsia"/>
          <w:b/>
          <w:bCs/>
          <w:sz w:val="36"/>
          <w:shd w:val="pct10" w:color="auto" w:fill="FFFFFF"/>
        </w:rPr>
        <w:fldChar w:fldCharType="separate"/>
      </w:r>
      <w:r>
        <w:rPr>
          <w:rFonts w:hint="eastAsia"/>
          <w:b/>
          <w:bCs/>
          <w:sz w:val="36"/>
          <w:shd w:val="pct10" w:color="auto" w:fill="FFFFFF"/>
        </w:rPr>
        <w:t>Zoje Stage</w:t>
      </w:r>
      <w:r>
        <w:rPr>
          <w:rFonts w:hint="eastAsia"/>
          <w:b/>
          <w:bCs/>
          <w:sz w:val="36"/>
          <w:shd w:val="pct10" w:color="auto" w:fill="FFFFFF"/>
        </w:rPr>
        <w:fldChar w:fldCharType="end"/>
      </w:r>
      <w:r>
        <w:rPr>
          <w:rFonts w:hint="eastAsia"/>
          <w:b/>
          <w:bCs/>
          <w:sz w:val="36"/>
          <w:shd w:val="pct10" w:color="auto" w:fill="FFFFFF"/>
          <w:lang w:eastAsia="zh-CN"/>
        </w:rPr>
        <w:t>）</w:t>
      </w:r>
    </w:p>
    <w:p>
      <w:pPr>
        <w:rPr>
          <w:b/>
          <w:szCs w:val="21"/>
        </w:rPr>
      </w:pPr>
    </w:p>
    <w:p>
      <w:pPr>
        <w:rPr>
          <w:b/>
          <w:szCs w:val="21"/>
        </w:rPr>
      </w:pPr>
    </w:p>
    <w:p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0" w:name="productDetails"/>
      <w:bookmarkEnd w:id="0"/>
    </w:p>
    <w:p>
      <w:pPr>
        <w:rPr>
          <w:b/>
          <w:szCs w:val="21"/>
        </w:rPr>
      </w:pPr>
    </w:p>
    <w:p>
      <w:pPr>
        <w:keepNext w:val="0"/>
        <w:keepLines w:val="0"/>
        <w:widowControl/>
        <w:suppressLineNumbers w:val="0"/>
        <w:ind w:firstLine="420" w:firstLineChars="200"/>
        <w:jc w:val="both"/>
        <w:rPr>
          <w:rFonts w:hint="default" w:ascii="Times New Roman" w:hAnsi="Times New Roman" w:cs="Times New Roman"/>
          <w:color w:val="000000"/>
        </w:rPr>
      </w:pPr>
      <w:bookmarkStart w:id="1" w:name="OLE_LINK1"/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37465</wp:posOffset>
            </wp:positionV>
            <wp:extent cx="1581785" cy="1095375"/>
            <wp:effectExtent l="0" t="0" r="0" b="9525"/>
            <wp:wrapTight wrapText="bothSides">
              <wp:wrapPolygon>
                <wp:start x="0" y="0"/>
                <wp:lineTo x="0" y="21412"/>
                <wp:lineTo x="21331" y="21412"/>
                <wp:lineTo x="21331" y="0"/>
                <wp:lineTo x="0" y="0"/>
              </wp:wrapPolygon>
            </wp:wrapTight>
            <wp:docPr id="1" name="图片 1" descr="Zoje Stage 的图像结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Zoje Stage 的图像结果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"/>
      <w:r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佐伊·斯特奇</w:t>
      </w:r>
      <w:r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eastAsia="zh-CN"/>
        </w:rPr>
        <w:t>（</w:t>
      </w:r>
      <w:r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fldChar w:fldCharType="begin"/>
      </w:r>
      <w:r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instrText xml:space="preserve"> HYPERLINK "https://zojestage.blogspot.com/" </w:instrText>
      </w:r>
      <w:r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fldChar w:fldCharType="separate"/>
      </w:r>
      <w:r>
        <w:rPr>
          <w:rStyle w:val="14"/>
          <w:rFonts w:hint="eastAsia" w:ascii="Times New Roman" w:hAnsi="Times New Roman" w:eastAsia="宋体" w:cs="Segoe UI"/>
          <w:b/>
          <w:bCs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Zoje Stage</w:t>
      </w:r>
      <w:r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fldChar w:fldCharType="end"/>
      </w:r>
      <w:r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eastAsia="zh-CN"/>
        </w:rPr>
        <w:t>）</w:t>
      </w:r>
      <w:r>
        <w:rPr>
          <w:rFonts w:hint="default" w:ascii="Times New Roman" w:hAnsi="Times New Roman" w:cs="Times New Roman"/>
          <w:color w:val="000000"/>
        </w:rPr>
        <w:t>的处女作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《乳牙》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i/>
          <w:iCs/>
          <w:caps w:val="0"/>
          <w:color w:val="0F1111"/>
          <w:spacing w:val="0"/>
          <w:sz w:val="21"/>
          <w:szCs w:val="21"/>
          <w:shd w:val="clear" w:fill="FFFFFF"/>
        </w:rPr>
        <w:t>Baby Teeth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eastAsia="zh-CN"/>
        </w:rPr>
        <w:t>）</w:t>
      </w:r>
      <w:r>
        <w:rPr>
          <w:rFonts w:hint="default" w:ascii="Times New Roman" w:hAnsi="Times New Roman" w:cs="Times New Roman"/>
          <w:color w:val="000000"/>
        </w:rPr>
        <w:t>是《今日美国》畅销书</w:t>
      </w:r>
      <w:r>
        <w:rPr>
          <w:rFonts w:hint="eastAsia" w:cs="Times New Roman"/>
          <w:color w:val="000000"/>
          <w:lang w:eastAsia="zh-CN"/>
        </w:rPr>
        <w:t>，</w:t>
      </w:r>
      <w:r>
        <w:rPr>
          <w:rFonts w:hint="default" w:ascii="Times New Roman" w:hAnsi="Times New Roman" w:cs="Times New Roman"/>
          <w:color w:val="000000"/>
        </w:rPr>
        <w:t>提名布拉姆斯托克奖</w:t>
      </w:r>
      <w:r>
        <w:rPr>
          <w:rFonts w:hint="eastAsia" w:cs="Times New Roman"/>
          <w:color w:val="000000"/>
          <w:lang w:eastAsia="zh-CN"/>
        </w:rPr>
        <w:t>（</w:t>
      </w:r>
      <w:r>
        <w:rPr>
          <w:rFonts w:hint="default" w:ascii="Times New Roman" w:hAnsi="Times New Roman" w:eastAsia="宋体" w:cs="Times New Roman"/>
          <w:color w:val="auto"/>
          <w:kern w:val="0"/>
          <w:sz w:val="21"/>
          <w:szCs w:val="21"/>
          <w:lang w:val="en-US" w:eastAsia="zh-CN" w:bidi="ar"/>
        </w:rPr>
        <w:t>Bram Stoker Award</w:t>
      </w:r>
      <w:r>
        <w:rPr>
          <w:rFonts w:hint="eastAsia" w:cs="Times New Roman"/>
          <w:color w:val="000000"/>
          <w:lang w:eastAsia="zh-CN"/>
        </w:rPr>
        <w:t>）</w:t>
      </w:r>
      <w:r>
        <w:rPr>
          <w:rFonts w:hint="default" w:ascii="Times New Roman" w:hAnsi="Times New Roman" w:cs="Times New Roman"/>
          <w:color w:val="000000"/>
        </w:rPr>
        <w:t>，并被《福布斯》杂志、《图书馆杂志》、</w:t>
      </w:r>
      <w:r>
        <w:rPr>
          <w:rFonts w:hint="default" w:ascii="Times New Roman" w:hAnsi="Times New Roman" w:cs="Times New Roman"/>
          <w:i/>
          <w:iCs/>
          <w:color w:val="000000"/>
        </w:rPr>
        <w:t>PopSugar</w:t>
      </w:r>
      <w:r>
        <w:rPr>
          <w:rFonts w:hint="default" w:ascii="Times New Roman" w:hAnsi="Times New Roman" w:cs="Times New Roman"/>
          <w:color w:val="000000"/>
        </w:rPr>
        <w:t>、Barnes &amp; Noble、</w:t>
      </w:r>
      <w:r>
        <w:rPr>
          <w:rFonts w:hint="default" w:ascii="Times New Roman" w:hAnsi="Times New Roman" w:eastAsia="宋体" w:cs="Times New Roman"/>
          <w:color w:val="auto"/>
          <w:kern w:val="0"/>
          <w:sz w:val="21"/>
          <w:szCs w:val="21"/>
          <w:lang w:val="en-US" w:eastAsia="zh-CN" w:bidi="ar"/>
        </w:rPr>
        <w:t>Bloody Disgusting</w:t>
      </w:r>
      <w:r>
        <w:rPr>
          <w:rFonts w:hint="default" w:ascii="Times New Roman" w:hAnsi="Times New Roman" w:cs="Times New Roman"/>
          <w:color w:val="000000"/>
        </w:rPr>
        <w:t>和BookBub评为年度最佳书籍之一。第二部“令人费解”(《纽约时报》)的小说《仙境》</w:t>
      </w:r>
      <w:r>
        <w:rPr>
          <w:rFonts w:hint="eastAsia" w:cs="Times New Roman"/>
          <w:color w:val="000000"/>
          <w:lang w:eastAsia="zh-CN"/>
        </w:rPr>
        <w:t>（</w:t>
      </w:r>
      <w:r>
        <w:rPr>
          <w:rFonts w:hint="default" w:ascii="Times New Roman" w:hAnsi="Times New Roman" w:eastAsia="宋体" w:cs="Times New Roman"/>
          <w:color w:val="auto"/>
          <w:kern w:val="0"/>
          <w:sz w:val="21"/>
          <w:szCs w:val="21"/>
          <w:lang w:val="en-US" w:eastAsia="zh-CN" w:bidi="ar"/>
        </w:rPr>
        <w:t>WONDERLAND</w:t>
      </w:r>
      <w:r>
        <w:rPr>
          <w:rFonts w:hint="eastAsia" w:cs="Times New Roman"/>
          <w:color w:val="000000"/>
          <w:lang w:eastAsia="zh-CN"/>
        </w:rPr>
        <w:t>）</w:t>
      </w:r>
      <w:r>
        <w:rPr>
          <w:rFonts w:hint="default" w:ascii="Times New Roman" w:hAnsi="Times New Roman" w:cs="Times New Roman"/>
          <w:color w:val="000000"/>
        </w:rPr>
        <w:t>被Book Riot评为2020年最佳恐怖小说之一。</w:t>
      </w:r>
      <w:r>
        <w:rPr>
          <w:rFonts w:hint="eastAsia" w:cs="Times New Roman"/>
          <w:color w:val="000000"/>
          <w:lang w:val="en-US" w:eastAsia="zh-CN"/>
        </w:rPr>
        <w:t>第三部</w:t>
      </w:r>
      <w:r>
        <w:rPr>
          <w:rFonts w:hint="default" w:ascii="Times New Roman" w:hAnsi="Times New Roman" w:cs="Times New Roman"/>
          <w:color w:val="000000"/>
        </w:rPr>
        <w:t>《逃离》</w:t>
      </w:r>
      <w:r>
        <w:rPr>
          <w:rFonts w:hint="eastAsia" w:cs="Times New Roman"/>
          <w:color w:val="000000"/>
          <w:lang w:eastAsia="zh-CN"/>
        </w:rPr>
        <w:t>（</w:t>
      </w:r>
      <w:r>
        <w:rPr>
          <w:rFonts w:hint="default" w:ascii="Times New Roman" w:hAnsi="Times New Roman" w:eastAsia="宋体" w:cs="Times New Roman"/>
          <w:color w:val="auto"/>
          <w:kern w:val="0"/>
          <w:sz w:val="21"/>
          <w:szCs w:val="21"/>
          <w:lang w:val="en-US" w:eastAsia="zh-CN" w:bidi="ar"/>
        </w:rPr>
        <w:t>GETAWAY</w:t>
      </w:r>
      <w:r>
        <w:rPr>
          <w:rFonts w:hint="eastAsia" w:cs="Times New Roman"/>
          <w:color w:val="000000"/>
          <w:lang w:eastAsia="zh-CN"/>
        </w:rPr>
        <w:t>）</w:t>
      </w:r>
      <w:r>
        <w:rPr>
          <w:rFonts w:hint="default" w:ascii="Times New Roman" w:hAnsi="Times New Roman" w:cs="Times New Roman"/>
          <w:color w:val="000000"/>
        </w:rPr>
        <w:t>被LitReactor评为2021年最佳书籍之一。</w:t>
      </w:r>
      <w:r>
        <w:rPr>
          <w:rFonts w:hint="eastAsia" w:cs="Times New Roman"/>
          <w:color w:val="000000"/>
          <w:lang w:val="en-US" w:eastAsia="zh-CN"/>
        </w:rPr>
        <w:t>第四部</w:t>
      </w:r>
      <w:r>
        <w:rPr>
          <w:rFonts w:hint="default" w:ascii="Times New Roman" w:hAnsi="Times New Roman" w:cs="Times New Roman"/>
          <w:color w:val="000000"/>
        </w:rPr>
        <w:t>《曾为人母》</w:t>
      </w:r>
      <w:r>
        <w:rPr>
          <w:rFonts w:hint="eastAsia" w:cs="Times New Roman"/>
          <w:color w:val="000000"/>
          <w:lang w:eastAsia="zh-CN"/>
        </w:rPr>
        <w:t>（</w:t>
      </w:r>
      <w:r>
        <w:rPr>
          <w:rFonts w:hint="default" w:ascii="Times New Roman" w:hAnsi="Times New Roman" w:cs="Times New Roman"/>
          <w:color w:val="000000"/>
        </w:rPr>
        <w:t>MOTHERED</w:t>
      </w:r>
      <w:r>
        <w:rPr>
          <w:rFonts w:hint="eastAsia" w:cs="Times New Roman"/>
          <w:color w:val="000000"/>
          <w:lang w:eastAsia="zh-CN"/>
        </w:rPr>
        <w:t>）</w:t>
      </w:r>
      <w:r>
        <w:rPr>
          <w:rFonts w:hint="eastAsia" w:cs="Times New Roman"/>
          <w:color w:val="000000"/>
          <w:lang w:val="en-US" w:eastAsia="zh-CN"/>
        </w:rPr>
        <w:t>则</w:t>
      </w:r>
      <w:r>
        <w:rPr>
          <w:rFonts w:hint="default" w:ascii="Times New Roman" w:hAnsi="Times New Roman" w:cs="Times New Roman"/>
          <w:color w:val="000000"/>
        </w:rPr>
        <w:t>“非常悲惨……</w:t>
      </w:r>
      <w:r>
        <w:rPr>
          <w:rFonts w:hint="eastAsia" w:cs="Times New Roman"/>
          <w:color w:val="000000"/>
          <w:lang w:val="en-US" w:eastAsia="zh-CN"/>
        </w:rPr>
        <w:t>写作绝佳</w:t>
      </w:r>
      <w:r>
        <w:rPr>
          <w:rFonts w:hint="default" w:ascii="Times New Roman" w:hAnsi="Times New Roman" w:cs="Times New Roman"/>
          <w:color w:val="000000"/>
        </w:rPr>
        <w:t>(</w:t>
      </w:r>
      <w:r>
        <w:rPr>
          <w:rFonts w:hint="default" w:ascii="Times New Roman" w:hAnsi="Times New Roman" w:eastAsia="宋体" w:cs="Times New Roman"/>
          <w:color w:val="auto"/>
          <w:kern w:val="0"/>
          <w:sz w:val="21"/>
          <w:szCs w:val="21"/>
          <w:lang w:val="en-US" w:eastAsia="zh-CN" w:bidi="ar"/>
        </w:rPr>
        <w:t>Criminal Element</w:t>
      </w:r>
      <w:r>
        <w:rPr>
          <w:rFonts w:hint="default" w:ascii="Times New Roman" w:hAnsi="Times New Roman" w:cs="Times New Roman"/>
          <w:color w:val="000000"/>
        </w:rPr>
        <w:t>)。</w:t>
      </w:r>
    </w:p>
    <w:p>
      <w:pPr>
        <w:widowControl/>
        <w:ind w:firstLine="411" w:firstLineChars="196"/>
        <w:rPr>
          <w:rFonts w:ascii="宋体" w:hAnsi="宋体" w:cs="宋体"/>
          <w:kern w:val="0"/>
          <w:szCs w:val="21"/>
        </w:rPr>
      </w:pPr>
    </w:p>
    <w:p>
      <w:pPr>
        <w:rPr>
          <w:b/>
        </w:rPr>
      </w:pPr>
    </w:p>
    <w:p>
      <w:pPr>
        <w:rPr>
          <w:b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4140200</wp:posOffset>
            </wp:positionH>
            <wp:positionV relativeFrom="paragraph">
              <wp:posOffset>8255</wp:posOffset>
            </wp:positionV>
            <wp:extent cx="1292860" cy="1981200"/>
            <wp:effectExtent l="0" t="0" r="2540" b="0"/>
            <wp:wrapTight wrapText="bothSides">
              <wp:wrapPolygon>
                <wp:start x="0" y="0"/>
                <wp:lineTo x="0" y="21392"/>
                <wp:lineTo x="21324" y="21392"/>
                <wp:lineTo x="21324" y="0"/>
                <wp:lineTo x="0" y="0"/>
              </wp:wrapPolygon>
            </wp:wrapTight>
            <wp:docPr id="5" name="图片 282" descr="H:/安德鲁/书讯/240123/Dear Hanna COVER.jpgDear Hanna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82" descr="H:/安德鲁/书讯/240123/Dear Hanna COVER.jpgDear Hanna COVER"/>
                    <pic:cNvPicPr>
                      <a:picLocks noChangeAspect="1"/>
                    </pic:cNvPicPr>
                  </pic:nvPicPr>
                  <pic:blipFill>
                    <a:blip r:embed="rId7"/>
                    <a:srcRect l="1058" r="1058"/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</w:rPr>
        <w:t>中文书名：《亲爱的汉娜》</w:t>
      </w:r>
    </w:p>
    <w:p>
      <w:pPr>
        <w:rPr>
          <w:b/>
          <w:i/>
          <w:iCs/>
        </w:rPr>
      </w:pPr>
      <w:r>
        <w:rPr>
          <w:rFonts w:hint="eastAsia"/>
          <w:b/>
        </w:rPr>
        <w:t>英文书名：</w:t>
      </w:r>
      <w:r>
        <w:rPr>
          <w:rFonts w:hint="eastAsia"/>
          <w:b/>
          <w:i/>
          <w:iCs/>
        </w:rPr>
        <w:t>Dear Hanna</w:t>
      </w:r>
    </w:p>
    <w:p>
      <w:pPr>
        <w:rPr>
          <w:b/>
        </w:rPr>
      </w:pPr>
      <w:r>
        <w:rPr>
          <w:rFonts w:hint="eastAsia"/>
          <w:b/>
        </w:rPr>
        <w:t xml:space="preserve">作    者：Zoje Stage </w:t>
      </w:r>
    </w:p>
    <w:p>
      <w:pPr>
        <w:rPr>
          <w:rFonts w:hint="eastAsia" w:eastAsia="宋体"/>
          <w:b/>
          <w:lang w:eastAsia="zh-CN"/>
        </w:rPr>
      </w:pPr>
      <w:r>
        <w:rPr>
          <w:rFonts w:hint="eastAsia"/>
          <w:b/>
        </w:rPr>
        <w:t>出</w:t>
      </w:r>
      <w:r>
        <w:rPr>
          <w:b/>
        </w:rPr>
        <w:t xml:space="preserve"> </w:t>
      </w:r>
      <w:r>
        <w:rPr>
          <w:rFonts w:hint="eastAsia"/>
          <w:b/>
        </w:rPr>
        <w:t>版</w:t>
      </w:r>
      <w:r>
        <w:rPr>
          <w:b/>
        </w:rPr>
        <w:t xml:space="preserve"> </w:t>
      </w:r>
      <w:r>
        <w:rPr>
          <w:rFonts w:hint="eastAsia"/>
          <w:b/>
        </w:rPr>
        <w:t>社：Thomas &amp; Mercer</w:t>
      </w:r>
    </w:p>
    <w:p>
      <w:pPr>
        <w:rPr>
          <w:rFonts w:hint="default" w:eastAsia="宋体"/>
          <w:b/>
          <w:lang w:val="en-US" w:eastAsia="zh-CN"/>
        </w:rPr>
      </w:pPr>
      <w:r>
        <w:rPr>
          <w:rFonts w:hint="eastAsia"/>
          <w:b/>
        </w:rPr>
        <w:t>代理公司：</w:t>
      </w:r>
      <w:r>
        <w:rPr>
          <w:rFonts w:hint="eastAsia"/>
          <w:b/>
          <w:lang w:val="en-US" w:eastAsia="zh-CN"/>
        </w:rPr>
        <w:t>InkWell</w:t>
      </w:r>
      <w:r>
        <w:rPr>
          <w:rFonts w:hint="eastAsia"/>
          <w:b/>
        </w:rPr>
        <w:t>/ANA/</w:t>
      </w:r>
      <w:r>
        <w:rPr>
          <w:rFonts w:hint="eastAsia"/>
          <w:b/>
          <w:lang w:val="en-US" w:eastAsia="zh-CN"/>
        </w:rPr>
        <w:t>Zoey</w:t>
      </w:r>
    </w:p>
    <w:p>
      <w:pPr>
        <w:rPr>
          <w:rFonts w:hint="default" w:eastAsia="宋体"/>
          <w:b/>
          <w:lang w:val="en-US" w:eastAsia="zh-CN"/>
        </w:rPr>
      </w:pPr>
      <w:r>
        <w:rPr>
          <w:rFonts w:hint="eastAsia"/>
          <w:b/>
        </w:rPr>
        <w:t>页    数：</w:t>
      </w:r>
      <w:r>
        <w:rPr>
          <w:rFonts w:hint="eastAsia"/>
          <w:b/>
          <w:lang w:val="en-US" w:eastAsia="zh-CN"/>
        </w:rPr>
        <w:t>331页</w:t>
      </w:r>
    </w:p>
    <w:p>
      <w:pPr>
        <w:rPr>
          <w:rFonts w:hint="default" w:eastAsia="宋体"/>
          <w:b/>
          <w:lang w:val="en-US" w:eastAsia="zh-CN"/>
        </w:rPr>
      </w:pPr>
      <w:r>
        <w:rPr>
          <w:rFonts w:hint="eastAsia"/>
          <w:b/>
        </w:rPr>
        <w:t>出版时间：</w:t>
      </w:r>
      <w:r>
        <w:rPr>
          <w:rFonts w:hint="eastAsia"/>
          <w:b/>
          <w:lang w:val="en-US" w:eastAsia="zh-CN"/>
        </w:rPr>
        <w:t>2024年8月</w:t>
      </w:r>
    </w:p>
    <w:p>
      <w:pPr>
        <w:rPr>
          <w:b/>
        </w:rPr>
      </w:pPr>
      <w:r>
        <w:rPr>
          <w:rFonts w:hint="eastAsia"/>
          <w:b/>
        </w:rPr>
        <w:t>代理地区：中国大陆、台湾</w:t>
      </w:r>
    </w:p>
    <w:p>
      <w:pPr>
        <w:rPr>
          <w:rFonts w:hint="eastAsia" w:eastAsia="宋体"/>
          <w:b/>
          <w:lang w:val="en-US" w:eastAsia="zh-CN"/>
        </w:rPr>
      </w:pPr>
      <w:r>
        <w:rPr>
          <w:rFonts w:hint="eastAsia"/>
          <w:b/>
        </w:rPr>
        <w:t>审读资料：</w:t>
      </w:r>
      <w:r>
        <w:rPr>
          <w:rFonts w:hint="eastAsia"/>
          <w:b/>
          <w:lang w:val="en-US" w:eastAsia="zh-CN"/>
        </w:rPr>
        <w:t>电子稿</w:t>
      </w: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</w:rPr>
        <w:t xml:space="preserve">类  </w:t>
      </w:r>
      <w:r>
        <w:rPr>
          <w:b/>
        </w:rPr>
        <w:t xml:space="preserve"> </w:t>
      </w:r>
      <w:r>
        <w:rPr>
          <w:rFonts w:hint="eastAsia"/>
          <w:b/>
        </w:rPr>
        <w:t xml:space="preserve"> 型：</w:t>
      </w:r>
      <w:r>
        <w:rPr>
          <w:rFonts w:hint="eastAsia"/>
          <w:b/>
          <w:lang w:val="en-US" w:eastAsia="zh-CN"/>
        </w:rPr>
        <w:t>惊悚悬疑</w:t>
      </w:r>
    </w:p>
    <w:p>
      <w:pPr>
        <w:rPr>
          <w:b/>
          <w:bCs/>
          <w:szCs w:val="21"/>
        </w:rPr>
      </w:pPr>
    </w:p>
    <w:p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>
      <w:pPr>
        <w:rPr>
          <w:rFonts w:hint="eastAsia"/>
          <w:b/>
          <w:bCs/>
          <w:szCs w:val="21"/>
        </w:rPr>
      </w:pP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/>
        <w:ind w:left="0" w:right="0" w:firstLine="422" w:firstLineChars="200"/>
        <w:jc w:val="both"/>
        <w:textAlignment w:val="auto"/>
        <w:rPr>
          <w:rFonts w:hint="eastAsia"/>
          <w:b/>
          <w:bCs/>
          <w:szCs w:val="21"/>
        </w:rPr>
      </w:pPr>
      <w:r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唯一比反社会</w:t>
      </w:r>
      <w:r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val="en-US" w:eastAsia="zh-CN"/>
        </w:rPr>
        <w:t>青年</w:t>
      </w:r>
      <w:r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更糟糕的</w:t>
      </w:r>
      <w:r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eastAsia="zh-CN"/>
        </w:rPr>
        <w:t>，</w:t>
      </w:r>
      <w:r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val="en-US" w:eastAsia="zh-CN"/>
        </w:rPr>
        <w:t>莫过于</w:t>
      </w:r>
      <w:r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反社会</w:t>
      </w:r>
      <w:r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val="en-US" w:eastAsia="zh-CN"/>
        </w:rPr>
        <w:t>成年人</w:t>
      </w:r>
      <w:r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。</w:t>
      </w:r>
    </w:p>
    <w:p>
      <w:pPr>
        <w:rPr>
          <w:rFonts w:hint="eastAsia"/>
          <w:b/>
          <w:bCs/>
          <w:szCs w:val="21"/>
        </w:rPr>
      </w:pP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420" w:firstLineChars="200"/>
        <w:jc w:val="both"/>
        <w:textAlignment w:val="auto"/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继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val="en-US" w:eastAsia="zh-CN"/>
        </w:rPr>
        <w:t>畅销书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《乳牙》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i/>
          <w:iCs/>
          <w:caps w:val="0"/>
          <w:color w:val="0F1111"/>
          <w:spacing w:val="0"/>
          <w:sz w:val="21"/>
          <w:szCs w:val="21"/>
          <w:shd w:val="clear" w:fill="FFFFFF"/>
        </w:rPr>
        <w:t>Baby Teeth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eastAsia="zh-CN"/>
        </w:rPr>
        <w:t>）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之后，佐伊·斯特奇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eastAsia="zh-CN"/>
        </w:rPr>
        <w:t>（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Zoje Stage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eastAsia="zh-CN"/>
        </w:rPr>
        <w:t>）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val="en-US" w:eastAsia="zh-CN"/>
        </w:rPr>
        <w:t>新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推出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eastAsia="zh-CN"/>
        </w:rPr>
        <w:t>了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val="en-US" w:eastAsia="zh-CN"/>
        </w:rPr>
        <w:t>这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部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val="en-US" w:eastAsia="zh-CN"/>
        </w:rPr>
        <w:t>依旧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令人毛骨悚然的续集，将读者带回到一个反社会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val="en-US" w:eastAsia="zh-CN"/>
        </w:rPr>
        <w:t>青年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长大成人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val="en-US" w:eastAsia="zh-CN"/>
        </w:rPr>
        <w:t>后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的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val="en-US" w:eastAsia="zh-CN"/>
        </w:rPr>
        <w:t>动荡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世界。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420" w:firstLineChars="200"/>
        <w:jc w:val="both"/>
        <w:textAlignment w:val="auto"/>
        <w:rPr>
          <w:rFonts w:hint="default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</w:pP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/>
        <w:ind w:left="0" w:right="0" w:firstLine="420" w:firstLineChars="200"/>
        <w:jc w:val="both"/>
        <w:textAlignment w:val="auto"/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val="en-US" w:eastAsia="zh-CN"/>
        </w:rPr>
        <w:t>黑暗，或者说，邪恶想法，对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汉娜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val="en-US" w:eastAsia="zh-CN"/>
        </w:rPr>
        <w:t>而言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并不陌生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eastAsia="zh-CN"/>
        </w:rPr>
        <w:t>。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val="en-US" w:eastAsia="zh-CN"/>
        </w:rPr>
        <w:t>她还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小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val="en-US" w:eastAsia="zh-CN"/>
        </w:rPr>
        <w:t>的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时候，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val="en-US" w:eastAsia="zh-CN"/>
        </w:rPr>
        <w:t>就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曾试图谋杀自己的母亲。但那是16年前的事了。从那以后，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val="en-US" w:eastAsia="zh-CN"/>
        </w:rPr>
        <w:t>她接受了各种治疗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eastAsia="zh-CN"/>
        </w:rPr>
        <w:t>，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val="en-US" w:eastAsia="zh-CN"/>
        </w:rPr>
        <w:t>还常给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弟弟写信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eastAsia="zh-CN"/>
        </w:rPr>
        <w:t>，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这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val="en-US" w:eastAsia="zh-CN"/>
        </w:rPr>
        <w:t>般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恶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val="en-US" w:eastAsia="zh-CN"/>
        </w:rPr>
        <w:t>性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倾向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val="en-US" w:eastAsia="zh-CN"/>
        </w:rPr>
        <w:t>慢慢得到了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遏制。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/>
        <w:ind w:left="0" w:right="0" w:firstLine="420" w:firstLineChars="200"/>
        <w:jc w:val="both"/>
        <w:textAlignment w:val="auto"/>
        <w:rPr>
          <w:rFonts w:hint="default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</w:pP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/>
        <w:ind w:left="0" w:right="0" w:firstLine="420" w:firstLineChars="200"/>
        <w:jc w:val="both"/>
        <w:textAlignment w:val="auto"/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val="en-US" w:eastAsia="zh-CN"/>
        </w:rPr>
        <w:t>现在，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汉娜24岁，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val="en-US" w:eastAsia="zh-CN"/>
        </w:rPr>
        <w:t>有着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正常的家庭生活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eastAsia="zh-CN"/>
        </w:rPr>
        <w:t>。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表面上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val="en-US" w:eastAsia="zh-CN"/>
        </w:rPr>
        <w:t>的确如此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。她嫁给了房地产经纪人雅各布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eastAsia="zh-CN"/>
        </w:rPr>
        <w:t>（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F1111"/>
          <w:spacing w:val="0"/>
          <w:sz w:val="21"/>
          <w:szCs w:val="21"/>
          <w:shd w:val="clear" w:fill="FFFFFF"/>
        </w:rPr>
        <w:t>Jacob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eastAsia="zh-CN"/>
        </w:rPr>
        <w:t>）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，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val="en-US" w:eastAsia="zh-CN"/>
        </w:rPr>
        <w:t>还有个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十几岁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val="en-US" w:eastAsia="zh-CN"/>
        </w:rPr>
        <w:t>的继女</w:t>
      </w:r>
      <w:bookmarkStart w:id="2" w:name="OLE_LINK3"/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乔尔</w:t>
      </w:r>
      <w:bookmarkEnd w:id="2"/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eastAsia="zh-CN"/>
        </w:rPr>
        <w:t>（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F1111"/>
          <w:spacing w:val="0"/>
          <w:sz w:val="21"/>
          <w:szCs w:val="21"/>
          <w:shd w:val="clear" w:fill="FFFFFF"/>
        </w:rPr>
        <w:t>Joelle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eastAsia="zh-CN"/>
        </w:rPr>
        <w:t>）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。汉娜的职业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val="en-US" w:eastAsia="zh-CN"/>
        </w:rPr>
        <w:t>是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抽血师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eastAsia="zh-CN"/>
        </w:rPr>
        <w:t>，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val="en-US" w:eastAsia="zh-CN"/>
        </w:rPr>
        <w:t>她很喜欢这份工作，很能满足她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偶尔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val="en-US" w:eastAsia="zh-CN"/>
        </w:rPr>
        <w:t>想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伤害别人的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val="en-US" w:eastAsia="zh-CN"/>
        </w:rPr>
        <w:t>需求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。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/>
        <w:ind w:left="0" w:right="0" w:firstLine="420" w:firstLineChars="200"/>
        <w:jc w:val="both"/>
        <w:textAlignment w:val="auto"/>
        <w:rPr>
          <w:rFonts w:hint="default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</w:pP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/>
        <w:ind w:left="0" w:right="0" w:firstLine="420" w:firstLineChars="200"/>
        <w:jc w:val="both"/>
        <w:textAlignment w:val="auto"/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但是，当乔尔开始以不符合汉娜目的的方式改变时，她精心策划的生活面临着分崩离析的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val="en-US" w:eastAsia="zh-CN"/>
        </w:rPr>
        <w:t>风险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。生活逐渐脱离汉娜的控制，旧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val="en-US" w:eastAsia="zh-CN"/>
        </w:rPr>
        <w:t>的欲望卷土重来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，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val="en-US" w:eastAsia="zh-CN"/>
        </w:rPr>
        <w:t>她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决心操纵周围的事件和人。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/>
        <w:ind w:right="0"/>
        <w:jc w:val="both"/>
        <w:textAlignment w:val="auto"/>
        <w:rPr>
          <w:rFonts w:hint="default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</w:pPr>
    </w:p>
    <w:p>
      <w:pPr>
        <w:pStyle w:val="8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420" w:firstLineChars="200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《亲爱的汉娜》是一部独立续集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eastAsia="zh-CN"/>
        </w:rPr>
        <w:t>，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val="en-US" w:eastAsia="zh-CN"/>
        </w:rPr>
        <w:t>充满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黑色幽默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eastAsia="zh-CN"/>
        </w:rPr>
        <w:t>，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主角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  <w:lang w:val="en-US" w:eastAsia="zh-CN"/>
        </w:rPr>
        <w:t>依旧有趣生动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A2B2E"/>
          <w:spacing w:val="0"/>
          <w:sz w:val="21"/>
          <w:szCs w:val="21"/>
          <w:shd w:val="clear" w:fill="FFFFFF"/>
        </w:rPr>
        <w:t>，肯定会让老读者和新读者都兴奋不已。</w:t>
      </w:r>
    </w:p>
    <w:p>
      <w:pPr>
        <w:pStyle w:val="8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</w:p>
    <w:p>
      <w:pPr>
        <w:rPr>
          <w:b/>
          <w:bCs/>
          <w:szCs w:val="21"/>
        </w:rPr>
      </w:pPr>
    </w:p>
    <w:p>
      <w:pPr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4111625</wp:posOffset>
            </wp:positionH>
            <wp:positionV relativeFrom="paragraph">
              <wp:posOffset>142875</wp:posOffset>
            </wp:positionV>
            <wp:extent cx="1304290" cy="1995805"/>
            <wp:effectExtent l="0" t="0" r="0" b="4445"/>
            <wp:wrapTight wrapText="bothSides">
              <wp:wrapPolygon>
                <wp:start x="0" y="0"/>
                <wp:lineTo x="0" y="21442"/>
                <wp:lineTo x="21137" y="21442"/>
                <wp:lineTo x="21137" y="0"/>
                <wp:lineTo x="0" y="0"/>
              </wp:wrapPolygon>
            </wp:wrapTight>
            <wp:docPr id="4" name="图片 4" descr="C:\Users\admin\AppData\Roaming\Foxmail7\Temp-11828-20221103085937\Attach\MOTHERED Cover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\AppData\Roaming\Foxmail7\Temp-11828-20221103085937\Attach\MOTHERED Cover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b/>
        </w:rPr>
      </w:pPr>
      <w:r>
        <w:rPr>
          <w:rFonts w:hint="eastAsia"/>
          <w:b/>
        </w:rPr>
        <w:t>中文书名：《曾为人母》</w:t>
      </w:r>
    </w:p>
    <w:p>
      <w:pPr>
        <w:jc w:val="left"/>
        <w:rPr>
          <w:b/>
        </w:rPr>
      </w:pPr>
      <w:r>
        <w:rPr>
          <w:rFonts w:hint="eastAsia"/>
          <w:b/>
        </w:rPr>
        <w:t>英文书名：</w:t>
      </w:r>
      <w:r>
        <w:rPr>
          <w:b/>
        </w:rPr>
        <w:t>MOTHERED</w:t>
      </w:r>
    </w:p>
    <w:p>
      <w:pPr>
        <w:jc w:val="left"/>
        <w:rPr>
          <w:b/>
          <w:lang w:val="it-IT"/>
        </w:rPr>
      </w:pPr>
      <w:r>
        <w:rPr>
          <w:rFonts w:hint="eastAsia"/>
          <w:b/>
        </w:rPr>
        <w:t>作</w:t>
      </w:r>
      <w:r>
        <w:rPr>
          <w:rFonts w:hint="eastAsia"/>
          <w:b/>
          <w:lang w:val="it-IT"/>
        </w:rPr>
        <w:t xml:space="preserve">    </w:t>
      </w:r>
      <w:r>
        <w:rPr>
          <w:rFonts w:hint="eastAsia"/>
          <w:b/>
        </w:rPr>
        <w:t>者</w:t>
      </w:r>
      <w:r>
        <w:rPr>
          <w:rFonts w:hint="eastAsia"/>
          <w:b/>
          <w:lang w:val="it-IT"/>
        </w:rPr>
        <w:t>：</w:t>
      </w:r>
      <w:r>
        <w:rPr>
          <w:b/>
          <w:lang w:val="it-IT"/>
        </w:rPr>
        <w:t>Zoje Stage</w:t>
      </w:r>
    </w:p>
    <w:p>
      <w:pPr>
        <w:jc w:val="left"/>
        <w:rPr>
          <w:b/>
          <w:lang w:val="it-IT"/>
        </w:rPr>
      </w:pPr>
      <w:r>
        <w:rPr>
          <w:rFonts w:hint="eastAsia"/>
          <w:b/>
        </w:rPr>
        <w:t>出</w:t>
      </w:r>
      <w:r>
        <w:rPr>
          <w:b/>
          <w:lang w:val="it-IT"/>
        </w:rPr>
        <w:t xml:space="preserve"> </w:t>
      </w:r>
      <w:r>
        <w:rPr>
          <w:rFonts w:hint="eastAsia"/>
          <w:b/>
        </w:rPr>
        <w:t>版</w:t>
      </w:r>
      <w:r>
        <w:rPr>
          <w:b/>
          <w:lang w:val="it-IT"/>
        </w:rPr>
        <w:t xml:space="preserve"> </w:t>
      </w:r>
      <w:r>
        <w:rPr>
          <w:rFonts w:hint="eastAsia"/>
          <w:b/>
        </w:rPr>
        <w:t>社</w:t>
      </w:r>
      <w:r>
        <w:rPr>
          <w:rFonts w:hint="eastAsia"/>
          <w:b/>
          <w:lang w:val="it-IT"/>
        </w:rPr>
        <w:t>：</w:t>
      </w:r>
      <w:r>
        <w:rPr>
          <w:b/>
          <w:lang w:val="it-IT"/>
        </w:rPr>
        <w:t>Thomas &amp; Mercer</w:t>
      </w:r>
      <w:r>
        <w:rPr>
          <w:rFonts w:hint="eastAsia"/>
          <w:b/>
          <w:lang w:val="it-IT"/>
        </w:rPr>
        <w:t xml:space="preserve"> </w:t>
      </w:r>
    </w:p>
    <w:p>
      <w:pPr>
        <w:jc w:val="left"/>
        <w:rPr>
          <w:b/>
          <w:lang w:val="it-IT"/>
        </w:rPr>
      </w:pPr>
      <w:r>
        <w:rPr>
          <w:b/>
          <w:bCs/>
          <w:color w:val="000000"/>
          <w:szCs w:val="21"/>
        </w:rPr>
        <w:t>代理公司</w:t>
      </w:r>
      <w:r>
        <w:rPr>
          <w:rFonts w:hint="eastAsia"/>
          <w:b/>
          <w:lang w:val="it-IT"/>
        </w:rPr>
        <w:t>：</w:t>
      </w:r>
      <w:r>
        <w:rPr>
          <w:b/>
          <w:lang w:val="it-IT"/>
        </w:rPr>
        <w:t>InkWell/</w:t>
      </w:r>
      <w:r>
        <w:rPr>
          <w:rFonts w:hint="eastAsia"/>
          <w:b/>
          <w:lang w:val="it-IT"/>
        </w:rPr>
        <w:t>ANA</w:t>
      </w:r>
      <w:r>
        <w:rPr>
          <w:b/>
          <w:lang w:val="it-IT"/>
        </w:rPr>
        <w:t>/</w:t>
      </w:r>
      <w:r>
        <w:rPr>
          <w:rFonts w:hint="eastAsia"/>
          <w:b/>
          <w:lang w:val="it-IT" w:eastAsia="zh-CN"/>
        </w:rPr>
        <w:t>Zoey</w:t>
      </w:r>
      <w:r>
        <w:rPr>
          <w:b/>
          <w:lang w:val="it-IT"/>
        </w:rPr>
        <w:t xml:space="preserve"> </w:t>
      </w:r>
    </w:p>
    <w:p>
      <w:pPr>
        <w:jc w:val="left"/>
        <w:rPr>
          <w:b/>
          <w:lang w:val="it-IT"/>
        </w:rPr>
      </w:pPr>
      <w:r>
        <w:rPr>
          <w:rFonts w:hint="eastAsia"/>
          <w:b/>
        </w:rPr>
        <w:t>页    数：3</w:t>
      </w:r>
      <w:r>
        <w:rPr>
          <w:b/>
        </w:rPr>
        <w:t>17页</w:t>
      </w:r>
    </w:p>
    <w:p>
      <w:pPr>
        <w:jc w:val="left"/>
        <w:rPr>
          <w:b/>
        </w:rPr>
      </w:pPr>
      <w:r>
        <w:rPr>
          <w:rFonts w:hint="eastAsia"/>
          <w:b/>
        </w:rPr>
        <w:t>出版时间：2</w:t>
      </w:r>
      <w:r>
        <w:rPr>
          <w:b/>
        </w:rPr>
        <w:t>023年</w:t>
      </w:r>
      <w:r>
        <w:rPr>
          <w:rFonts w:hint="eastAsia"/>
          <w:b/>
        </w:rPr>
        <w:t>3月</w:t>
      </w:r>
    </w:p>
    <w:p>
      <w:pPr>
        <w:jc w:val="left"/>
        <w:rPr>
          <w:b/>
        </w:rPr>
      </w:pPr>
      <w:r>
        <w:rPr>
          <w:rFonts w:hint="eastAsia"/>
          <w:b/>
        </w:rPr>
        <w:t>代理地区：中国大陆、台湾</w:t>
      </w:r>
    </w:p>
    <w:p>
      <w:pPr>
        <w:jc w:val="left"/>
        <w:rPr>
          <w:b/>
        </w:rPr>
      </w:pPr>
      <w:r>
        <w:rPr>
          <w:rFonts w:hint="eastAsia"/>
          <w:b/>
        </w:rPr>
        <w:t xml:space="preserve">审读资料：电子稿 </w:t>
      </w:r>
    </w:p>
    <w:p>
      <w:pPr>
        <w:jc w:val="left"/>
        <w:rPr>
          <w:b/>
        </w:rPr>
      </w:pPr>
      <w:r>
        <w:rPr>
          <w:rFonts w:hint="eastAsia"/>
          <w:b/>
        </w:rPr>
        <w:t>类    型：惊悚悬疑</w:t>
      </w:r>
    </w:p>
    <w:p>
      <w:pPr>
        <w:jc w:val="left"/>
        <w:rPr>
          <w:b/>
          <w:color w:val="FF0000"/>
        </w:rPr>
      </w:pPr>
      <w:r>
        <w:rPr>
          <w:b/>
          <w:color w:val="FF0000"/>
        </w:rPr>
        <w:t>版权已授：罗马尼亚</w:t>
      </w:r>
    </w:p>
    <w:p>
      <w:pPr>
        <w:jc w:val="left"/>
        <w:rPr>
          <w:b/>
        </w:rPr>
      </w:pPr>
    </w:p>
    <w:p>
      <w:pPr>
        <w:jc w:val="left"/>
        <w:rPr>
          <w:b/>
          <w:bCs/>
        </w:rPr>
      </w:pPr>
      <w:r>
        <w:rPr>
          <w:rFonts w:hint="eastAsia"/>
          <w:b/>
          <w:bCs/>
        </w:rPr>
        <w:t>内容简介：</w:t>
      </w:r>
    </w:p>
    <w:p/>
    <w:p>
      <w:pPr>
        <w:ind w:firstLine="420"/>
      </w:pPr>
      <w:r>
        <w:rPr>
          <w:rFonts w:hint="eastAsia"/>
        </w:rPr>
        <w:t>30多岁的格蕾丝是匹兹堡的一名理发师，她暗地里其实是一个网骗。在新冠肺炎疫情爆发的早期，当她邀请年迈的母亲杰姬搬进她的小房子时，她期待着与近20年来鲜少陪伴的母亲重新联系。自始至终，格蕾丝的母亲一直在努力养活女儿，尤其是格蕾丝聪明的双胞胎妹妹霍普，她生来残疾，不幸早夭。</w:t>
      </w:r>
    </w:p>
    <w:p/>
    <w:p>
      <w:pPr>
        <w:ind w:firstLine="420"/>
      </w:pPr>
      <w:r>
        <w:rPr>
          <w:rFonts w:hint="eastAsia"/>
        </w:rPr>
        <w:t>但杰姬却与格蕾丝感情疏远，隐藏着自己的一个黑暗秘密。随着格蕾丝的心理健康在隔离的压力下开始崩溃-</w:t>
      </w:r>
      <w:r>
        <w:t>---</w:t>
      </w:r>
      <w:r>
        <w:rPr>
          <w:rFonts w:hint="eastAsia"/>
        </w:rPr>
        <w:t>失去工作、生病的闺蜜、新房子-</w:t>
      </w:r>
      <w:r>
        <w:t>---</w:t>
      </w:r>
      <w:r>
        <w:rPr>
          <w:rFonts w:hint="eastAsia"/>
        </w:rPr>
        <w:t>她开始怀疑母亲的动机可能不像最初看起来的那样纯洁。尤其是当越来越反复无常的格蕾丝开始失去对现实的控制，她与杰基的关系恶化到暴力威胁和彻底崩溃的地步时。格蕾丝知道门外病毒肆虐，但当真正的危险在家里时会发生什么？</w:t>
      </w:r>
    </w:p>
    <w:p/>
    <w:p>
      <w:pPr>
        <w:ind w:firstLine="420"/>
      </w:pPr>
      <w:r>
        <w:rPr>
          <w:rFonts w:hint="eastAsia"/>
        </w:rPr>
        <w:t>本书与阿什利·奥德林（Ashley Audrain）的《我本不该成为母亲》（</w:t>
      </w:r>
      <w:r>
        <w:t>THE PUSH</w:t>
      </w:r>
      <w:r>
        <w:rPr>
          <w:rFonts w:hint="eastAsia"/>
        </w:rPr>
        <w:t>）中女性驱动的心理悬念，以及阿贾·芬恩（AJ Finn）的《窗里的女人》（</w:t>
      </w:r>
      <w:r>
        <w:t>THE WOMAN IN THE WINDOW</w:t>
      </w:r>
      <w:r>
        <w:rPr>
          <w:rFonts w:hint="eastAsia"/>
        </w:rPr>
        <w:t>）中的幽闭恐怖一脉相承，《曾为人母》（</w:t>
      </w:r>
      <w:r>
        <w:t>MOTHERED</w:t>
      </w:r>
      <w:r>
        <w:rPr>
          <w:rFonts w:hint="eastAsia"/>
        </w:rPr>
        <w:t>）是一部即将诞生的恐怖经典。</w:t>
      </w:r>
    </w:p>
    <w:p>
      <w:pPr>
        <w:jc w:val="left"/>
        <w:rPr>
          <w:b/>
          <w:bCs/>
          <w:szCs w:val="21"/>
          <w:lang w:val="en"/>
        </w:rPr>
      </w:pPr>
    </w:p>
    <w:p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媒体评价：</w:t>
      </w:r>
    </w:p>
    <w:p>
      <w:pPr>
        <w:jc w:val="left"/>
        <w:rPr>
          <w:b/>
          <w:bCs/>
          <w:szCs w:val="21"/>
        </w:rPr>
      </w:pPr>
    </w:p>
    <w:p>
      <w:pPr>
        <w:ind w:firstLine="420"/>
        <w:rPr>
          <w:bCs/>
        </w:rPr>
      </w:pPr>
      <w:r>
        <w:rPr>
          <w:rFonts w:hint="eastAsia"/>
          <w:bCs/>
        </w:rPr>
        <w:t>“《曾为人母》以最好的方式令人不安。这是一部黑暗而令人紧张的惊悚片，让我无法自拔。这是最好的作品-</w:t>
      </w:r>
      <w:r>
        <w:rPr>
          <w:bCs/>
        </w:rPr>
        <w:t>---</w:t>
      </w:r>
      <w:r>
        <w:rPr>
          <w:rFonts w:hint="eastAsia"/>
          <w:bCs/>
        </w:rPr>
        <w:t>恐怖又精彩。”</w:t>
      </w:r>
    </w:p>
    <w:p>
      <w:pPr>
        <w:ind w:firstLine="420"/>
        <w:jc w:val="right"/>
        <w:rPr>
          <w:bCs/>
        </w:rPr>
      </w:pPr>
      <w:r>
        <w:rPr>
          <w:rFonts w:hint="eastAsia"/>
          <w:bCs/>
        </w:rPr>
        <w:t>-</w:t>
      </w:r>
      <w:r>
        <w:rPr>
          <w:bCs/>
        </w:rPr>
        <w:t>---</w:t>
      </w:r>
      <w:r>
        <w:rPr>
          <w:rFonts w:hint="eastAsia"/>
          <w:bCs/>
        </w:rPr>
        <w:t>露辛达·贝瑞（</w:t>
      </w:r>
      <w:r>
        <w:rPr>
          <w:bCs/>
        </w:rPr>
        <w:t>Lucinda Berry），THE PERFECT CHILD一书的作者</w:t>
      </w:r>
    </w:p>
    <w:p>
      <w:pPr>
        <w:ind w:firstLine="420"/>
        <w:rPr>
          <w:bCs/>
        </w:rPr>
      </w:pPr>
    </w:p>
    <w:p>
      <w:pPr>
        <w:ind w:firstLine="420"/>
        <w:rPr>
          <w:bCs/>
        </w:rPr>
      </w:pPr>
      <w:r>
        <w:rPr>
          <w:bCs/>
        </w:rPr>
        <w:t xml:space="preserve"> “</w:t>
      </w:r>
      <w:r>
        <w:rPr>
          <w:rFonts w:hint="eastAsia"/>
          <w:bCs/>
        </w:rPr>
        <w:t>佐伊·斯特奇的《曾为人母》让我经历了一次紧张而发自内心的旅程。她直白的文字很容易描绘出我们所有人曾经历的画面，生活在隔离期间戛然而止。但故事很快就转向了一个陌生的方向。随着格蕾丝的焦虑和不稳定情绪的加剧，我自己的幽闭恐惧感越来越强烈，我发现自己在翻页，想要知道接下来会发生什么。格蕾丝和杰姬的历史背后的奥秘一直让我着迷和不安，直到书的结尾。</w:t>
      </w:r>
      <w:r>
        <w:rPr>
          <w:bCs/>
        </w:rPr>
        <w:t>”</w:t>
      </w:r>
    </w:p>
    <w:p>
      <w:pPr>
        <w:jc w:val="right"/>
        <w:rPr>
          <w:bCs/>
        </w:rPr>
      </w:pPr>
      <w:r>
        <w:rPr>
          <w:rFonts w:hint="eastAsia"/>
          <w:bCs/>
        </w:rPr>
        <w:t>-</w:t>
      </w:r>
      <w:r>
        <w:rPr>
          <w:bCs/>
        </w:rPr>
        <w:t>---</w:t>
      </w:r>
      <w:r>
        <w:rPr>
          <w:rFonts w:hint="eastAsia"/>
          <w:bCs/>
        </w:rPr>
        <w:t>迈克·奥默(Mike Omer)</w:t>
      </w:r>
      <w:r>
        <w:rPr>
          <w:bCs/>
        </w:rPr>
        <w:t>，纽约时报畅销书A KILLER’S MIND的作者</w:t>
      </w:r>
    </w:p>
    <w:p>
      <w:pPr>
        <w:rPr>
          <w:b/>
          <w:bCs/>
          <w:sz w:val="36"/>
        </w:rPr>
      </w:pPr>
    </w:p>
    <w:p>
      <w:pPr>
        <w:rPr>
          <w:b/>
          <w:bCs/>
          <w:sz w:val="36"/>
        </w:rPr>
      </w:pPr>
    </w:p>
    <w:p>
      <w:pPr>
        <w:rPr>
          <w:b/>
          <w:bCs/>
          <w:sz w:val="36"/>
        </w:rPr>
      </w:pPr>
      <w:r>
        <w:rPr>
          <w:b/>
          <w:bCs/>
          <w:sz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4116705</wp:posOffset>
            </wp:positionH>
            <wp:positionV relativeFrom="paragraph">
              <wp:posOffset>339725</wp:posOffset>
            </wp:positionV>
            <wp:extent cx="1300480" cy="1962150"/>
            <wp:effectExtent l="19050" t="0" r="0" b="0"/>
            <wp:wrapSquare wrapText="bothSides"/>
            <wp:docPr id="3" name="图片 2" descr="Stage_Getaway_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Stage_Getaway_HC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中文书名：《脱身》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英文书名：</w:t>
      </w:r>
      <w:r>
        <w:rPr>
          <w:b/>
          <w:szCs w:val="21"/>
        </w:rPr>
        <w:t>GETAWAY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作    者：</w:t>
      </w:r>
      <w:r>
        <w:rPr>
          <w:b/>
          <w:szCs w:val="21"/>
        </w:rPr>
        <w:t>Zoje Stage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r>
        <w:rPr>
          <w:b/>
          <w:szCs w:val="21"/>
        </w:rPr>
        <w:t>Mulholland Books/Little, Brown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代理公司：Inkwell/</w:t>
      </w:r>
      <w:r>
        <w:rPr>
          <w:b/>
          <w:szCs w:val="21"/>
        </w:rPr>
        <w:t>ANA/</w:t>
      </w:r>
      <w:r>
        <w:rPr>
          <w:rFonts w:hint="eastAsia"/>
          <w:b/>
          <w:szCs w:val="21"/>
          <w:lang w:eastAsia="zh-CN"/>
        </w:rPr>
        <w:t>Zoey</w:t>
      </w:r>
      <w:r>
        <w:rPr>
          <w:b/>
          <w:szCs w:val="21"/>
        </w:rPr>
        <w:t xml:space="preserve"> 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页    数：352页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出版时间：2021年6月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 xml:space="preserve">类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型：惊悚悬疑</w:t>
      </w:r>
    </w:p>
    <w:p>
      <w:pPr>
        <w:rPr>
          <w:b/>
          <w:szCs w:val="21"/>
        </w:rPr>
      </w:pPr>
    </w:p>
    <w:p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>
      <w:pPr>
        <w:rPr>
          <w:bCs/>
          <w:szCs w:val="21"/>
        </w:rPr>
      </w:pPr>
    </w:p>
    <w:p>
      <w:pPr>
        <w:widowControl/>
        <w:ind w:firstLine="420" w:firstLineChars="200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>这本该是一次完美的度假之旅……</w:t>
      </w:r>
    </w:p>
    <w:p>
      <w:pPr>
        <w:widowControl/>
        <w:jc w:val="left"/>
        <w:rPr>
          <w:rFonts w:ascii="宋体" w:hAnsi="宋体" w:cs="宋体"/>
          <w:kern w:val="0"/>
          <w:szCs w:val="21"/>
        </w:rPr>
      </w:pPr>
    </w:p>
    <w:p>
      <w:pPr>
        <w:widowControl/>
        <w:ind w:firstLine="420" w:firstLineChars="200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>伊莫金</w:t>
      </w:r>
      <w:r>
        <w:rPr>
          <w:rFonts w:hAnsi="宋体"/>
          <w:kern w:val="0"/>
          <w:szCs w:val="21"/>
        </w:rPr>
        <w:t>（</w:t>
      </w:r>
      <w:r>
        <w:rPr>
          <w:kern w:val="0"/>
          <w:szCs w:val="21"/>
          <w:shd w:val="clear" w:color="auto" w:fill="FFFFFF"/>
        </w:rPr>
        <w:t>Imogen</w:t>
      </w:r>
      <w:r>
        <w:rPr>
          <w:rFonts w:hAnsi="宋体"/>
          <w:kern w:val="0"/>
          <w:szCs w:val="21"/>
        </w:rPr>
        <w:t>）、贝克（</w:t>
      </w:r>
      <w:r>
        <w:rPr>
          <w:kern w:val="0"/>
          <w:szCs w:val="21"/>
          <w:shd w:val="clear" w:color="auto" w:fill="FFFFFF"/>
        </w:rPr>
        <w:t>Beck</w:t>
      </w:r>
      <w:r>
        <w:rPr>
          <w:rFonts w:hAnsi="宋体"/>
          <w:kern w:val="0"/>
          <w:szCs w:val="21"/>
        </w:rPr>
        <w:t>）和蒂尔达（</w:t>
      </w:r>
      <w:r>
        <w:rPr>
          <w:kern w:val="0"/>
          <w:szCs w:val="21"/>
          <w:shd w:val="clear" w:color="auto" w:fill="FFFFFF"/>
        </w:rPr>
        <w:t>Tilda</w:t>
      </w:r>
      <w:r>
        <w:rPr>
          <w:rFonts w:hAnsi="宋体"/>
          <w:kern w:val="0"/>
          <w:szCs w:val="21"/>
        </w:rPr>
        <w:t>）</w:t>
      </w:r>
      <w:r>
        <w:rPr>
          <w:rFonts w:ascii="宋体" w:hAnsi="宋体" w:cs="宋体"/>
          <w:kern w:val="0"/>
          <w:szCs w:val="21"/>
        </w:rPr>
        <w:t>从高中起就是朋友。三人曾经形影不离，却在过去的二十年里走向了不同的方向：贝克进入贫瘠、务实的医学世界，蒂尔达过着成名和“网红营销”生活，伊莫金则维持着自己孤独、不太赚钱的写作生涯。所以，当她们有机会再次团聚，一起徒步穿越大峡谷臭名昭著的隐士小径时，她们一定会抓住这个机会。露营，建立关系，在星空下睡觉……这有什么可出问题的呢？</w:t>
      </w:r>
    </w:p>
    <w:p>
      <w:pPr>
        <w:widowControl/>
        <w:jc w:val="left"/>
        <w:rPr>
          <w:rFonts w:ascii="宋体" w:hAnsi="宋体" w:cs="宋体"/>
          <w:kern w:val="0"/>
          <w:szCs w:val="21"/>
        </w:rPr>
      </w:pPr>
    </w:p>
    <w:p>
      <w:pPr>
        <w:widowControl/>
        <w:ind w:firstLine="420" w:firstLineChars="200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>然而，随着几个女人越来越深入科罗拉多州的荒野，埋藏已久的秘密开始浮出水面。当她们的补给物资开始神秘消失，脚印在夜晚出现，她们很快就明白了，跟踪她们的不仅仅是过去的秘密，还有其他什么东西……</w:t>
      </w:r>
    </w:p>
    <w:p>
      <w:pPr>
        <w:widowControl/>
        <w:jc w:val="left"/>
        <w:rPr>
          <w:rFonts w:ascii="宋体" w:hAnsi="宋体" w:cs="宋体"/>
          <w:kern w:val="0"/>
          <w:szCs w:val="21"/>
        </w:rPr>
      </w:pPr>
    </w:p>
    <w:p>
      <w:pPr>
        <w:widowControl/>
        <w:ind w:firstLine="420" w:firstLineChars="200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>《脱身》（</w:t>
      </w:r>
      <w:r>
        <w:rPr>
          <w:i/>
          <w:iCs/>
          <w:kern w:val="0"/>
          <w:szCs w:val="21"/>
          <w:shd w:val="clear" w:color="auto" w:fill="FFFFFF"/>
        </w:rPr>
        <w:t>Getaway</w:t>
      </w:r>
      <w:r>
        <w:rPr>
          <w:rFonts w:ascii="宋体" w:hAnsi="宋体" w:cs="宋体"/>
          <w:kern w:val="0"/>
          <w:szCs w:val="21"/>
        </w:rPr>
        <w:t>）是一部宛如电影般，关于生存、女性友谊和难以言喻的邪恶的恐怖故事，它是一本又一本，不断增加自己作品的作者的又一部引人入胜的小说长。</w:t>
      </w:r>
    </w:p>
    <w:p>
      <w:pPr>
        <w:rPr>
          <w:bCs/>
          <w:szCs w:val="21"/>
        </w:rPr>
      </w:pPr>
    </w:p>
    <w:p>
      <w:pPr>
        <w:rPr>
          <w:b/>
          <w:bCs/>
          <w:szCs w:val="21"/>
        </w:rPr>
      </w:pPr>
      <w:r>
        <w:rPr>
          <w:b/>
          <w:bCs/>
          <w:szCs w:val="21"/>
        </w:rPr>
        <w:t>媒体评价：</w:t>
      </w:r>
    </w:p>
    <w:p>
      <w:pPr>
        <w:rPr>
          <w:bCs/>
          <w:szCs w:val="21"/>
        </w:rPr>
      </w:pPr>
    </w:p>
    <w:p>
      <w:pPr>
        <w:widowControl/>
        <w:ind w:firstLine="420" w:firstLineChars="200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>“这是一部关于女性友谊的恐怖小说……佐伊·斯特奇继续为自己的心理惊悚文学事业开疆拓土。”</w:t>
      </w:r>
    </w:p>
    <w:p>
      <w:pPr>
        <w:widowControl/>
        <w:jc w:val="right"/>
        <w:rPr>
          <w:kern w:val="0"/>
          <w:szCs w:val="21"/>
        </w:rPr>
      </w:pPr>
      <w:r>
        <w:rPr>
          <w:kern w:val="0"/>
          <w:szCs w:val="21"/>
          <w:shd w:val="clear" w:color="auto" w:fill="FFFFFF"/>
        </w:rPr>
        <w:t>----</w:t>
      </w:r>
      <w:r>
        <w:rPr>
          <w:rFonts w:hAnsi="宋体"/>
          <w:kern w:val="0"/>
          <w:szCs w:val="21"/>
          <w:shd w:val="clear" w:color="auto" w:fill="FFFFFF"/>
        </w:rPr>
        <w:t>《娱乐周刊》（</w:t>
      </w:r>
      <w:r>
        <w:rPr>
          <w:i/>
          <w:iCs/>
          <w:kern w:val="0"/>
          <w:szCs w:val="21"/>
          <w:shd w:val="clear" w:color="auto" w:fill="FFFFFF"/>
        </w:rPr>
        <w:t>Entertainment Weekly</w:t>
      </w:r>
      <w:r>
        <w:rPr>
          <w:rFonts w:hAnsi="宋体"/>
          <w:kern w:val="0"/>
          <w:szCs w:val="21"/>
          <w:shd w:val="clear" w:color="auto" w:fill="FFFFFF"/>
        </w:rPr>
        <w:t>）</w:t>
      </w:r>
    </w:p>
    <w:p>
      <w:pPr>
        <w:widowControl/>
        <w:jc w:val="left"/>
        <w:rPr>
          <w:rFonts w:ascii="宋体" w:hAnsi="宋体" w:cs="宋体"/>
          <w:kern w:val="0"/>
          <w:szCs w:val="21"/>
        </w:rPr>
      </w:pPr>
    </w:p>
    <w:p>
      <w:pPr>
        <w:widowControl/>
        <w:ind w:firstLine="420" w:firstLineChars="200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>“带上你的背包，走进佐伊搭设的黑暗世界，要知道，太阳下山以后，没有什么是安全的。”</w:t>
      </w:r>
    </w:p>
    <w:p>
      <w:pPr>
        <w:widowControl/>
        <w:jc w:val="right"/>
        <w:rPr>
          <w:kern w:val="0"/>
          <w:szCs w:val="21"/>
        </w:rPr>
      </w:pPr>
      <w:r>
        <w:rPr>
          <w:kern w:val="0"/>
          <w:szCs w:val="21"/>
          <w:shd w:val="clear" w:color="auto" w:fill="FFFFFF"/>
        </w:rPr>
        <w:t>----</w:t>
      </w:r>
      <w:r>
        <w:rPr>
          <w:rFonts w:hAnsi="宋体"/>
          <w:kern w:val="0"/>
          <w:szCs w:val="21"/>
          <w:shd w:val="clear" w:color="auto" w:fill="FFFFFF"/>
        </w:rPr>
        <w:t>史</w:t>
      </w:r>
      <w:r>
        <w:rPr>
          <w:rFonts w:ascii="宋体" w:hAnsi="宋体" w:cs="宋体"/>
          <w:kern w:val="0"/>
          <w:szCs w:val="21"/>
          <w:shd w:val="clear" w:color="auto" w:fill="FFFFFF"/>
        </w:rPr>
        <w:t>蒂芬·格雷汉姆·琼斯（</w:t>
      </w:r>
      <w:r>
        <w:rPr>
          <w:kern w:val="0"/>
          <w:szCs w:val="21"/>
          <w:shd w:val="clear" w:color="auto" w:fill="FFFFFF"/>
        </w:rPr>
        <w:t>Stephen Graham Jones</w:t>
      </w:r>
      <w:r>
        <w:rPr>
          <w:rFonts w:hAnsi="宋体"/>
          <w:kern w:val="0"/>
          <w:szCs w:val="21"/>
          <w:shd w:val="clear" w:color="auto" w:fill="FFFFFF"/>
        </w:rPr>
        <w:t>），</w:t>
      </w:r>
    </w:p>
    <w:p>
      <w:pPr>
        <w:widowControl/>
        <w:jc w:val="right"/>
        <w:rPr>
          <w:rFonts w:ascii="宋体" w:hAnsi="宋体" w:cs="宋体"/>
          <w:kern w:val="0"/>
          <w:szCs w:val="21"/>
        </w:rPr>
      </w:pPr>
      <w:r>
        <w:rPr>
          <w:rFonts w:hAnsi="宋体"/>
          <w:kern w:val="0"/>
          <w:szCs w:val="21"/>
          <w:shd w:val="clear" w:color="auto" w:fill="FFFFFF"/>
        </w:rPr>
        <w:t>《纽约时报》畅销书《唯一的印第安好人》（</w:t>
      </w:r>
      <w:r>
        <w:rPr>
          <w:i/>
          <w:iCs/>
          <w:kern w:val="0"/>
          <w:szCs w:val="21"/>
          <w:shd w:val="clear" w:color="auto" w:fill="FFFFFF"/>
        </w:rPr>
        <w:t>The Only Good Indians</w:t>
      </w:r>
      <w:r>
        <w:rPr>
          <w:rFonts w:ascii="宋体" w:hAnsi="宋体" w:cs="宋体"/>
          <w:kern w:val="0"/>
          <w:szCs w:val="21"/>
          <w:shd w:val="clear" w:color="auto" w:fill="FFFFFF"/>
        </w:rPr>
        <w:t>）的作者</w:t>
      </w:r>
    </w:p>
    <w:p>
      <w:pPr>
        <w:widowControl/>
        <w:jc w:val="left"/>
        <w:rPr>
          <w:rFonts w:ascii="宋体" w:hAnsi="宋体" w:cs="宋体"/>
          <w:kern w:val="0"/>
          <w:szCs w:val="21"/>
        </w:rPr>
      </w:pPr>
    </w:p>
    <w:p>
      <w:pPr>
        <w:widowControl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  <w:u w:val="single"/>
          <w:shd w:val="clear" w:color="auto" w:fill="FFFFFF"/>
        </w:rPr>
        <w:t>对《乳牙》（</w:t>
      </w:r>
      <w:r>
        <w:rPr>
          <w:i/>
          <w:iCs/>
          <w:kern w:val="0"/>
          <w:szCs w:val="21"/>
          <w:u w:val="single"/>
          <w:shd w:val="clear" w:color="auto" w:fill="FFFFFF"/>
        </w:rPr>
        <w:t>Baby Teeth</w:t>
      </w:r>
      <w:r>
        <w:rPr>
          <w:rFonts w:ascii="宋体" w:hAnsi="宋体" w:cs="宋体"/>
          <w:kern w:val="0"/>
          <w:szCs w:val="21"/>
          <w:u w:val="single"/>
          <w:shd w:val="clear" w:color="auto" w:fill="FFFFFF"/>
        </w:rPr>
        <w:t>）的赞誉：</w:t>
      </w:r>
    </w:p>
    <w:p>
      <w:pPr>
        <w:widowControl/>
        <w:jc w:val="left"/>
        <w:rPr>
          <w:rFonts w:ascii="宋体" w:hAnsi="宋体" w:cs="宋体"/>
          <w:kern w:val="0"/>
          <w:szCs w:val="21"/>
        </w:rPr>
      </w:pPr>
    </w:p>
    <w:p>
      <w:pPr>
        <w:widowControl/>
        <w:ind w:firstLine="420" w:firstLineChars="200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>“《乳牙》是恐怖类型小说中最具原创性的作品之一。它的主角令人难忘，会长久地占据你记忆的角落。”</w:t>
      </w:r>
    </w:p>
    <w:p>
      <w:pPr>
        <w:widowControl/>
        <w:jc w:val="right"/>
        <w:rPr>
          <w:kern w:val="0"/>
          <w:szCs w:val="21"/>
        </w:rPr>
      </w:pPr>
      <w:r>
        <w:rPr>
          <w:kern w:val="0"/>
          <w:szCs w:val="21"/>
          <w:shd w:val="clear" w:color="auto" w:fill="FFFFFF"/>
        </w:rPr>
        <w:t>----</w:t>
      </w:r>
      <w:r>
        <w:rPr>
          <w:rFonts w:hAnsi="宋体"/>
          <w:kern w:val="0"/>
          <w:szCs w:val="21"/>
          <w:shd w:val="clear" w:color="auto" w:fill="FFFFFF"/>
        </w:rPr>
        <w:t>《福布斯》（</w:t>
      </w:r>
      <w:r>
        <w:rPr>
          <w:i/>
          <w:iCs/>
          <w:kern w:val="0"/>
          <w:szCs w:val="21"/>
          <w:shd w:val="clear" w:color="auto" w:fill="FFFFFF"/>
        </w:rPr>
        <w:t>Forbes</w:t>
      </w:r>
      <w:r>
        <w:rPr>
          <w:rFonts w:hAnsi="宋体"/>
          <w:kern w:val="0"/>
          <w:szCs w:val="21"/>
          <w:shd w:val="clear" w:color="auto" w:fill="FFFFFF"/>
        </w:rPr>
        <w:t>）</w:t>
      </w:r>
    </w:p>
    <w:p>
      <w:pPr>
        <w:rPr>
          <w:b/>
          <w:bCs/>
          <w:sz w:val="36"/>
        </w:rPr>
      </w:pPr>
    </w:p>
    <w:p>
      <w:pPr>
        <w:rPr>
          <w:b/>
          <w:bCs/>
          <w:sz w:val="36"/>
        </w:rPr>
      </w:pPr>
      <w:bookmarkStart w:id="5" w:name="_GoBack"/>
      <w:bookmarkEnd w:id="5"/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3999865</wp:posOffset>
            </wp:positionH>
            <wp:positionV relativeFrom="paragraph">
              <wp:posOffset>256540</wp:posOffset>
            </wp:positionV>
            <wp:extent cx="1354455" cy="2092960"/>
            <wp:effectExtent l="0" t="0" r="17145" b="2540"/>
            <wp:wrapSquare wrapText="bothSides"/>
            <wp:docPr id="8" name="图片 2" descr="https://lh4.googleusercontent.com/joC6dnW6hhYuAoNUlVF5ALosC2g3v21A_Er_Sis_l9uWktiSsAueLiMmZmSOG-uVwbpnMOEXhYkvgOF0n4ndesiNjElD_ZhWPfLXNDGSMD8ObPsTrLWEqBDPucVPuYrPp3IBvfvm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https://lh4.googleusercontent.com/joC6dnW6hhYuAoNUlVF5ALosC2g3v21A_Er_Sis_l9uWktiSsAueLiMmZmSOG-uVwbpnMOEXhYkvgOF0n4ndesiNjElD_ZhWPfLXNDGSMD8ObPsTrLWEqBDPucVPuYrPp3IBvfvm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b/>
        </w:rPr>
      </w:pPr>
      <w:r>
        <w:rPr>
          <w:b/>
        </w:rPr>
        <w:t>中文书名：《</w:t>
      </w:r>
      <w:r>
        <w:rPr>
          <w:rFonts w:hint="eastAsia"/>
          <w:b/>
        </w:rPr>
        <w:t>乳牙</w:t>
      </w:r>
      <w:r>
        <w:rPr>
          <w:b/>
        </w:rPr>
        <w:t>》</w:t>
      </w:r>
    </w:p>
    <w:p>
      <w:pPr>
        <w:rPr>
          <w:b/>
        </w:rPr>
      </w:pPr>
      <w:r>
        <w:rPr>
          <w:b/>
        </w:rPr>
        <w:t>英文书名：BABY TEETH</w:t>
      </w:r>
    </w:p>
    <w:p>
      <w:pPr>
        <w:rPr>
          <w:b/>
        </w:rPr>
      </w:pPr>
      <w:r>
        <w:rPr>
          <w:b/>
        </w:rPr>
        <w:t>作    者：</w:t>
      </w:r>
      <w:r>
        <w:rPr>
          <w:b/>
          <w:color w:val="000000"/>
          <w:kern w:val="0"/>
          <w:szCs w:val="21"/>
        </w:rPr>
        <w:t>Zoje Stage</w:t>
      </w:r>
    </w:p>
    <w:p>
      <w:pPr>
        <w:rPr>
          <w:b/>
        </w:rPr>
      </w:pPr>
      <w:r>
        <w:rPr>
          <w:b/>
        </w:rPr>
        <w:t>出 版 社：</w:t>
      </w:r>
      <w:r>
        <w:rPr>
          <w:rFonts w:hint="eastAsia"/>
          <w:b/>
        </w:rPr>
        <w:t>St. Martin</w:t>
      </w:r>
    </w:p>
    <w:p>
      <w:pPr>
        <w:rPr>
          <w:rFonts w:hint="default" w:eastAsia="宋体"/>
          <w:b/>
          <w:lang w:val="en-US" w:eastAsia="zh-CN"/>
        </w:rPr>
      </w:pPr>
      <w:r>
        <w:rPr>
          <w:b/>
        </w:rPr>
        <w:t>代理公司：ANA/</w:t>
      </w:r>
      <w:r>
        <w:rPr>
          <w:rFonts w:hint="eastAsia"/>
          <w:b/>
          <w:lang w:val="en-US" w:eastAsia="zh-CN"/>
        </w:rPr>
        <w:t>Conor</w:t>
      </w:r>
    </w:p>
    <w:p>
      <w:pPr>
        <w:rPr>
          <w:b/>
        </w:rPr>
      </w:pPr>
      <w:r>
        <w:rPr>
          <w:b/>
        </w:rPr>
        <w:t>页    数：</w:t>
      </w:r>
      <w:r>
        <w:rPr>
          <w:rFonts w:hint="eastAsia"/>
          <w:b/>
        </w:rPr>
        <w:t>320页</w:t>
      </w:r>
    </w:p>
    <w:p>
      <w:pPr>
        <w:rPr>
          <w:b/>
        </w:rPr>
      </w:pPr>
      <w:r>
        <w:rPr>
          <w:b/>
        </w:rPr>
        <w:t>出版时间：</w:t>
      </w:r>
      <w:r>
        <w:rPr>
          <w:rFonts w:hint="eastAsia"/>
          <w:b/>
        </w:rPr>
        <w:t>2018年7月</w:t>
      </w:r>
    </w:p>
    <w:p>
      <w:pPr>
        <w:rPr>
          <w:b/>
        </w:rPr>
      </w:pPr>
      <w:r>
        <w:rPr>
          <w:b/>
        </w:rPr>
        <w:t>代理地区：中国大陆、台湾</w:t>
      </w:r>
    </w:p>
    <w:p>
      <w:pPr>
        <w:rPr>
          <w:b/>
        </w:rPr>
      </w:pPr>
      <w:r>
        <w:rPr>
          <w:b/>
        </w:rPr>
        <w:t>审读资料：电子稿</w:t>
      </w:r>
    </w:p>
    <w:p>
      <w:pPr>
        <w:rPr>
          <w:b/>
        </w:rPr>
      </w:pPr>
      <w:r>
        <w:rPr>
          <w:b/>
        </w:rPr>
        <w:t>类    型：</w:t>
      </w:r>
      <w:r>
        <w:rPr>
          <w:rFonts w:hint="eastAsia"/>
          <w:b/>
        </w:rPr>
        <w:t>惊悚悬疑</w:t>
      </w:r>
    </w:p>
    <w:p>
      <w:pPr>
        <w:rPr>
          <w:b/>
        </w:rPr>
      </w:pPr>
    </w:p>
    <w:p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>
      <w:pPr>
        <w:rPr>
          <w:bCs/>
          <w:szCs w:val="21"/>
        </w:rPr>
      </w:pPr>
    </w:p>
    <w:p>
      <w:pPr>
        <w:widowControl/>
        <w:ind w:firstLine="420" w:firstLineChars="200"/>
        <w:jc w:val="left"/>
        <w:rPr>
          <w:rFonts w:hint="eastAsia"/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  <w:lang w:eastAsia="zh-CN"/>
        </w:rPr>
        <w:t>佐伊</w:t>
      </w:r>
      <w:r>
        <w:rPr>
          <w:rFonts w:hint="eastAsia"/>
          <w:color w:val="000000"/>
          <w:kern w:val="0"/>
          <w:szCs w:val="21"/>
        </w:rPr>
        <w:t>·斯特奇（</w:t>
      </w:r>
      <w:r>
        <w:rPr>
          <w:color w:val="000000"/>
          <w:kern w:val="0"/>
          <w:szCs w:val="21"/>
        </w:rPr>
        <w:t>Zoje Stage</w:t>
      </w:r>
      <w:r>
        <w:rPr>
          <w:rFonts w:hint="eastAsia"/>
          <w:color w:val="000000"/>
          <w:kern w:val="0"/>
          <w:szCs w:val="21"/>
        </w:rPr>
        <w:t>）的处女作《乳牙》（</w:t>
      </w:r>
      <w:r>
        <w:rPr>
          <w:bCs/>
          <w:iCs/>
          <w:color w:val="000000"/>
          <w:kern w:val="0"/>
          <w:szCs w:val="21"/>
        </w:rPr>
        <w:t>BABY TEETH</w:t>
      </w:r>
      <w:r>
        <w:rPr>
          <w:rFonts w:hint="eastAsia"/>
          <w:color w:val="000000"/>
          <w:kern w:val="0"/>
          <w:szCs w:val="21"/>
        </w:rPr>
        <w:t>）是一部关于害群之马的现代故事。本书令人信服，同时也使人不安，读过本书，你会质疑作为一个有爱的能力的人类究竟意味着什么。《乳牙》的故事发生在匹兹堡，一座瑞典风格的节能型建筑当中，它是一座让人梦寐以求的住宅，然而生活在其中的家庭，却表面幸福圆满，实际支离破碎：故意为之的盲目愧疚、矛盾的愿望，以及一个只想杀死自己母亲的沉默女孩。这一切都使这个家庭行将破碎。</w:t>
      </w:r>
    </w:p>
    <w:p>
      <w:pPr>
        <w:widowControl/>
        <w:ind w:firstLine="420" w:firstLineChars="200"/>
        <w:jc w:val="left"/>
        <w:rPr>
          <w:rFonts w:hint="eastAsia"/>
          <w:color w:val="000000"/>
          <w:kern w:val="0"/>
          <w:szCs w:val="21"/>
        </w:rPr>
      </w:pPr>
    </w:p>
    <w:p>
      <w:pPr>
        <w:widowControl/>
        <w:ind w:firstLine="420" w:firstLineChars="200"/>
        <w:jc w:val="left"/>
        <w:rPr>
          <w:rFonts w:hint="eastAsia"/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汉娜（</w:t>
      </w:r>
      <w:r>
        <w:rPr>
          <w:color w:val="000000"/>
          <w:kern w:val="0"/>
          <w:szCs w:val="21"/>
        </w:rPr>
        <w:t>Hanna</w:t>
      </w:r>
      <w:r>
        <w:rPr>
          <w:rFonts w:hint="eastAsia"/>
          <w:color w:val="000000"/>
          <w:kern w:val="0"/>
          <w:szCs w:val="21"/>
        </w:rPr>
        <w:t>）是一个甜美却沉默的小女孩，在她的父亲看来，她是一个可爱的小天使。他是这个世界上唯一理解她的人，所以汉娜最大的梦想就是永远和父亲幸福地生活在一起。但是母亲却是她实现愿望的最大阻碍，她用尽了她所能想到的各种诡计——偷换她的日常用药、模仿一条疯狗、下咒语、在她身边纵火——欲除之而后快。汉娜的愿望便是一劳永逸地摆脱她的母亲。</w:t>
      </w:r>
    </w:p>
    <w:p>
      <w:pPr>
        <w:widowControl/>
        <w:ind w:firstLine="420" w:firstLineChars="200"/>
        <w:jc w:val="left"/>
        <w:rPr>
          <w:rFonts w:hint="eastAsia"/>
          <w:color w:val="000000"/>
          <w:kern w:val="0"/>
          <w:szCs w:val="21"/>
        </w:rPr>
      </w:pPr>
    </w:p>
    <w:p>
      <w:pPr>
        <w:widowControl/>
        <w:ind w:firstLine="420" w:firstLineChars="200"/>
        <w:jc w:val="left"/>
        <w:rPr>
          <w:rFonts w:hint="eastAsia"/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苏泽特爱她的女儿，全心全意地爱着，但是在她女儿的多次退学和经年累月的紧张繁忙的家庭教育之后，她时好时坏的健康与理智终于日渐衰弱。当汉娜第一次开口说话时，她声称自己是一个17世纪的女巫。汉娜虽然想把这也当做一个吓人的玩笑，但是汉娜的手段却越来越复杂老练。苏泽特的丈夫对家里愈演愈烈的紧张气氛全无察觉，而她则开始担心他们的女儿真的有什么地方不对劲……</w:t>
      </w:r>
    </w:p>
    <w:p>
      <w:pPr>
        <w:widowControl/>
        <w:shd w:val="clear" w:color="auto" w:fill="FFFFFF"/>
        <w:rPr>
          <w:color w:val="242424"/>
          <w:sz w:val="23"/>
          <w:szCs w:val="23"/>
          <w:shd w:val="clear" w:color="auto" w:fill="FFFFFF"/>
        </w:rPr>
      </w:pPr>
    </w:p>
    <w:p>
      <w:pPr>
        <w:widowControl/>
        <w:shd w:val="clear" w:color="auto" w:fill="FFFFFF"/>
        <w:rPr>
          <w:color w:val="242424"/>
          <w:sz w:val="23"/>
          <w:szCs w:val="23"/>
          <w:shd w:val="clear" w:color="auto" w:fill="FFFFFF"/>
        </w:rPr>
      </w:pPr>
    </w:p>
    <w:p>
      <w:pPr>
        <w:widowControl/>
        <w:shd w:val="clear" w:color="auto" w:fill="FFFFFF"/>
        <w:rPr>
          <w:color w:val="242424"/>
          <w:sz w:val="23"/>
          <w:szCs w:val="23"/>
          <w:shd w:val="clear" w:color="auto" w:fill="FFFFFF"/>
        </w:rPr>
      </w:pPr>
    </w:p>
    <w:p>
      <w:pPr>
        <w:widowControl/>
        <w:shd w:val="clear" w:color="auto" w:fill="FFFFFF"/>
        <w:rPr>
          <w:color w:val="242424"/>
          <w:sz w:val="23"/>
          <w:szCs w:val="23"/>
          <w:shd w:val="clear" w:color="auto" w:fill="FFFFFF"/>
        </w:rPr>
      </w:pPr>
    </w:p>
    <w:p>
      <w:pPr>
        <w:shd w:val="clear" w:color="auto" w:fill="FFFFFF"/>
        <w:rPr>
          <w:color w:val="000000"/>
          <w:szCs w:val="21"/>
        </w:rPr>
      </w:pPr>
      <w:bookmarkStart w:id="3" w:name="OLE_LINK38"/>
      <w:bookmarkStart w:id="4" w:name="OLE_LINK43"/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>
      <w:pPr>
        <w:rPr>
          <w:rFonts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4"/>
          <w:rFonts w:hint="eastAsia"/>
          <w:b/>
          <w:szCs w:val="21"/>
        </w:rPr>
        <w:t>Righ</w:t>
      </w:r>
      <w:r>
        <w:rPr>
          <w:rStyle w:val="14"/>
          <w:b/>
          <w:szCs w:val="21"/>
        </w:rPr>
        <w:t>ts@nurnberg.com.cn</w:t>
      </w:r>
      <w:r>
        <w:rPr>
          <w:rStyle w:val="14"/>
          <w:b/>
          <w:szCs w:val="21"/>
        </w:rPr>
        <w:fldChar w:fldCharType="end"/>
      </w:r>
    </w:p>
    <w:p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传真：010-82504200</w:t>
      </w:r>
    </w:p>
    <w:p>
      <w:pPr>
        <w:rPr>
          <w:rStyle w:val="14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4"/>
          <w:szCs w:val="21"/>
        </w:rPr>
        <w:t>http://www.nurnberg.com.cn</w:t>
      </w:r>
      <w:r>
        <w:rPr>
          <w:rStyle w:val="14"/>
          <w:szCs w:val="21"/>
        </w:rPr>
        <w:fldChar w:fldCharType="end"/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4"/>
          <w:szCs w:val="21"/>
        </w:rPr>
        <w:t>http://www.nurnberg.com.cn/booklist_zh/list.aspx</w:t>
      </w:r>
      <w:r>
        <w:rPr>
          <w:rStyle w:val="14"/>
          <w:szCs w:val="21"/>
        </w:rPr>
        <w:fldChar w:fldCharType="end"/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4"/>
          <w:szCs w:val="21"/>
        </w:rPr>
        <w:t>http://www.nurnberg.com.cn/book/book.aspx</w:t>
      </w:r>
      <w:r>
        <w:rPr>
          <w:rStyle w:val="14"/>
          <w:szCs w:val="21"/>
        </w:rPr>
        <w:fldChar w:fldCharType="end"/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4"/>
          <w:szCs w:val="21"/>
        </w:rPr>
        <w:t>http://www.nurnberg.com.cn/video/video.aspx</w:t>
      </w:r>
      <w:r>
        <w:rPr>
          <w:rStyle w:val="14"/>
          <w:szCs w:val="21"/>
        </w:rPr>
        <w:fldChar w:fldCharType="end"/>
      </w:r>
    </w:p>
    <w:p>
      <w:pPr>
        <w:rPr>
          <w:rStyle w:val="14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4"/>
          <w:szCs w:val="21"/>
        </w:rPr>
        <w:t>http://site.douban.com/110577/</w:t>
      </w:r>
      <w:r>
        <w:rPr>
          <w:rStyle w:val="14"/>
          <w:szCs w:val="21"/>
        </w:rPr>
        <w:fldChar w:fldCharType="end"/>
      </w:r>
    </w:p>
    <w:p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微信订阅号：ANABJ2002</w:t>
      </w:r>
    </w:p>
    <w:p>
      <w:r>
        <w:rPr>
          <w:color w:val="000000"/>
          <w:szCs w:val="21"/>
        </w:rPr>
        <w:drawing>
          <wp:inline distT="0" distB="0" distL="114300" distR="114300">
            <wp:extent cx="628650" cy="676275"/>
            <wp:effectExtent l="0" t="0" r="0" b="9525"/>
            <wp:docPr id="6" name="图片 3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安德鲁微信号二维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  <w:bookmarkEnd w:id="4"/>
    </w:p>
    <w:p>
      <w:pPr>
        <w:shd w:val="clear" w:color="auto" w:fill="FFFFFF"/>
        <w:rPr>
          <w:rFonts w:ascii="Calibri" w:hAnsi="Calibri"/>
          <w:color w:val="000000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NQMNP G+ Sabon LT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4"/>
        <w:rFonts w:hint="eastAsia" w:ascii="方正姚体" w:eastAsia="方正姚体"/>
        <w:sz w:val="18"/>
        <w:szCs w:val="18"/>
      </w:rPr>
      <w:t>www.nurnberg.com.cn</w:t>
    </w:r>
    <w:r>
      <w:rPr>
        <w:rStyle w:val="14"/>
        <w:rFonts w:hint="eastAsia" w:ascii="方正姚体" w:eastAsia="方正姚体"/>
        <w:sz w:val="18"/>
        <w:szCs w:val="18"/>
      </w:rPr>
      <w:fldChar w:fldCharType="end"/>
    </w:r>
  </w:p>
  <w:p>
    <w:pPr>
      <w:pStyle w:val="5"/>
      <w:jc w:val="center"/>
      <w:rPr>
        <w:rFonts w:eastAsia="方正姚体"/>
      </w:rPr>
    </w:pPr>
  </w:p>
  <w:p>
    <w:pPr>
      <w:pStyle w:val="5"/>
      <w:jc w:val="center"/>
      <w:rPr>
        <w:rFonts w:eastAsia="方正姚体"/>
      </w:rPr>
    </w:pPr>
  </w:p>
  <w:p>
    <w:pPr>
      <w:pStyle w:val="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pPr>
      <w:pStyle w:val="6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Q3ZmE5Yzc2ZTU1NGI3NTlmNGJmYjAyNWQ2YzMzY2YifQ=="/>
  </w:docVars>
  <w:rsids>
    <w:rsidRoot w:val="00A71D38"/>
    <w:rsid w:val="00010866"/>
    <w:rsid w:val="0001094C"/>
    <w:rsid w:val="00016A67"/>
    <w:rsid w:val="000471BE"/>
    <w:rsid w:val="0006074F"/>
    <w:rsid w:val="0006265E"/>
    <w:rsid w:val="000649FF"/>
    <w:rsid w:val="00067E08"/>
    <w:rsid w:val="000708B0"/>
    <w:rsid w:val="000721D3"/>
    <w:rsid w:val="0007792C"/>
    <w:rsid w:val="00080A1A"/>
    <w:rsid w:val="000815BE"/>
    <w:rsid w:val="000828F5"/>
    <w:rsid w:val="000939B2"/>
    <w:rsid w:val="000A2E1D"/>
    <w:rsid w:val="000B22DE"/>
    <w:rsid w:val="000C1EE1"/>
    <w:rsid w:val="000C6B43"/>
    <w:rsid w:val="000C780B"/>
    <w:rsid w:val="000D447B"/>
    <w:rsid w:val="000E219B"/>
    <w:rsid w:val="0010039B"/>
    <w:rsid w:val="00106D0C"/>
    <w:rsid w:val="001341E8"/>
    <w:rsid w:val="00134275"/>
    <w:rsid w:val="0013682D"/>
    <w:rsid w:val="0014507F"/>
    <w:rsid w:val="00152F8A"/>
    <w:rsid w:val="00157258"/>
    <w:rsid w:val="00165DA3"/>
    <w:rsid w:val="001750B5"/>
    <w:rsid w:val="00182905"/>
    <w:rsid w:val="001835F4"/>
    <w:rsid w:val="001859C2"/>
    <w:rsid w:val="001913BB"/>
    <w:rsid w:val="00196A1C"/>
    <w:rsid w:val="001972F5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5CEE"/>
    <w:rsid w:val="00202EB5"/>
    <w:rsid w:val="002037EA"/>
    <w:rsid w:val="00212EA1"/>
    <w:rsid w:val="00215937"/>
    <w:rsid w:val="00220A2D"/>
    <w:rsid w:val="00223A43"/>
    <w:rsid w:val="002320F4"/>
    <w:rsid w:val="00233745"/>
    <w:rsid w:val="002529AC"/>
    <w:rsid w:val="0025531D"/>
    <w:rsid w:val="002670DA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0448"/>
    <w:rsid w:val="002F28B7"/>
    <w:rsid w:val="002F49FB"/>
    <w:rsid w:val="0030073F"/>
    <w:rsid w:val="00303220"/>
    <w:rsid w:val="00307760"/>
    <w:rsid w:val="003222F0"/>
    <w:rsid w:val="00322B4B"/>
    <w:rsid w:val="00325B54"/>
    <w:rsid w:val="00326C8D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040E"/>
    <w:rsid w:val="003E754D"/>
    <w:rsid w:val="003E7CBB"/>
    <w:rsid w:val="003F05DE"/>
    <w:rsid w:val="003F0933"/>
    <w:rsid w:val="003F0CD0"/>
    <w:rsid w:val="003F5825"/>
    <w:rsid w:val="003F7A88"/>
    <w:rsid w:val="004148D5"/>
    <w:rsid w:val="00414A9C"/>
    <w:rsid w:val="00430ACF"/>
    <w:rsid w:val="00431D1E"/>
    <w:rsid w:val="0043213E"/>
    <w:rsid w:val="004430B8"/>
    <w:rsid w:val="00452828"/>
    <w:rsid w:val="0045781B"/>
    <w:rsid w:val="004611D6"/>
    <w:rsid w:val="00462FAD"/>
    <w:rsid w:val="00463285"/>
    <w:rsid w:val="00466422"/>
    <w:rsid w:val="00472C4F"/>
    <w:rsid w:val="00481889"/>
    <w:rsid w:val="00484EAC"/>
    <w:rsid w:val="00491229"/>
    <w:rsid w:val="004A18EB"/>
    <w:rsid w:val="004B0DD1"/>
    <w:rsid w:val="004B4C85"/>
    <w:rsid w:val="004B64D1"/>
    <w:rsid w:val="004C7A29"/>
    <w:rsid w:val="004E52F4"/>
    <w:rsid w:val="004E7135"/>
    <w:rsid w:val="004F2AB3"/>
    <w:rsid w:val="004F47CD"/>
    <w:rsid w:val="005002B2"/>
    <w:rsid w:val="005116BE"/>
    <w:rsid w:val="00514B94"/>
    <w:rsid w:val="00527886"/>
    <w:rsid w:val="005356AF"/>
    <w:rsid w:val="00547E7E"/>
    <w:rsid w:val="005635FE"/>
    <w:rsid w:val="005664AD"/>
    <w:rsid w:val="00570522"/>
    <w:rsid w:val="005737DB"/>
    <w:rsid w:val="00577751"/>
    <w:rsid w:val="00582EAD"/>
    <w:rsid w:val="00583966"/>
    <w:rsid w:val="005903FF"/>
    <w:rsid w:val="005A40A1"/>
    <w:rsid w:val="005A5550"/>
    <w:rsid w:val="005B6FB0"/>
    <w:rsid w:val="005B7CEB"/>
    <w:rsid w:val="005C6904"/>
    <w:rsid w:val="005F3336"/>
    <w:rsid w:val="00602E6C"/>
    <w:rsid w:val="00610C62"/>
    <w:rsid w:val="0063519F"/>
    <w:rsid w:val="00644496"/>
    <w:rsid w:val="006453B2"/>
    <w:rsid w:val="00653EE1"/>
    <w:rsid w:val="006600AF"/>
    <w:rsid w:val="006628D4"/>
    <w:rsid w:val="0069038D"/>
    <w:rsid w:val="00697196"/>
    <w:rsid w:val="006A0FFB"/>
    <w:rsid w:val="006A4D58"/>
    <w:rsid w:val="006A4FA2"/>
    <w:rsid w:val="006A5ACA"/>
    <w:rsid w:val="006B04E8"/>
    <w:rsid w:val="006B2FAD"/>
    <w:rsid w:val="006C005B"/>
    <w:rsid w:val="006D198E"/>
    <w:rsid w:val="006D206A"/>
    <w:rsid w:val="006D297D"/>
    <w:rsid w:val="006D2E2D"/>
    <w:rsid w:val="006F043F"/>
    <w:rsid w:val="0070392F"/>
    <w:rsid w:val="00710D20"/>
    <w:rsid w:val="00711B64"/>
    <w:rsid w:val="00723F55"/>
    <w:rsid w:val="00727197"/>
    <w:rsid w:val="00730B71"/>
    <w:rsid w:val="00732FAC"/>
    <w:rsid w:val="007340DB"/>
    <w:rsid w:val="007367B2"/>
    <w:rsid w:val="00750C55"/>
    <w:rsid w:val="0075278B"/>
    <w:rsid w:val="007535B6"/>
    <w:rsid w:val="0075707B"/>
    <w:rsid w:val="00757A53"/>
    <w:rsid w:val="00757D84"/>
    <w:rsid w:val="00773145"/>
    <w:rsid w:val="007732F0"/>
    <w:rsid w:val="007766E3"/>
    <w:rsid w:val="00797837"/>
    <w:rsid w:val="007A4BED"/>
    <w:rsid w:val="007B0D11"/>
    <w:rsid w:val="007B543B"/>
    <w:rsid w:val="007D22D2"/>
    <w:rsid w:val="00805130"/>
    <w:rsid w:val="00805764"/>
    <w:rsid w:val="0082482A"/>
    <w:rsid w:val="008320E0"/>
    <w:rsid w:val="00833658"/>
    <w:rsid w:val="00843714"/>
    <w:rsid w:val="00853494"/>
    <w:rsid w:val="00856401"/>
    <w:rsid w:val="00861777"/>
    <w:rsid w:val="00862531"/>
    <w:rsid w:val="00862DBE"/>
    <w:rsid w:val="008648D3"/>
    <w:rsid w:val="00866B99"/>
    <w:rsid w:val="0087014B"/>
    <w:rsid w:val="00873EF3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E35"/>
    <w:rsid w:val="0091777E"/>
    <w:rsid w:val="00927BD3"/>
    <w:rsid w:val="00940B93"/>
    <w:rsid w:val="0096089F"/>
    <w:rsid w:val="00961AEF"/>
    <w:rsid w:val="009C213E"/>
    <w:rsid w:val="009C2F45"/>
    <w:rsid w:val="009C31DF"/>
    <w:rsid w:val="009C50AB"/>
    <w:rsid w:val="009D5649"/>
    <w:rsid w:val="009F1E68"/>
    <w:rsid w:val="00A005AB"/>
    <w:rsid w:val="00A054DA"/>
    <w:rsid w:val="00A13AC1"/>
    <w:rsid w:val="00A174E5"/>
    <w:rsid w:val="00A44B8C"/>
    <w:rsid w:val="00A602F6"/>
    <w:rsid w:val="00A6662F"/>
    <w:rsid w:val="00A71D38"/>
    <w:rsid w:val="00AA1AA9"/>
    <w:rsid w:val="00AA4414"/>
    <w:rsid w:val="00AA5AD4"/>
    <w:rsid w:val="00AB5463"/>
    <w:rsid w:val="00AC075C"/>
    <w:rsid w:val="00AD250E"/>
    <w:rsid w:val="00AF374C"/>
    <w:rsid w:val="00B01D5B"/>
    <w:rsid w:val="00B05F67"/>
    <w:rsid w:val="00B11565"/>
    <w:rsid w:val="00B1495D"/>
    <w:rsid w:val="00B26A7A"/>
    <w:rsid w:val="00B35E9D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95BE5"/>
    <w:rsid w:val="00B96AC2"/>
    <w:rsid w:val="00BA41CE"/>
    <w:rsid w:val="00BB3810"/>
    <w:rsid w:val="00BB43BF"/>
    <w:rsid w:val="00BC142F"/>
    <w:rsid w:val="00BC6148"/>
    <w:rsid w:val="00BD5420"/>
    <w:rsid w:val="00BF4E7A"/>
    <w:rsid w:val="00BF5E63"/>
    <w:rsid w:val="00BF6386"/>
    <w:rsid w:val="00C06640"/>
    <w:rsid w:val="00C12C57"/>
    <w:rsid w:val="00C170AC"/>
    <w:rsid w:val="00C2257A"/>
    <w:rsid w:val="00C238EF"/>
    <w:rsid w:val="00C32C47"/>
    <w:rsid w:val="00C57ECE"/>
    <w:rsid w:val="00C612DF"/>
    <w:rsid w:val="00C61B8D"/>
    <w:rsid w:val="00C624A2"/>
    <w:rsid w:val="00C6321D"/>
    <w:rsid w:val="00C70BCD"/>
    <w:rsid w:val="00C7119F"/>
    <w:rsid w:val="00C77355"/>
    <w:rsid w:val="00C817C6"/>
    <w:rsid w:val="00C83A86"/>
    <w:rsid w:val="00C903F7"/>
    <w:rsid w:val="00C93394"/>
    <w:rsid w:val="00CB1AD0"/>
    <w:rsid w:val="00CB1C0E"/>
    <w:rsid w:val="00CB6825"/>
    <w:rsid w:val="00CC03A3"/>
    <w:rsid w:val="00CD1A8E"/>
    <w:rsid w:val="00CD2007"/>
    <w:rsid w:val="00CE1D5B"/>
    <w:rsid w:val="00CE468D"/>
    <w:rsid w:val="00CE67B4"/>
    <w:rsid w:val="00CF1D82"/>
    <w:rsid w:val="00CF2C8D"/>
    <w:rsid w:val="00CF5AFB"/>
    <w:rsid w:val="00CF6406"/>
    <w:rsid w:val="00D00C21"/>
    <w:rsid w:val="00D02060"/>
    <w:rsid w:val="00D12FF5"/>
    <w:rsid w:val="00D177D2"/>
    <w:rsid w:val="00D24097"/>
    <w:rsid w:val="00D34454"/>
    <w:rsid w:val="00D36174"/>
    <w:rsid w:val="00D41548"/>
    <w:rsid w:val="00D430C2"/>
    <w:rsid w:val="00D43A3B"/>
    <w:rsid w:val="00D43A4A"/>
    <w:rsid w:val="00D46BB5"/>
    <w:rsid w:val="00D46E79"/>
    <w:rsid w:val="00D537A4"/>
    <w:rsid w:val="00D55458"/>
    <w:rsid w:val="00D60EB2"/>
    <w:rsid w:val="00D64B43"/>
    <w:rsid w:val="00D64CC7"/>
    <w:rsid w:val="00D70677"/>
    <w:rsid w:val="00D70B4B"/>
    <w:rsid w:val="00D81549"/>
    <w:rsid w:val="00D87CCE"/>
    <w:rsid w:val="00D924FC"/>
    <w:rsid w:val="00DB4C8D"/>
    <w:rsid w:val="00DB7648"/>
    <w:rsid w:val="00DD2D61"/>
    <w:rsid w:val="00DD32BD"/>
    <w:rsid w:val="00DD3D54"/>
    <w:rsid w:val="00DE1211"/>
    <w:rsid w:val="00DF0621"/>
    <w:rsid w:val="00E17EE6"/>
    <w:rsid w:val="00E2561F"/>
    <w:rsid w:val="00E346E8"/>
    <w:rsid w:val="00E367D0"/>
    <w:rsid w:val="00E418A5"/>
    <w:rsid w:val="00E44AC1"/>
    <w:rsid w:val="00E44F09"/>
    <w:rsid w:val="00E5688B"/>
    <w:rsid w:val="00E5753A"/>
    <w:rsid w:val="00E704F2"/>
    <w:rsid w:val="00E744E4"/>
    <w:rsid w:val="00E76E41"/>
    <w:rsid w:val="00E82CB2"/>
    <w:rsid w:val="00E84329"/>
    <w:rsid w:val="00EB1F90"/>
    <w:rsid w:val="00EB2DAE"/>
    <w:rsid w:val="00EB5E3B"/>
    <w:rsid w:val="00EB6513"/>
    <w:rsid w:val="00EB6580"/>
    <w:rsid w:val="00EC17C1"/>
    <w:rsid w:val="00EC272E"/>
    <w:rsid w:val="00EC2CD3"/>
    <w:rsid w:val="00EC7589"/>
    <w:rsid w:val="00EF51BA"/>
    <w:rsid w:val="00F25427"/>
    <w:rsid w:val="00F26153"/>
    <w:rsid w:val="00F27267"/>
    <w:rsid w:val="00F30CA5"/>
    <w:rsid w:val="00F318E4"/>
    <w:rsid w:val="00F33437"/>
    <w:rsid w:val="00F3449F"/>
    <w:rsid w:val="00F352AE"/>
    <w:rsid w:val="00F41228"/>
    <w:rsid w:val="00F43108"/>
    <w:rsid w:val="00F4467B"/>
    <w:rsid w:val="00F70C16"/>
    <w:rsid w:val="00F72189"/>
    <w:rsid w:val="00F74D56"/>
    <w:rsid w:val="00F82FA1"/>
    <w:rsid w:val="00F835EE"/>
    <w:rsid w:val="00F8540D"/>
    <w:rsid w:val="00F937AD"/>
    <w:rsid w:val="00F96AEF"/>
    <w:rsid w:val="00F978A8"/>
    <w:rsid w:val="00FA4A2B"/>
    <w:rsid w:val="00FA7D63"/>
    <w:rsid w:val="00FA7F29"/>
    <w:rsid w:val="00FC3174"/>
    <w:rsid w:val="00FC3402"/>
    <w:rsid w:val="00FD5914"/>
    <w:rsid w:val="00FD632D"/>
    <w:rsid w:val="00FD6C7A"/>
    <w:rsid w:val="00FE4FD6"/>
    <w:rsid w:val="00FF63CA"/>
    <w:rsid w:val="2D802F3C"/>
    <w:rsid w:val="77022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nhideWhenUsed="0" w:uiPriority="99" w:semiHidden="0" w:name="Normal (Web)"/>
    <w:lsdException w:uiPriority="0" w:name="HTML Acronym"/>
    <w:lsdException w:uiPriority="0" w:name="HTML Address"/>
    <w:lsdException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99" w:semiHidden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autoRedefine/>
    <w:qFormat/>
    <w:uiPriority w:val="0"/>
    <w:pPr>
      <w:jc w:val="left"/>
    </w:pPr>
  </w:style>
  <w:style w:type="paragraph" w:styleId="4">
    <w:name w:val="Balloon Text"/>
    <w:basedOn w:val="1"/>
    <w:link w:val="41"/>
    <w:autoRedefine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link w:val="40"/>
    <w:autoRedefine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</w:rPr>
  </w:style>
  <w:style w:type="paragraph" w:styleId="8">
    <w:name w:val="Normal (Web)"/>
    <w:basedOn w:val="1"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1">
    <w:name w:val="Strong"/>
    <w:qFormat/>
    <w:uiPriority w:val="0"/>
    <w:rPr>
      <w:b/>
      <w:bCs/>
    </w:rPr>
  </w:style>
  <w:style w:type="character" w:styleId="12">
    <w:name w:val="FollowedHyperlink"/>
    <w:autoRedefine/>
    <w:uiPriority w:val="0"/>
    <w:rPr>
      <w:color w:val="800080"/>
      <w:u w:val="single"/>
    </w:rPr>
  </w:style>
  <w:style w:type="character" w:styleId="13">
    <w:name w:val="Emphasis"/>
    <w:autoRedefine/>
    <w:qFormat/>
    <w:uiPriority w:val="0"/>
    <w:rPr>
      <w:i/>
      <w:iCs/>
    </w:rPr>
  </w:style>
  <w:style w:type="character" w:styleId="14">
    <w:name w:val="Hyperlink"/>
    <w:qFormat/>
    <w:uiPriority w:val="0"/>
    <w:rPr>
      <w:color w:val="0000FF"/>
      <w:u w:val="single"/>
    </w:rPr>
  </w:style>
  <w:style w:type="character" w:styleId="15">
    <w:name w:val="HTML Cite"/>
    <w:autoRedefine/>
    <w:uiPriority w:val="0"/>
    <w:rPr>
      <w:i/>
      <w:iCs/>
    </w:rPr>
  </w:style>
  <w:style w:type="character" w:customStyle="1" w:styleId="16">
    <w:name w:val="serif1"/>
    <w:autoRedefine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7">
    <w:name w:val="award"/>
    <w:basedOn w:val="1"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8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19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0">
    <w:name w:val="smalltext1"/>
    <w:autoRedefine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1">
    <w:name w:val="regbold1"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2">
    <w:name w:val="bookauthor1"/>
    <w:autoRedefine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3">
    <w:name w:val="title111"/>
    <w:autoRedefine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4">
    <w:name w:val="bstitle1"/>
    <w:uiPriority w:val="0"/>
    <w:rPr>
      <w:b/>
      <w:bCs/>
      <w:color w:val="000000"/>
      <w:sz w:val="24"/>
      <w:szCs w:val="24"/>
    </w:rPr>
  </w:style>
  <w:style w:type="character" w:customStyle="1" w:styleId="25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6">
    <w:name w:val="bsauthor1"/>
    <w:uiPriority w:val="0"/>
    <w:rPr>
      <w:b/>
      <w:bCs/>
      <w:color w:val="000000"/>
      <w:sz w:val="18"/>
      <w:szCs w:val="18"/>
    </w:rPr>
  </w:style>
  <w:style w:type="character" w:customStyle="1" w:styleId="27">
    <w:name w:val="bsauthorlink1"/>
    <w:uiPriority w:val="0"/>
    <w:rPr>
      <w:color w:val="000000"/>
      <w:u w:val="single"/>
    </w:rPr>
  </w:style>
  <w:style w:type="character" w:customStyle="1" w:styleId="28">
    <w:name w:val="redsubtitle1"/>
    <w:autoRedefine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29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0">
    <w:name w:val="bold1"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1">
    <w:name w:val="bookstrapline"/>
    <w:basedOn w:val="1"/>
    <w:autoRedefine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2">
    <w:name w:val="book_copy1"/>
    <w:uiPriority w:val="0"/>
    <w:rPr>
      <w:color w:val="000000"/>
      <w:sz w:val="18"/>
      <w:szCs w:val="18"/>
    </w:rPr>
  </w:style>
  <w:style w:type="paragraph" w:customStyle="1" w:styleId="33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4">
    <w:name w:val="author"/>
    <w:basedOn w:val="10"/>
    <w:autoRedefine/>
    <w:qFormat/>
    <w:uiPriority w:val="0"/>
  </w:style>
  <w:style w:type="paragraph" w:customStyle="1" w:styleId="35">
    <w:name w:val="book-tex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6">
    <w:name w:val="book-title1"/>
    <w:autoRedefine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7">
    <w:name w:val="apple-style-span"/>
    <w:basedOn w:val="10"/>
    <w:autoRedefine/>
    <w:qFormat/>
    <w:uiPriority w:val="0"/>
  </w:style>
  <w:style w:type="character" w:customStyle="1" w:styleId="38">
    <w:name w:val="apple-converted-space"/>
    <w:basedOn w:val="10"/>
    <w:uiPriority w:val="0"/>
  </w:style>
  <w:style w:type="paragraph" w:customStyle="1" w:styleId="39">
    <w:name w:val="Default"/>
    <w:autoRedefine/>
    <w:uiPriority w:val="0"/>
    <w:pPr>
      <w:widowControl w:val="0"/>
      <w:autoSpaceDE w:val="0"/>
      <w:autoSpaceDN w:val="0"/>
      <w:adjustRightInd w:val="0"/>
    </w:pPr>
    <w:rPr>
      <w:rFonts w:ascii="NQMNP G+ Sabon LT" w:hAnsi="Times New Roman" w:eastAsia="NQMNP G+ Sabon LT" w:cs="NQMNP G+ Sabon LT"/>
      <w:color w:val="000000"/>
      <w:sz w:val="24"/>
      <w:szCs w:val="24"/>
      <w:lang w:val="en-US" w:eastAsia="zh-CN" w:bidi="ar-SA"/>
    </w:rPr>
  </w:style>
  <w:style w:type="character" w:customStyle="1" w:styleId="40">
    <w:name w:val="HTML 预设格式 Char"/>
    <w:link w:val="7"/>
    <w:qFormat/>
    <w:uiPriority w:val="99"/>
    <w:rPr>
      <w:rFonts w:ascii="宋体" w:hAnsi="宋体" w:cs="宋体"/>
      <w:sz w:val="24"/>
      <w:szCs w:val="24"/>
    </w:rPr>
  </w:style>
  <w:style w:type="character" w:customStyle="1" w:styleId="41">
    <w:name w:val="批注框文本 Char"/>
    <w:basedOn w:val="10"/>
    <w:link w:val="4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hyperlink" Target="http://edelweiss.abovethetreeline.com/ProductDetailPage.aspx?sequence=1%26group=search%26keywords=gold+dust+woman%26searchContext=%26searchOrgID=%26searchCatalogID=%26searchMailingID=%26sku=125003289X" TargetMode="Externa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AA320D-6F3E-437E-A25F-C18F7FABF33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3</Pages>
  <Words>375</Words>
  <Characters>2144</Characters>
  <Lines>17</Lines>
  <Paragraphs>5</Paragraphs>
  <TotalTime>1</TotalTime>
  <ScaleCrop>false</ScaleCrop>
  <LinksUpToDate>false</LinksUpToDate>
  <CharactersWithSpaces>2514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2022-11-03T08:58:00Z</dcterms:created>
  <dc:creator>Image</dc:creator>
  <cp:lastModifiedBy>堀  达</cp:lastModifiedBy>
  <cp:lastPrinted>2004-04-23T07:06:00Z</cp:lastPrinted>
  <dcterms:modified xsi:type="dcterms:W3CDTF">2024-01-23T06:04:24Z</dcterms:modified>
  <dc:title>新 书 推 荐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42AF6B77DF904F86A735F2CEE28B68C8_13</vt:lpwstr>
  </property>
</Properties>
</file>