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3955415</wp:posOffset>
            </wp:positionH>
            <wp:positionV relativeFrom="paragraph">
              <wp:posOffset>18415</wp:posOffset>
            </wp:positionV>
            <wp:extent cx="1447165" cy="2211070"/>
            <wp:effectExtent l="0" t="0" r="635" b="0"/>
            <wp:wrapSquare wrapText="bothSides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中文书名：《间有阳光》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英文书名：INTERVALS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者：Marianne Brooker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社：Fitzcarraldo Editions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代理公司：ANA/Conor</w:t>
      </w:r>
    </w:p>
    <w:p>
      <w:pPr>
        <w:rPr>
          <w:rFonts w:hint="default" w:eastAsia="宋体"/>
          <w:b/>
          <w:color w:val="000000"/>
          <w:szCs w:val="21"/>
          <w:lang w:val="en-US" w:eastAsia="zh-CN"/>
        </w:rPr>
      </w:pPr>
      <w:r>
        <w:rPr>
          <w:rFonts w:hint="eastAsia"/>
          <w:b/>
          <w:color w:val="000000"/>
          <w:szCs w:val="21"/>
          <w:lang w:val="en-US" w:eastAsia="zh-CN"/>
        </w:rPr>
        <w:t>页</w:t>
      </w:r>
      <w:bookmarkStart w:id="2" w:name="_GoBack"/>
      <w:bookmarkEnd w:id="2"/>
      <w:r>
        <w:rPr>
          <w:b/>
          <w:color w:val="000000"/>
          <w:szCs w:val="21"/>
        </w:rPr>
        <w:t xml:space="preserve">    数：</w:t>
      </w:r>
      <w:r>
        <w:rPr>
          <w:rFonts w:hint="eastAsia"/>
          <w:b/>
          <w:color w:val="000000"/>
          <w:szCs w:val="21"/>
          <w:lang w:val="en-US" w:eastAsia="zh-CN"/>
        </w:rPr>
        <w:t>200页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出版时间：2024年2月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型：纪实文学</w:t>
      </w:r>
    </w:p>
    <w:p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·2022年菲茨卡拉多出版社散文奖获奖作品(2022 Fitzcarraldo Editions Essay Prize)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jc w:val="center"/>
        <w:rPr>
          <w:color w:val="000000"/>
          <w:szCs w:val="21"/>
        </w:rPr>
      </w:pPr>
      <w:r>
        <w:rPr>
          <w:color w:val="000000"/>
          <w:szCs w:val="21"/>
        </w:rPr>
        <w:t>什么是体面的死亡？如何扮演好女儿的角色？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2009年，玛丽安娜·布鲁克年过四十，经济危机的浪潮正铺天盖地而来，母亲确诊为原发性进行性多发性硬化症。母亲没有认命，她开创了自己的工作坊，围绕自己的病情和周围环境，尽最大努力将自身创造力和行动力相结合，产出自己的作品。但随着时间的推移，她的工作和生活能力急剧下降。《间有阳光》中，布鲁克记叙了她对母亲无微不至的照顾，描述母亲如何为了结束痛苦而绝食。他们在日常生活的共同仪式中找到慰藉：阅读塔罗牌、听音乐和创作。布鲁克将他们的亲密经历与更广泛的社会条件联系起来，探讨了塔罗牌的积极意义，以及社会、临终关怀和殡葬的不稳定现状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《间有阳光》融合了回忆录、社评和女性主义哲学，是一部感人至深的作品，它借助悲伤的故事与文字，质疑选择、相互依存和临终关怀的根本。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  <w:r>
        <w:rPr>
          <w:b/>
          <w:bCs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1519555" cy="1013460"/>
            <wp:effectExtent l="0" t="0" r="4445" b="0"/>
            <wp:wrapSquare wrapText="bothSides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955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kern w:val="0"/>
          <w:szCs w:val="21"/>
          <w:shd w:val="clear" w:color="auto" w:fill="FFFFFF"/>
        </w:rPr>
        <w:t>玛丽安娜·布鲁克(Marianne Brooker)</w:t>
      </w:r>
      <w:r>
        <w:rPr>
          <w:bCs/>
          <w:color w:val="000000"/>
          <w:kern w:val="0"/>
          <w:szCs w:val="21"/>
          <w:shd w:val="clear" w:color="auto" w:fill="FFFFFF"/>
        </w:rPr>
        <w:t>居住于布里斯托尔，为一家气候和社会正义的慈善机构工作。她拥有伯克贝克大学的博士学位，具有艺术研究和教学背景。她的第一本书《间有阳光》(INTERVALS)获得了2022年菲茨卡拉尔多散文奖。</w:t>
      </w:r>
    </w:p>
    <w:p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rPr>
          <w:b/>
          <w:color w:val="000000"/>
          <w:kern w:val="0"/>
          <w:szCs w:val="21"/>
          <w:shd w:val="clear" w:color="auto" w:fill="FFFFFF"/>
        </w:rPr>
      </w:pPr>
      <w:r>
        <w:rPr>
          <w:b/>
          <w:color w:val="000000"/>
          <w:kern w:val="0"/>
          <w:szCs w:val="21"/>
          <w:shd w:val="clear" w:color="auto" w:fill="FFFFFF"/>
        </w:rPr>
        <w:t>媒体评价：</w:t>
      </w:r>
    </w:p>
    <w:p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bCs/>
          <w:color w:val="000000"/>
          <w:kern w:val="0"/>
          <w:szCs w:val="21"/>
          <w:shd w:val="clear" w:color="auto" w:fill="FFFFFF"/>
        </w:rPr>
      </w:pPr>
      <w:r>
        <w:rPr>
          <w:bCs/>
          <w:color w:val="000000"/>
          <w:kern w:val="0"/>
          <w:szCs w:val="21"/>
          <w:shd w:val="clear" w:color="auto" w:fill="FFFFFF"/>
        </w:rPr>
        <w:t>“《间有阳光》是一部非凡的作品，任何赞美之词在它面前都变得微不足道。在这本书面前，人类用语言传达的疾病、死亡和丧亲之痛变得空洞，无法容纳它们所承载的宏大意义……我们需要彻底转变理解自我的方式，将自己视为相互依存才得以延续的生命个体，将自我价值理解为超越个人的资产、可衡量的产出。我们要将关怀视为一种互惠，关怀不仅赋予我们安慰，让我们能够减轻他人的痛苦，还可以让我们得以充分理解人性。《间有阳光》充满愤怒、爱意和悲伤，它无比深刻，无疑是一个宏伟起点。</w:t>
      </w:r>
    </w:p>
    <w:p>
      <w:pPr>
        <w:widowControl/>
        <w:shd w:val="clear" w:color="auto" w:fill="FFFFFF"/>
        <w:spacing w:line="330" w:lineRule="atLeast"/>
        <w:jc w:val="right"/>
        <w:rPr>
          <w:bCs/>
          <w:color w:val="000000"/>
          <w:kern w:val="0"/>
          <w:szCs w:val="21"/>
          <w:shd w:val="clear" w:color="auto" w:fill="FFFFFF"/>
        </w:rPr>
      </w:pPr>
      <w:r>
        <w:rPr>
          <w:bCs/>
          <w:color w:val="000000"/>
          <w:kern w:val="0"/>
          <w:szCs w:val="21"/>
          <w:shd w:val="clear" w:color="auto" w:fill="FFFFFF"/>
        </w:rPr>
        <w:t>——亚历克斯·克拉克，《卫报》</w:t>
      </w:r>
    </w:p>
    <w:p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</w:p>
    <w:p>
      <w:pPr>
        <w:shd w:val="clear" w:color="auto" w:fill="FFFFFF"/>
        <w:rPr>
          <w:color w:val="000000"/>
          <w:szCs w:val="21"/>
        </w:rPr>
      </w:pPr>
      <w:bookmarkStart w:id="0" w:name="OLE_LINK38"/>
      <w:bookmarkStart w:id="1" w:name="OLE_LINK43"/>
      <w:r>
        <w:rPr>
          <w:b/>
          <w:bCs/>
          <w:color w:val="000000"/>
          <w:szCs w:val="21"/>
        </w:rPr>
        <w:t>感谢您的阅读！</w:t>
      </w:r>
    </w:p>
    <w:p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  <w:szCs w:val="21"/>
        </w:rPr>
        <w:t>Rights@nurnberg.com.cn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北京市海淀区中关村大街甲59号中国人民大学文化大厦1705室,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新浪微博</w:t>
      </w:r>
      <w:r>
        <w:rPr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color w:val="0000FF"/>
          <w:u w:val="single"/>
          <w:shd w:val="clear" w:color="auto" w:fill="FFFFFF"/>
        </w:rPr>
        <w:t>安德鲁纳伯格公司的微博_微博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0"/>
    <w:bookmarkEnd w:id="1"/>
    <w:p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1750"/>
            <wp:effectExtent l="0" t="0" r="0" b="0"/>
            <wp:docPr id="1843352817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352817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Adobe Myungjo Std M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hint="eastAsia"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rPr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-171450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kYTYxYWIwOWI4Yjc3NTg5NzM4OGY3YjA5ZTA3ZjUifQ=="/>
    <w:docVar w:name="KSO_WPS_MARK_KEY" w:val="fb7c9422-643a-4c11-baf7-e534e6aa801a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E4EC1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0C04"/>
    <w:rsid w:val="003646A1"/>
    <w:rsid w:val="003702ED"/>
    <w:rsid w:val="00374360"/>
    <w:rsid w:val="003803C5"/>
    <w:rsid w:val="00387E71"/>
    <w:rsid w:val="003935E9"/>
    <w:rsid w:val="0039543C"/>
    <w:rsid w:val="003A3601"/>
    <w:rsid w:val="003C0A9A"/>
    <w:rsid w:val="003C524C"/>
    <w:rsid w:val="003D49B4"/>
    <w:rsid w:val="003E5EBF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91C93"/>
    <w:rsid w:val="00495F53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90CA3"/>
    <w:rsid w:val="005B2CF5"/>
    <w:rsid w:val="005B444D"/>
    <w:rsid w:val="005B5277"/>
    <w:rsid w:val="005C244E"/>
    <w:rsid w:val="005C27DC"/>
    <w:rsid w:val="005D167F"/>
    <w:rsid w:val="005D3FD9"/>
    <w:rsid w:val="005D743E"/>
    <w:rsid w:val="005E31E5"/>
    <w:rsid w:val="005E4C20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D75EC"/>
    <w:rsid w:val="008E1206"/>
    <w:rsid w:val="008E5DFE"/>
    <w:rsid w:val="008F46C1"/>
    <w:rsid w:val="00906691"/>
    <w:rsid w:val="00916A50"/>
    <w:rsid w:val="009222F0"/>
    <w:rsid w:val="00931DDB"/>
    <w:rsid w:val="00937973"/>
    <w:rsid w:val="00942868"/>
    <w:rsid w:val="00953C63"/>
    <w:rsid w:val="0095747D"/>
    <w:rsid w:val="00973993"/>
    <w:rsid w:val="00973E1A"/>
    <w:rsid w:val="009836C5"/>
    <w:rsid w:val="00994B3E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AF526A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4227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132E9"/>
    <w:rsid w:val="00E15659"/>
    <w:rsid w:val="00E16B31"/>
    <w:rsid w:val="00E42148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4CFD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1264528F"/>
    <w:rsid w:val="12D81E34"/>
    <w:rsid w:val="14117386"/>
    <w:rsid w:val="14410444"/>
    <w:rsid w:val="14C12F5A"/>
    <w:rsid w:val="162057B7"/>
    <w:rsid w:val="16516134"/>
    <w:rsid w:val="17594F22"/>
    <w:rsid w:val="1F21452C"/>
    <w:rsid w:val="21166BE5"/>
    <w:rsid w:val="21DC5EE4"/>
    <w:rsid w:val="24D408FB"/>
    <w:rsid w:val="25191DA4"/>
    <w:rsid w:val="256B5BB0"/>
    <w:rsid w:val="27321C92"/>
    <w:rsid w:val="286A24EC"/>
    <w:rsid w:val="287303E4"/>
    <w:rsid w:val="291C72C0"/>
    <w:rsid w:val="294F1F48"/>
    <w:rsid w:val="29E518BE"/>
    <w:rsid w:val="2C5142E1"/>
    <w:rsid w:val="30DC13F0"/>
    <w:rsid w:val="368055A2"/>
    <w:rsid w:val="36B97AE5"/>
    <w:rsid w:val="38D64782"/>
    <w:rsid w:val="38EA0260"/>
    <w:rsid w:val="3A133C1C"/>
    <w:rsid w:val="3C563F4C"/>
    <w:rsid w:val="3C70398D"/>
    <w:rsid w:val="3D394CE4"/>
    <w:rsid w:val="3DAC00D1"/>
    <w:rsid w:val="45083B8C"/>
    <w:rsid w:val="4603463C"/>
    <w:rsid w:val="494B7BFF"/>
    <w:rsid w:val="4A392FB7"/>
    <w:rsid w:val="4E87411E"/>
    <w:rsid w:val="4E9F4AB7"/>
    <w:rsid w:val="52C442F7"/>
    <w:rsid w:val="53F32DF7"/>
    <w:rsid w:val="564055B9"/>
    <w:rsid w:val="59F00E16"/>
    <w:rsid w:val="5E0C3542"/>
    <w:rsid w:val="5E572DEB"/>
    <w:rsid w:val="5E8E14C4"/>
    <w:rsid w:val="60197BB5"/>
    <w:rsid w:val="605753D1"/>
    <w:rsid w:val="614F54B5"/>
    <w:rsid w:val="621F6849"/>
    <w:rsid w:val="660340BA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uiPriority w:val="0"/>
    <w:rPr>
      <w:color w:val="0000FF"/>
      <w:u w:val="single"/>
    </w:rPr>
  </w:style>
  <w:style w:type="paragraph" w:customStyle="1" w:styleId="17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uiPriority w:val="0"/>
  </w:style>
  <w:style w:type="paragraph" w:customStyle="1" w:styleId="21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uiPriority w:val="99"/>
    <w:rPr>
      <w:rFonts w:cs="Myriad Pro"/>
      <w:color w:val="000014"/>
    </w:rPr>
  </w:style>
  <w:style w:type="character" w:customStyle="1" w:styleId="34">
    <w:name w:val="apple-converted-space"/>
    <w:uiPriority w:val="0"/>
  </w:style>
  <w:style w:type="paragraph" w:customStyle="1" w:styleId="35">
    <w:name w:val="Headline"/>
    <w:basedOn w:val="1"/>
    <w:autoRedefine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265</Words>
  <Characters>1514</Characters>
  <Lines>12</Lines>
  <Paragraphs>3</Paragraphs>
  <TotalTime>18</TotalTime>
  <ScaleCrop>false</ScaleCrop>
  <LinksUpToDate>false</LinksUpToDate>
  <CharactersWithSpaces>1776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2024-02-18T02:07:00Z</dcterms:created>
  <dc:creator>Image</dc:creator>
  <cp:lastModifiedBy>Conor Cheng</cp:lastModifiedBy>
  <cp:lastPrinted>2005-06-10T06:33:00Z</cp:lastPrinted>
  <dcterms:modified xsi:type="dcterms:W3CDTF">2024-02-18T02:28:57Z</dcterms:modified>
  <dc:title>新 书 推 荐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592398911BB1405C85CF99CFF2567E59_13</vt:lpwstr>
  </property>
</Properties>
</file>