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60288" behindDoc="0" locked="0" layoutInCell="1" allowOverlap="1">
            <wp:simplePos x="0" y="0"/>
            <wp:positionH relativeFrom="margin">
              <wp:posOffset>3891280</wp:posOffset>
            </wp:positionH>
            <wp:positionV relativeFrom="paragraph">
              <wp:posOffset>6350</wp:posOffset>
            </wp:positionV>
            <wp:extent cx="1506220" cy="21907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6220" cy="2190750"/>
                    </a:xfrm>
                    <a:prstGeom prst="rect">
                      <a:avLst/>
                    </a:prstGeom>
                  </pic:spPr>
                </pic:pic>
              </a:graphicData>
            </a:graphic>
          </wp:anchor>
        </w:drawing>
      </w:r>
      <w:r>
        <w:rPr>
          <w:b/>
          <w:color w:val="000000"/>
          <w:szCs w:val="21"/>
        </w:rPr>
        <w:t>中文书名：《</w:t>
      </w:r>
      <w:r>
        <w:rPr>
          <w:rFonts w:hint="eastAsia"/>
          <w:b/>
          <w:color w:val="000000"/>
          <w:szCs w:val="21"/>
        </w:rPr>
        <w:t>鸟类如何共同生活：鸟类世界的殖民地和群落</w:t>
      </w:r>
      <w:r>
        <w:rPr>
          <w:b/>
          <w:color w:val="000000"/>
          <w:szCs w:val="21"/>
        </w:rPr>
        <w:t>》</w:t>
      </w:r>
    </w:p>
    <w:p>
      <w:pPr>
        <w:rPr>
          <w:b/>
          <w:color w:val="000000"/>
          <w:szCs w:val="21"/>
        </w:rPr>
      </w:pPr>
      <w:r>
        <w:rPr>
          <w:b/>
          <w:color w:val="000000"/>
          <w:szCs w:val="21"/>
        </w:rPr>
        <w:t>英文书名：HOW BIRDS LIVE TOGETHER: Colonies and Communities in the Avian World</w:t>
      </w:r>
    </w:p>
    <w:p>
      <w:pPr>
        <w:rPr>
          <w:b/>
          <w:color w:val="000000"/>
          <w:szCs w:val="21"/>
        </w:rPr>
      </w:pPr>
      <w:r>
        <w:rPr>
          <w:b/>
          <w:color w:val="000000"/>
          <w:szCs w:val="21"/>
        </w:rPr>
        <w:t>作    者：Marianne Taylor</w:t>
      </w:r>
    </w:p>
    <w:p>
      <w:pPr>
        <w:rPr>
          <w:b/>
          <w:color w:val="000000"/>
          <w:szCs w:val="21"/>
        </w:rPr>
      </w:pPr>
      <w:r>
        <w:rPr>
          <w:b/>
          <w:color w:val="000000"/>
          <w:szCs w:val="21"/>
        </w:rPr>
        <w:t>出 版 社：Princeton University Press</w:t>
      </w:r>
    </w:p>
    <w:p>
      <w:pPr>
        <w:rPr>
          <w:b/>
          <w:color w:val="000000"/>
          <w:szCs w:val="21"/>
        </w:rPr>
      </w:pPr>
      <w:r>
        <w:rPr>
          <w:b/>
          <w:color w:val="000000"/>
          <w:szCs w:val="21"/>
        </w:rPr>
        <w:t>代理公司：Union Square/ANA/Jessica</w:t>
      </w:r>
    </w:p>
    <w:p>
      <w:pPr>
        <w:rPr>
          <w:b/>
          <w:color w:val="000000"/>
          <w:szCs w:val="21"/>
        </w:rPr>
      </w:pPr>
      <w:r>
        <w:rPr>
          <w:b/>
          <w:color w:val="000000"/>
          <w:szCs w:val="21"/>
        </w:rPr>
        <w:t>页    数：224页</w:t>
      </w:r>
    </w:p>
    <w:p>
      <w:pPr>
        <w:rPr>
          <w:b/>
          <w:color w:val="000000"/>
          <w:szCs w:val="21"/>
        </w:rPr>
      </w:pPr>
      <w:r>
        <w:rPr>
          <w:b/>
          <w:color w:val="000000"/>
          <w:szCs w:val="21"/>
        </w:rPr>
        <w:t>出版时间：2022年5月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型：自然科学</w:t>
      </w:r>
    </w:p>
    <w:p>
      <w:pPr>
        <w:rPr>
          <w:rFonts w:hint="eastAsia"/>
          <w:b/>
          <w:color w:val="FF0000"/>
          <w:szCs w:val="21"/>
        </w:rPr>
      </w:pPr>
      <w:r>
        <w:rPr>
          <w:rFonts w:hint="eastAsia"/>
          <w:b/>
          <w:color w:val="FF0000"/>
          <w:szCs w:val="21"/>
        </w:rPr>
        <w:t xml:space="preserve">Best Sellers Rank: </w:t>
      </w:r>
    </w:p>
    <w:p>
      <w:pPr>
        <w:rPr>
          <w:b/>
          <w:color w:val="FF0000"/>
          <w:szCs w:val="21"/>
        </w:rPr>
      </w:pPr>
      <w:r>
        <w:rPr>
          <w:rFonts w:hint="eastAsia"/>
          <w:b/>
          <w:color w:val="FF0000"/>
          <w:szCs w:val="21"/>
        </w:rPr>
        <w:t>#634 in Scientific Reference</w:t>
      </w:r>
    </w:p>
    <w:p>
      <w:pPr>
        <w:rPr>
          <w:b/>
          <w:color w:val="FF0000"/>
          <w:szCs w:val="21"/>
        </w:rPr>
      </w:pPr>
      <w:r>
        <w:rPr>
          <w:b/>
          <w:color w:val="FF0000"/>
          <w:szCs w:val="21"/>
        </w:rPr>
        <w:t>Birdwatching Magazine's Book of the Month</w:t>
      </w:r>
    </w:p>
    <w:p>
      <w:pPr>
        <w:rPr>
          <w:b/>
          <w:color w:val="FF0000"/>
          <w:szCs w:val="21"/>
        </w:rPr>
      </w:pPr>
      <w:r>
        <w:rPr>
          <w:b/>
          <w:color w:val="FF0000"/>
          <w:szCs w:val="21"/>
        </w:rPr>
        <w:t>A Birdwatcher's Yearbook Best Bird Book of the Year</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bCs/>
          <w:color w:val="000000"/>
          <w:szCs w:val="21"/>
        </w:rPr>
      </w:pPr>
    </w:p>
    <w:p>
      <w:pPr>
        <w:ind w:firstLine="422" w:firstLineChars="200"/>
        <w:rPr>
          <w:b/>
        </w:rPr>
      </w:pPr>
      <w:r>
        <w:rPr>
          <w:rFonts w:hint="eastAsia"/>
          <w:b/>
        </w:rPr>
        <w:t>用精美的插图探索了鸟类的同居方式</w:t>
      </w:r>
      <w:r>
        <w:rPr>
          <w:b/>
        </w:rPr>
        <w:t>。</w:t>
      </w:r>
    </w:p>
    <w:p>
      <w:pPr>
        <w:ind w:firstLine="422" w:firstLineChars="200"/>
        <w:rPr>
          <w:b/>
        </w:rPr>
      </w:pPr>
    </w:p>
    <w:p>
      <w:pPr>
        <w:ind w:firstLine="420" w:firstLineChars="200"/>
      </w:pPr>
      <w:r>
        <w:rPr>
          <w:rFonts w:hint="eastAsia"/>
        </w:rPr>
        <w:t>有些鸟类不会采取孤立的方式筑巢和建立领地。如果合适的筑巢地点不是能找到食物的地方，那么就会形成一个繁殖地——各个家庭将家建得很近，并从很远的地方通勤到觅食地</w:t>
      </w:r>
      <w:r>
        <w:t>。参观这些充满活力和震耳欲聋的鸟类</w:t>
      </w:r>
      <w:r>
        <w:rPr>
          <w:rFonts w:hint="eastAsia"/>
        </w:rPr>
        <w:t>聚集地</w:t>
      </w:r>
      <w:r>
        <w:t>可以让我们想起我们自己的城镇。市民们肩并肩地生活着，但仍然激烈地保卫自己的小圈子免受邻居的入侵。争执、竞争、嫉妒和欺骗是司空见惯的，但当来自外部的危险威胁到任何个人时，整个社区都会团结起来迎接威胁。这本书探讨了世界各地鸟类社会的形式和功能，从热带森林到孤岛，甚至在我们自己城市的屋顶上。</w:t>
      </w:r>
    </w:p>
    <w:p>
      <w:pPr>
        <w:ind w:firstLine="420" w:firstLineChars="200"/>
      </w:pPr>
    </w:p>
    <w:p>
      <w:pPr>
        <w:ind w:firstLine="420" w:firstLineChars="200"/>
      </w:pPr>
      <w:r>
        <w:t>《鸟类如何共同生活》</w:t>
      </w:r>
      <w:r>
        <w:rPr>
          <w:iCs/>
        </w:rPr>
        <w:t>以戏剧性和令人愉快的野生鸟类群落和社区为特色，</w:t>
      </w:r>
      <w:r>
        <w:t>对鸟类世界的社会生活进行了广泛的概述。</w:t>
      </w:r>
      <w:r>
        <w:rPr>
          <w:rFonts w:hint="eastAsia"/>
        </w:rPr>
        <w:t>从长期建立的海鸟群体，几代人都在同一个悬崖上生活，到群体形成的快速变化</w:t>
      </w:r>
      <w:r>
        <w:t>，领先的野生动物作家玛丽安·泰勒（Marianne Taylor）探索了鸟类选择共同居住的不同方式。</w:t>
      </w:r>
    </w:p>
    <w:p>
      <w:pPr>
        <w:ind w:firstLine="420" w:firstLineChars="200"/>
      </w:pPr>
    </w:p>
    <w:p>
      <w:pPr>
        <w:ind w:firstLine="420" w:firstLineChars="200"/>
      </w:pPr>
      <w:r>
        <w:t>通过引人入胜的文字、彩色照片、地图和其他图形，泰勒研究了鸟类社会性和社会繁殖的优势。各章提供了有关各种鸟类群落的详细信息，包括那些在树上建造单户巢穴的物种</w:t>
      </w:r>
      <w:r>
        <w:rPr>
          <w:rFonts w:hint="eastAsia"/>
        </w:rPr>
        <w:t>；</w:t>
      </w:r>
      <w:r>
        <w:t>那些共享大型公共巢穴，容纳多个家庭的巢穴</w:t>
      </w:r>
      <w:r>
        <w:rPr>
          <w:rFonts w:hint="eastAsia"/>
        </w:rPr>
        <w:t>；</w:t>
      </w:r>
      <w:r>
        <w:t>那些在挖入地下的隧道中筑巢的</w:t>
      </w:r>
      <w:r>
        <w:rPr>
          <w:rFonts w:hint="eastAsia"/>
        </w:rPr>
        <w:t>鸟类；</w:t>
      </w:r>
      <w:r>
        <w:t>那些在开阔地上形成暴露的殖民地并依靠凶猛的侵略集体保卫它们</w:t>
      </w:r>
      <w:r>
        <w:rPr>
          <w:rFonts w:hint="eastAsia"/>
        </w:rPr>
        <w:t>鸟类；</w:t>
      </w:r>
      <w:r>
        <w:t>那些共同生活在城镇的人造建筑上的人</w:t>
      </w:r>
      <w:r>
        <w:rPr>
          <w:rFonts w:hint="eastAsia"/>
        </w:rPr>
        <w:t>；以及</w:t>
      </w:r>
      <w:r>
        <w:t>更多。泰勒讨论了每种生活方式的挑战、好处、危害和社会动态，并以丰富的物种为例。</w:t>
      </w:r>
    </w:p>
    <w:p>
      <w:pPr>
        <w:ind w:firstLine="420" w:firstLineChars="200"/>
      </w:pPr>
    </w:p>
    <w:p>
      <w:pPr>
        <w:ind w:firstLine="420" w:firstLineChars="200"/>
      </w:pPr>
      <w:r>
        <w:t>从苏格兰边缘和大沼泽地的热带三角洲到非洲的纳米布沙漠，《鸟类如何共同生活》展示了从苏格兰边缘和大沼泽地的热带三角洲到非洲纳米布沙漠的殖民地，让鸟类爱好者对鸟类社会群落有了生动的了解。</w:t>
      </w:r>
    </w:p>
    <w:p/>
    <w:p>
      <w:pPr>
        <w:rPr>
          <w:color w:val="000000"/>
          <w:szCs w:val="21"/>
        </w:rPr>
      </w:pPr>
    </w:p>
    <w:p>
      <w:pPr>
        <w:rPr>
          <w:b/>
          <w:bCs/>
          <w:color w:val="000000"/>
          <w:szCs w:val="21"/>
        </w:rPr>
      </w:pPr>
      <w:r>
        <w:rPr>
          <w:b/>
          <w:bCs/>
          <w:color w:val="000000"/>
          <w:szCs w:val="21"/>
        </w:rPr>
        <w:t>作者简介：</w:t>
      </w:r>
    </w:p>
    <w:p>
      <w:pPr>
        <w:rPr>
          <w:b/>
          <w:bCs/>
          <w:color w:val="000000"/>
          <w:szCs w:val="21"/>
        </w:rPr>
      </w:pPr>
    </w:p>
    <w:p>
      <w:pPr>
        <w:ind w:firstLine="420" w:firstLineChars="200"/>
      </w:pPr>
      <w:r>
        <w:drawing>
          <wp:anchor distT="0" distB="0" distL="114300" distR="114300" simplePos="0" relativeHeight="251661312" behindDoc="1" locked="0" layoutInCell="1" allowOverlap="1">
            <wp:simplePos x="0" y="0"/>
            <wp:positionH relativeFrom="margin">
              <wp:posOffset>177800</wp:posOffset>
            </wp:positionH>
            <wp:positionV relativeFrom="paragraph">
              <wp:posOffset>20955</wp:posOffset>
            </wp:positionV>
            <wp:extent cx="1086485" cy="1086485"/>
            <wp:effectExtent l="0" t="0" r="0" b="0"/>
            <wp:wrapTight wrapText="bothSides">
              <wp:wrapPolygon>
                <wp:start x="0" y="0"/>
                <wp:lineTo x="0" y="21209"/>
                <wp:lineTo x="21209" y="21209"/>
                <wp:lineTo x="21209" y="0"/>
                <wp:lineTo x="0" y="0"/>
              </wp:wrapPolygon>
            </wp:wrapTight>
            <wp:docPr id="5" name="图片 5" descr="https://hbg.firebrandtech.com/TM/AuthorPhotos/264108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hbg.firebrandtech.com/TM/AuthorPhotos/2641080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86485" cy="1086485"/>
                    </a:xfrm>
                    <a:prstGeom prst="rect">
                      <a:avLst/>
                    </a:prstGeom>
                    <a:noFill/>
                    <a:ln>
                      <a:noFill/>
                    </a:ln>
                  </pic:spPr>
                </pic:pic>
              </a:graphicData>
            </a:graphic>
          </wp:anchor>
        </w:drawing>
      </w:r>
      <w:r>
        <w:rPr>
          <w:b/>
        </w:rPr>
        <w:t>玛丽安·泰勒（Marianne Taylor</w:t>
      </w:r>
      <w:r>
        <w:rPr>
          <w:b/>
          <w:bCs/>
        </w:rPr>
        <w:t>）</w:t>
      </w:r>
      <w:r>
        <w:t>撰写了30多本关于自然历史的书籍，包括《动物心灵》</w:t>
      </w:r>
      <w:r>
        <w:rPr>
          <w:rFonts w:hint="eastAsia"/>
        </w:rPr>
        <w:t>（</w:t>
      </w:r>
      <w:r>
        <w:rPr>
          <w:i/>
          <w:iCs/>
        </w:rPr>
        <w:t>The Animal Mind</w:t>
      </w:r>
      <w:r>
        <w:rPr>
          <w:rFonts w:hint="eastAsia"/>
        </w:rPr>
        <w:t>）</w:t>
      </w:r>
      <w:r>
        <w:t>和《鸟类解剖学袖珍书》</w:t>
      </w:r>
      <w:r>
        <w:rPr>
          <w:rFonts w:hint="eastAsia"/>
        </w:rPr>
        <w:t>（</w:t>
      </w:r>
      <w:r>
        <w:rPr>
          <w:i/>
          <w:iCs/>
        </w:rPr>
        <w:t>The Pocket Book of Bird Anatomy</w:t>
      </w:r>
      <w:r>
        <w:rPr>
          <w:rFonts w:hint="eastAsia"/>
        </w:rPr>
        <w:t>）</w:t>
      </w:r>
      <w:r>
        <w:t>。她最近完成了《隔壁的海鸥》</w:t>
      </w:r>
      <w:r>
        <w:rPr>
          <w:rFonts w:hint="eastAsia"/>
        </w:rPr>
        <w:t>（</w:t>
      </w:r>
      <w:r>
        <w:rPr>
          <w:i/>
          <w:iCs/>
        </w:rPr>
        <w:t>The Gull Next Door</w:t>
      </w:r>
      <w:r>
        <w:rPr>
          <w:rFonts w:hint="eastAsia"/>
        </w:rPr>
        <w:t>）一书</w:t>
      </w:r>
      <w:r>
        <w:t>，并为</w:t>
      </w:r>
      <w:r>
        <w:rPr>
          <w:rFonts w:hint="eastAsia"/>
        </w:rPr>
        <w:t>英国皇家鸟类保护协会（</w:t>
      </w:r>
      <w:r>
        <w:t>RSPB</w:t>
      </w:r>
      <w:r>
        <w:rPr>
          <w:rFonts w:hint="eastAsia"/>
        </w:rPr>
        <w:t>）</w:t>
      </w:r>
      <w:r>
        <w:t>撰写了许多指南。她对海洋生物的兴趣可以追溯到她的童年，在英国的一个沿海小镇长大，在那里她尽可能多地在海里度过，如果不是在海边的话。从那以后，她对科学着迷，这种科学正在改变我们对地球上所有生命家庭关系的理解方式。</w:t>
      </w:r>
    </w:p>
    <w:p/>
    <w:p/>
    <w:p>
      <w:pPr>
        <w:rPr>
          <w:b/>
        </w:rPr>
      </w:pPr>
      <w:r>
        <w:rPr>
          <w:b/>
        </w:rPr>
        <w:t>媒体评价：</w:t>
      </w:r>
    </w:p>
    <w:p>
      <w:pPr>
        <w:ind w:firstLine="420" w:firstLineChars="200"/>
      </w:pPr>
    </w:p>
    <w:p>
      <w:pPr>
        <w:ind w:firstLine="420" w:firstLineChars="200"/>
      </w:pPr>
      <w:r>
        <w:rPr>
          <w:rFonts w:hint="eastAsia"/>
        </w:rPr>
        <w:t>“一本古怪、兼收并蓄、内容丰富的书，讲述了来自各个地方的鸟类的书籍</w:t>
      </w:r>
      <w:r>
        <w:t>。</w:t>
      </w:r>
      <w:r>
        <w:rPr>
          <w:rFonts w:hint="eastAsia"/>
        </w:rPr>
        <w:t>”</w:t>
      </w:r>
    </w:p>
    <w:p>
      <w:pPr>
        <w:ind w:firstLine="420" w:firstLineChars="200"/>
        <w:jc w:val="right"/>
        <w:rPr>
          <w:i/>
        </w:rPr>
      </w:pPr>
      <w:r>
        <w:rPr>
          <w:rFonts w:hint="eastAsia"/>
        </w:rPr>
        <w:t>——</w:t>
      </w:r>
      <w:r>
        <w:t xml:space="preserve"> 菲尔·斯莱德</w:t>
      </w:r>
      <w:r>
        <w:rPr>
          <w:rFonts w:hint="eastAsia"/>
        </w:rPr>
        <w:t>（</w:t>
      </w:r>
      <w:r>
        <w:t>Phil Slade</w:t>
      </w:r>
      <w:r>
        <w:rPr>
          <w:rFonts w:hint="eastAsia"/>
        </w:rPr>
        <w:t>）</w:t>
      </w:r>
      <w:r>
        <w:t>，</w:t>
      </w:r>
      <w:r>
        <w:rPr>
          <w:rFonts w:hint="eastAsia"/>
        </w:rPr>
        <w:t>《</w:t>
      </w:r>
      <w:r>
        <w:rPr>
          <w:iCs/>
        </w:rPr>
        <w:t>另一只鸟博客</w:t>
      </w:r>
      <w:r>
        <w:rPr>
          <w:rFonts w:hint="eastAsia"/>
        </w:rPr>
        <w:t>》（</w:t>
      </w:r>
      <w:r>
        <w:rPr>
          <w:i/>
        </w:rPr>
        <w:t>Another Bird Blog</w:t>
      </w:r>
      <w:r>
        <w:rPr>
          <w:rFonts w:hint="eastAsia"/>
        </w:rPr>
        <w:t>）</w:t>
      </w:r>
    </w:p>
    <w:p>
      <w:pPr>
        <w:ind w:firstLine="420" w:firstLineChars="200"/>
      </w:pPr>
    </w:p>
    <w:p>
      <w:pPr>
        <w:ind w:firstLine="420" w:firstLineChars="200"/>
      </w:pPr>
      <w:r>
        <w:rPr>
          <w:rFonts w:hint="eastAsia"/>
        </w:rPr>
        <w:t>“</w:t>
      </w:r>
      <w:r>
        <w:t>一本寓教于乐的读物。</w:t>
      </w:r>
      <w:r>
        <w:rPr>
          <w:rFonts w:hint="eastAsia"/>
        </w:rPr>
        <w:t>”</w:t>
      </w:r>
    </w:p>
    <w:p>
      <w:pPr>
        <w:ind w:firstLine="420" w:firstLineChars="200"/>
        <w:jc w:val="right"/>
      </w:pPr>
      <w:r>
        <w:rPr>
          <w:rFonts w:hint="eastAsia"/>
        </w:rPr>
        <w:t>——</w:t>
      </w:r>
      <w:r>
        <w:t>埃里克·布朗</w:t>
      </w:r>
      <w:r>
        <w:rPr>
          <w:rFonts w:hint="eastAsia"/>
        </w:rPr>
        <w:t>（</w:t>
      </w:r>
      <w:r>
        <w:t>Eric Brown</w:t>
      </w:r>
      <w:r>
        <w:rPr>
          <w:rFonts w:hint="eastAsia"/>
        </w:rPr>
        <w:t>）</w:t>
      </w:r>
      <w:r>
        <w:t>，</w:t>
      </w:r>
      <w:r>
        <w:rPr>
          <w:rFonts w:hint="eastAsia"/>
        </w:rPr>
        <w:t>《</w:t>
      </w:r>
      <w:r>
        <w:rPr>
          <w:iCs/>
        </w:rPr>
        <w:t>新闻购物者</w:t>
      </w:r>
      <w:r>
        <w:rPr>
          <w:rFonts w:hint="eastAsia"/>
        </w:rPr>
        <w:t>》（</w:t>
      </w:r>
      <w:r>
        <w:rPr>
          <w:i/>
        </w:rPr>
        <w:t>News Shopper</w:t>
      </w:r>
      <w:r>
        <w:rPr>
          <w:rFonts w:hint="eastAsia"/>
        </w:rPr>
        <w:t>）</w:t>
      </w:r>
    </w:p>
    <w:p>
      <w:pPr>
        <w:ind w:firstLine="420" w:firstLineChars="200"/>
      </w:pPr>
    </w:p>
    <w:p>
      <w:pPr>
        <w:ind w:firstLine="420" w:firstLineChars="200"/>
      </w:pPr>
      <w:r>
        <w:rPr>
          <w:rFonts w:hint="eastAsia"/>
        </w:rPr>
        <w:t>“</w:t>
      </w:r>
      <w:r>
        <w:t>这本书很好地总结了鸟类如何学会近距离共存，以及它们如何应对这种接触可能带来的压力。这是一个很好的例子，说明如何以一种平易近人的方式传递有趣的事实。</w:t>
      </w:r>
      <w:r>
        <w:rPr>
          <w:rFonts w:hint="eastAsia"/>
        </w:rPr>
        <w:t>”</w:t>
      </w:r>
    </w:p>
    <w:p>
      <w:pPr>
        <w:ind w:firstLine="420" w:firstLineChars="200"/>
        <w:jc w:val="right"/>
      </w:pPr>
      <w:r>
        <w:rPr>
          <w:rFonts w:hint="eastAsia"/>
        </w:rPr>
        <w:t>——</w:t>
      </w:r>
      <w:r>
        <w:t>基思·贝顿</w:t>
      </w:r>
      <w:r>
        <w:rPr>
          <w:rFonts w:hint="eastAsia"/>
        </w:rPr>
        <w:t>（</w:t>
      </w:r>
      <w:r>
        <w:t>Keith Betton</w:t>
      </w:r>
      <w:r>
        <w:rPr>
          <w:rFonts w:hint="eastAsia"/>
        </w:rPr>
        <w:t>）</w:t>
      </w:r>
      <w:r>
        <w:t>，</w:t>
      </w:r>
      <w:r>
        <w:rPr>
          <w:rFonts w:hint="eastAsia"/>
        </w:rPr>
        <w:t>《</w:t>
      </w:r>
      <w:r>
        <w:t>IBIS书评</w:t>
      </w:r>
      <w:r>
        <w:rPr>
          <w:rFonts w:hint="eastAsia"/>
        </w:rPr>
        <w:t>》</w:t>
      </w:r>
      <w:r>
        <w:rPr>
          <w:rFonts w:hint="eastAsia"/>
          <w:iCs/>
        </w:rPr>
        <w:t>（</w:t>
      </w:r>
      <w:r>
        <w:rPr>
          <w:i/>
        </w:rPr>
        <w:t>IBIS Book Reviews</w:t>
      </w:r>
      <w:r>
        <w:rPr>
          <w:rFonts w:hint="eastAsia"/>
          <w:iCs/>
        </w:rPr>
        <w:t>）</w:t>
      </w:r>
    </w:p>
    <w:p>
      <w:pPr>
        <w:ind w:firstLine="420" w:firstLineChars="200"/>
      </w:pPr>
    </w:p>
    <w:p>
      <w:pPr>
        <w:ind w:firstLine="420" w:firstLineChars="200"/>
      </w:pPr>
      <w:r>
        <w:rPr>
          <w:rFonts w:hint="eastAsia"/>
        </w:rPr>
        <w:t>“这本书可能更注重个人的例子……这些例子既有趣又多样，涵盖了所有大陆和各种各样的鸟类。像普林斯顿大学出版社的所有书籍一样，这本书配有几十张美丽的彩色照片，以及适当的地图和其他插图</w:t>
      </w:r>
      <w:r>
        <w:t>。</w:t>
      </w:r>
      <w:r>
        <w:rPr>
          <w:rFonts w:hint="eastAsia"/>
        </w:rPr>
        <w:t>”</w:t>
      </w:r>
    </w:p>
    <w:p>
      <w:pPr>
        <w:ind w:firstLine="420" w:firstLineChars="200"/>
        <w:jc w:val="right"/>
      </w:pPr>
      <w:r>
        <w:softHyphen/>
      </w:r>
      <w:r>
        <w:softHyphen/>
      </w:r>
      <w:r>
        <w:softHyphen/>
      </w:r>
      <w:r>
        <w:rPr>
          <w:rFonts w:hint="eastAsia"/>
        </w:rPr>
        <w:t>——</w:t>
      </w:r>
      <w:r>
        <w:t>托尼·佩恩（Tony Payne），</w:t>
      </w:r>
      <w:r>
        <w:rPr>
          <w:rFonts w:hint="eastAsia"/>
          <w:iCs/>
        </w:rPr>
        <w:t>格拉斯哥博物学家（</w:t>
      </w:r>
      <w:r>
        <w:rPr>
          <w:i/>
        </w:rPr>
        <w:t>The Glasgow Naturalist</w:t>
      </w:r>
      <w:r>
        <w:rPr>
          <w:rFonts w:hint="eastAsia"/>
          <w:iCs/>
        </w:rPr>
        <w:t>）</w:t>
      </w:r>
    </w:p>
    <w:p>
      <w:pPr>
        <w:ind w:firstLine="420" w:firstLineChars="200"/>
      </w:pPr>
    </w:p>
    <w:p>
      <w:pPr>
        <w:ind w:firstLine="420" w:firstLineChars="200"/>
      </w:pPr>
    </w:p>
    <w:p>
      <w:pPr>
        <w:jc w:val="center"/>
        <w:rPr>
          <w:b/>
          <w:color w:val="000000"/>
          <w:sz w:val="30"/>
          <w:szCs w:val="30"/>
        </w:rPr>
      </w:pPr>
      <w:r>
        <w:rPr>
          <w:rFonts w:hint="eastAsia"/>
          <w:b/>
          <w:color w:val="000000"/>
          <w:sz w:val="30"/>
          <w:szCs w:val="30"/>
          <w:lang w:eastAsia="zh-CN"/>
        </w:rPr>
        <w:t>《</w:t>
      </w:r>
      <w:r>
        <w:rPr>
          <w:b/>
          <w:color w:val="000000"/>
          <w:sz w:val="30"/>
          <w:szCs w:val="30"/>
        </w:rPr>
        <w:t>鸟类如何共同生活：鸟类世界的殖民地和</w:t>
      </w:r>
      <w:r>
        <w:rPr>
          <w:rFonts w:hint="eastAsia"/>
          <w:b/>
          <w:color w:val="000000"/>
          <w:sz w:val="30"/>
          <w:szCs w:val="30"/>
        </w:rPr>
        <w:t>群落</w:t>
      </w:r>
      <w:r>
        <w:rPr>
          <w:rFonts w:hint="eastAsia"/>
          <w:b/>
          <w:color w:val="000000"/>
          <w:sz w:val="30"/>
          <w:szCs w:val="30"/>
          <w:lang w:eastAsia="zh-CN"/>
        </w:rPr>
        <w:t>》</w:t>
      </w:r>
      <w:bookmarkStart w:id="2" w:name="_GoBack"/>
      <w:bookmarkEnd w:id="2"/>
    </w:p>
    <w:p>
      <w:pPr>
        <w:jc w:val="center"/>
        <w:rPr>
          <w:color w:val="000000"/>
          <w:szCs w:val="21"/>
        </w:rPr>
      </w:pPr>
    </w:p>
    <w:p>
      <w:pPr>
        <w:jc w:val="center"/>
        <w:rPr>
          <w:rFonts w:hint="eastAsia"/>
        </w:rPr>
      </w:pPr>
      <w:r>
        <w:rPr>
          <w:rFonts w:hint="eastAsia"/>
        </w:rPr>
        <w:t>简介</w:t>
      </w:r>
    </w:p>
    <w:p>
      <w:pPr>
        <w:jc w:val="center"/>
      </w:pPr>
    </w:p>
    <w:p>
      <w:pPr>
        <w:jc w:val="center"/>
      </w:pPr>
      <w:r>
        <w:t>第1章 高层建筑</w:t>
      </w:r>
    </w:p>
    <w:p>
      <w:pPr>
        <w:jc w:val="center"/>
      </w:pPr>
      <w:r>
        <w:t>第</w:t>
      </w:r>
      <w:r>
        <w:rPr>
          <w:rFonts w:hint="eastAsia"/>
        </w:rPr>
        <w:t>2</w:t>
      </w:r>
      <w:r>
        <w:t>章 树屋</w:t>
      </w:r>
    </w:p>
    <w:p>
      <w:pPr>
        <w:jc w:val="center"/>
      </w:pPr>
      <w:r>
        <w:t>第</w:t>
      </w:r>
      <w:r>
        <w:rPr>
          <w:rFonts w:hint="eastAsia"/>
        </w:rPr>
        <w:t>3</w:t>
      </w:r>
      <w:r>
        <w:t>章 室友</w:t>
      </w:r>
    </w:p>
    <w:p>
      <w:pPr>
        <w:jc w:val="center"/>
      </w:pPr>
      <w:r>
        <w:t>第</w:t>
      </w:r>
      <w:r>
        <w:rPr>
          <w:rFonts w:hint="eastAsia"/>
        </w:rPr>
        <w:t>4</w:t>
      </w:r>
      <w:r>
        <w:t>章 转入地下</w:t>
      </w:r>
    </w:p>
    <w:p>
      <w:pPr>
        <w:jc w:val="center"/>
      </w:pPr>
      <w:r>
        <w:t>第5章 海滩和岛屿度假村</w:t>
      </w:r>
    </w:p>
    <w:p>
      <w:pPr>
        <w:jc w:val="center"/>
      </w:pPr>
      <w:r>
        <w:t>第6章 内陆滨水区</w:t>
      </w:r>
    </w:p>
    <w:p>
      <w:pPr>
        <w:jc w:val="center"/>
      </w:pPr>
      <w:r>
        <w:t>第7章 好邻居</w:t>
      </w:r>
    </w:p>
    <w:p>
      <w:pPr>
        <w:jc w:val="center"/>
        <w:rPr>
          <w:rFonts w:hint="eastAsia"/>
        </w:rPr>
      </w:pPr>
      <w:r>
        <w:t>第8章 城中</w:t>
      </w:r>
      <w:r>
        <w:rPr>
          <w:rFonts w:hint="eastAsia"/>
        </w:rPr>
        <w:t>之</w:t>
      </w:r>
      <w:r>
        <w:t>城</w:t>
      </w:r>
    </w:p>
    <w:p>
      <w:pPr>
        <w:jc w:val="center"/>
        <w:rPr>
          <w:rFonts w:hint="eastAsia"/>
        </w:rPr>
      </w:pPr>
      <w:r>
        <w:t>第9章 秘密</w:t>
      </w:r>
      <w:r>
        <w:rPr>
          <w:rFonts w:hint="eastAsia"/>
        </w:rPr>
        <w:t>群落</w:t>
      </w:r>
    </w:p>
    <w:p>
      <w:pPr>
        <w:jc w:val="center"/>
        <w:rPr>
          <w:rFonts w:hint="eastAsia"/>
        </w:rPr>
      </w:pPr>
      <w:r>
        <w:t>第10章 移动</w:t>
      </w:r>
      <w:r>
        <w:rPr>
          <w:rFonts w:hint="eastAsia"/>
        </w:rPr>
        <w:t>巢穴</w:t>
      </w:r>
    </w:p>
    <w:p>
      <w:pPr>
        <w:jc w:val="center"/>
      </w:pPr>
    </w:p>
    <w:p>
      <w:pPr>
        <w:jc w:val="center"/>
      </w:pPr>
      <w:r>
        <w:t>延伸阅读</w:t>
      </w:r>
    </w:p>
    <w:p>
      <w:pPr>
        <w:jc w:val="center"/>
        <w:rPr>
          <w:rFonts w:hint="eastAsia"/>
        </w:rPr>
      </w:pPr>
      <w:r>
        <w:rPr>
          <w:rFonts w:hint="eastAsia"/>
        </w:rPr>
        <w:t>索引</w:t>
      </w:r>
    </w:p>
    <w:p>
      <w:pPr>
        <w:jc w:val="center"/>
        <w:rPr>
          <w:rFonts w:hint="eastAsia"/>
        </w:rPr>
      </w:pPr>
      <w:r>
        <w:rPr>
          <w:rFonts w:hint="eastAsia"/>
        </w:rPr>
        <w:t>致谢</w:t>
      </w:r>
    </w:p>
    <w:p/>
    <w:p/>
    <w:p>
      <w:pPr>
        <w:shd w:val="clear" w:color="auto" w:fill="FFFFFF"/>
        <w:rPr>
          <w:color w:val="000000"/>
          <w:szCs w:val="21"/>
        </w:rPr>
      </w:pPr>
      <w:bookmarkStart w:id="0" w:name="OLE_LINK43"/>
      <w:bookmarkStart w:id="1" w:name="OLE_LINK38"/>
      <w:r>
        <w:rPr>
          <w:b/>
          <w:bCs/>
          <w:color w:val="000000"/>
          <w:szCs w:val="21"/>
        </w:rPr>
        <w:t>感谢您的阅读！</w:t>
      </w:r>
    </w:p>
    <w:p>
      <w:pPr>
        <w:rPr>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30D63"/>
    <w:rsid w:val="000351DB"/>
    <w:rsid w:val="00040304"/>
    <w:rsid w:val="00044E33"/>
    <w:rsid w:val="0005032E"/>
    <w:rsid w:val="00061C2C"/>
    <w:rsid w:val="000665FD"/>
    <w:rsid w:val="00067C66"/>
    <w:rsid w:val="0007467F"/>
    <w:rsid w:val="000803A7"/>
    <w:rsid w:val="00080CD8"/>
    <w:rsid w:val="000810D5"/>
    <w:rsid w:val="000811E9"/>
    <w:rsid w:val="00082504"/>
    <w:rsid w:val="0008781E"/>
    <w:rsid w:val="000914F5"/>
    <w:rsid w:val="00096F3D"/>
    <w:rsid w:val="000A01BD"/>
    <w:rsid w:val="000A2031"/>
    <w:rsid w:val="000A2D22"/>
    <w:rsid w:val="000A57E2"/>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10260"/>
    <w:rsid w:val="00110BC3"/>
    <w:rsid w:val="0011264B"/>
    <w:rsid w:val="00121268"/>
    <w:rsid w:val="00126E0D"/>
    <w:rsid w:val="00132921"/>
    <w:rsid w:val="00133C63"/>
    <w:rsid w:val="00134987"/>
    <w:rsid w:val="00134B87"/>
    <w:rsid w:val="00136D1B"/>
    <w:rsid w:val="00137C6A"/>
    <w:rsid w:val="00146EC3"/>
    <w:rsid w:val="00146F1E"/>
    <w:rsid w:val="00154D32"/>
    <w:rsid w:val="00163F80"/>
    <w:rsid w:val="00167007"/>
    <w:rsid w:val="00171197"/>
    <w:rsid w:val="00185B3C"/>
    <w:rsid w:val="00187B77"/>
    <w:rsid w:val="00193733"/>
    <w:rsid w:val="00195D6F"/>
    <w:rsid w:val="001A67BB"/>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516C3"/>
    <w:rsid w:val="002523C1"/>
    <w:rsid w:val="00265795"/>
    <w:rsid w:val="00266B6A"/>
    <w:rsid w:val="002727E9"/>
    <w:rsid w:val="002761DB"/>
    <w:rsid w:val="0027765C"/>
    <w:rsid w:val="00295289"/>
    <w:rsid w:val="00295FD8"/>
    <w:rsid w:val="0029676A"/>
    <w:rsid w:val="002A1A26"/>
    <w:rsid w:val="002A771B"/>
    <w:rsid w:val="002B16E9"/>
    <w:rsid w:val="002B5ADD"/>
    <w:rsid w:val="002C0257"/>
    <w:rsid w:val="002C7293"/>
    <w:rsid w:val="002D009B"/>
    <w:rsid w:val="002D36AA"/>
    <w:rsid w:val="002E13E2"/>
    <w:rsid w:val="002E21FA"/>
    <w:rsid w:val="002E25C3"/>
    <w:rsid w:val="002E4527"/>
    <w:rsid w:val="002F362B"/>
    <w:rsid w:val="002F4176"/>
    <w:rsid w:val="00304C83"/>
    <w:rsid w:val="00310AD2"/>
    <w:rsid w:val="00312D3B"/>
    <w:rsid w:val="00314D8C"/>
    <w:rsid w:val="003169AA"/>
    <w:rsid w:val="003212C8"/>
    <w:rsid w:val="003250A9"/>
    <w:rsid w:val="00330B84"/>
    <w:rsid w:val="0033179B"/>
    <w:rsid w:val="00333EA6"/>
    <w:rsid w:val="003349BE"/>
    <w:rsid w:val="00334B09"/>
    <w:rsid w:val="00336416"/>
    <w:rsid w:val="00340C73"/>
    <w:rsid w:val="00341881"/>
    <w:rsid w:val="0034331D"/>
    <w:rsid w:val="00346F46"/>
    <w:rsid w:val="00347499"/>
    <w:rsid w:val="0035054C"/>
    <w:rsid w:val="003505ED"/>
    <w:rsid w:val="003514A6"/>
    <w:rsid w:val="0035501A"/>
    <w:rsid w:val="00357F6D"/>
    <w:rsid w:val="00360380"/>
    <w:rsid w:val="003646A1"/>
    <w:rsid w:val="00366FF9"/>
    <w:rsid w:val="003702ED"/>
    <w:rsid w:val="00374360"/>
    <w:rsid w:val="00374961"/>
    <w:rsid w:val="003753E2"/>
    <w:rsid w:val="003803C5"/>
    <w:rsid w:val="00387AA0"/>
    <w:rsid w:val="00387E71"/>
    <w:rsid w:val="003935E9"/>
    <w:rsid w:val="0039543C"/>
    <w:rsid w:val="003A0A99"/>
    <w:rsid w:val="003A1A20"/>
    <w:rsid w:val="003A3601"/>
    <w:rsid w:val="003B225E"/>
    <w:rsid w:val="003B76D1"/>
    <w:rsid w:val="003C524C"/>
    <w:rsid w:val="003D49B4"/>
    <w:rsid w:val="003F4DC2"/>
    <w:rsid w:val="003F745B"/>
    <w:rsid w:val="00400288"/>
    <w:rsid w:val="00401915"/>
    <w:rsid w:val="004039C9"/>
    <w:rsid w:val="00422383"/>
    <w:rsid w:val="0042477E"/>
    <w:rsid w:val="00424F74"/>
    <w:rsid w:val="00426CAF"/>
    <w:rsid w:val="00427236"/>
    <w:rsid w:val="00435906"/>
    <w:rsid w:val="00445B04"/>
    <w:rsid w:val="00450E12"/>
    <w:rsid w:val="004655CB"/>
    <w:rsid w:val="00467B07"/>
    <w:rsid w:val="004743D0"/>
    <w:rsid w:val="00474A11"/>
    <w:rsid w:val="00485E2E"/>
    <w:rsid w:val="00485ECA"/>
    <w:rsid w:val="00486E31"/>
    <w:rsid w:val="00487CC3"/>
    <w:rsid w:val="00492DC9"/>
    <w:rsid w:val="004A0596"/>
    <w:rsid w:val="004A2487"/>
    <w:rsid w:val="004A4481"/>
    <w:rsid w:val="004C35AA"/>
    <w:rsid w:val="004C4664"/>
    <w:rsid w:val="004C5ECC"/>
    <w:rsid w:val="004D2C88"/>
    <w:rsid w:val="004D5ADA"/>
    <w:rsid w:val="004F6FDA"/>
    <w:rsid w:val="0050133A"/>
    <w:rsid w:val="00503654"/>
    <w:rsid w:val="00505E3E"/>
    <w:rsid w:val="005068E8"/>
    <w:rsid w:val="00507886"/>
    <w:rsid w:val="00512B81"/>
    <w:rsid w:val="00516879"/>
    <w:rsid w:val="0052165E"/>
    <w:rsid w:val="005225EB"/>
    <w:rsid w:val="00527595"/>
    <w:rsid w:val="00531E34"/>
    <w:rsid w:val="00540487"/>
    <w:rsid w:val="00542854"/>
    <w:rsid w:val="0054434C"/>
    <w:rsid w:val="005508BD"/>
    <w:rsid w:val="005510E7"/>
    <w:rsid w:val="00553CE6"/>
    <w:rsid w:val="00554EB4"/>
    <w:rsid w:val="00555659"/>
    <w:rsid w:val="00561C3F"/>
    <w:rsid w:val="00564FD9"/>
    <w:rsid w:val="00581810"/>
    <w:rsid w:val="0059271E"/>
    <w:rsid w:val="00595266"/>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6A0F"/>
    <w:rsid w:val="006176AA"/>
    <w:rsid w:val="006347E9"/>
    <w:rsid w:val="006369C9"/>
    <w:rsid w:val="00655FA9"/>
    <w:rsid w:val="00656DBD"/>
    <w:rsid w:val="00663743"/>
    <w:rsid w:val="00664422"/>
    <w:rsid w:val="006656BA"/>
    <w:rsid w:val="00667C85"/>
    <w:rsid w:val="00670BE4"/>
    <w:rsid w:val="00680EFB"/>
    <w:rsid w:val="006A37A4"/>
    <w:rsid w:val="006B6CAB"/>
    <w:rsid w:val="006C12E4"/>
    <w:rsid w:val="006D37ED"/>
    <w:rsid w:val="006D4F71"/>
    <w:rsid w:val="006D6CDD"/>
    <w:rsid w:val="006E2E2E"/>
    <w:rsid w:val="006E4A6F"/>
    <w:rsid w:val="006F0488"/>
    <w:rsid w:val="007078E0"/>
    <w:rsid w:val="00715F9D"/>
    <w:rsid w:val="0072026B"/>
    <w:rsid w:val="007217C5"/>
    <w:rsid w:val="00727A52"/>
    <w:rsid w:val="00731B19"/>
    <w:rsid w:val="007419C0"/>
    <w:rsid w:val="007457AB"/>
    <w:rsid w:val="00745C81"/>
    <w:rsid w:val="00747520"/>
    <w:rsid w:val="007476C9"/>
    <w:rsid w:val="0075196D"/>
    <w:rsid w:val="00751DDC"/>
    <w:rsid w:val="00753555"/>
    <w:rsid w:val="00757848"/>
    <w:rsid w:val="00761895"/>
    <w:rsid w:val="007650D5"/>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652C"/>
    <w:rsid w:val="00805ED5"/>
    <w:rsid w:val="00806443"/>
    <w:rsid w:val="008129CA"/>
    <w:rsid w:val="00816558"/>
    <w:rsid w:val="00851813"/>
    <w:rsid w:val="008719CB"/>
    <w:rsid w:val="008833DC"/>
    <w:rsid w:val="0089492E"/>
    <w:rsid w:val="00895CB6"/>
    <w:rsid w:val="008A6811"/>
    <w:rsid w:val="008A7AE7"/>
    <w:rsid w:val="008B1908"/>
    <w:rsid w:val="008C0420"/>
    <w:rsid w:val="008C4BCC"/>
    <w:rsid w:val="008D07F2"/>
    <w:rsid w:val="008D278C"/>
    <w:rsid w:val="008D4F84"/>
    <w:rsid w:val="008D68F0"/>
    <w:rsid w:val="008E1206"/>
    <w:rsid w:val="008E12F1"/>
    <w:rsid w:val="008E30C6"/>
    <w:rsid w:val="008E5DFE"/>
    <w:rsid w:val="008F46C1"/>
    <w:rsid w:val="00906691"/>
    <w:rsid w:val="009117F5"/>
    <w:rsid w:val="00916A50"/>
    <w:rsid w:val="009222F0"/>
    <w:rsid w:val="00931DDB"/>
    <w:rsid w:val="00934CAF"/>
    <w:rsid w:val="00934F72"/>
    <w:rsid w:val="00937973"/>
    <w:rsid w:val="0094433A"/>
    <w:rsid w:val="0095104E"/>
    <w:rsid w:val="00953C63"/>
    <w:rsid w:val="0095747D"/>
    <w:rsid w:val="009601DD"/>
    <w:rsid w:val="009605DD"/>
    <w:rsid w:val="00964CEA"/>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7EA7"/>
    <w:rsid w:val="009E229A"/>
    <w:rsid w:val="009E5739"/>
    <w:rsid w:val="009E7AD4"/>
    <w:rsid w:val="00A10F0C"/>
    <w:rsid w:val="00A1225E"/>
    <w:rsid w:val="00A17548"/>
    <w:rsid w:val="00A20CB0"/>
    <w:rsid w:val="00A241E9"/>
    <w:rsid w:val="00A27B87"/>
    <w:rsid w:val="00A40740"/>
    <w:rsid w:val="00A45A3D"/>
    <w:rsid w:val="00A521E5"/>
    <w:rsid w:val="00A54A8E"/>
    <w:rsid w:val="00A71EAE"/>
    <w:rsid w:val="00A75B6C"/>
    <w:rsid w:val="00A85525"/>
    <w:rsid w:val="00A866EC"/>
    <w:rsid w:val="00A90D6D"/>
    <w:rsid w:val="00A90FC8"/>
    <w:rsid w:val="00A91D49"/>
    <w:rsid w:val="00AB060D"/>
    <w:rsid w:val="00AB7588"/>
    <w:rsid w:val="00AB762B"/>
    <w:rsid w:val="00AC7610"/>
    <w:rsid w:val="00AD06B7"/>
    <w:rsid w:val="00AD1193"/>
    <w:rsid w:val="00AD23A3"/>
    <w:rsid w:val="00AD5069"/>
    <w:rsid w:val="00AE48A4"/>
    <w:rsid w:val="00AF0671"/>
    <w:rsid w:val="00B057F1"/>
    <w:rsid w:val="00B136B0"/>
    <w:rsid w:val="00B254DB"/>
    <w:rsid w:val="00B262C1"/>
    <w:rsid w:val="00B46E7C"/>
    <w:rsid w:val="00B47582"/>
    <w:rsid w:val="00B54288"/>
    <w:rsid w:val="00B5540C"/>
    <w:rsid w:val="00B5587F"/>
    <w:rsid w:val="00B62889"/>
    <w:rsid w:val="00B63D45"/>
    <w:rsid w:val="00B648F3"/>
    <w:rsid w:val="00B6616C"/>
    <w:rsid w:val="00B670B7"/>
    <w:rsid w:val="00B71C53"/>
    <w:rsid w:val="00B73647"/>
    <w:rsid w:val="00B7682F"/>
    <w:rsid w:val="00B82B32"/>
    <w:rsid w:val="00B82CB7"/>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3F83"/>
    <w:rsid w:val="00C16D2E"/>
    <w:rsid w:val="00C17A50"/>
    <w:rsid w:val="00C308BC"/>
    <w:rsid w:val="00C40DC8"/>
    <w:rsid w:val="00C572F0"/>
    <w:rsid w:val="00C60B95"/>
    <w:rsid w:val="00C659EB"/>
    <w:rsid w:val="00C71DBF"/>
    <w:rsid w:val="00C741C0"/>
    <w:rsid w:val="00C77CCF"/>
    <w:rsid w:val="00C835AD"/>
    <w:rsid w:val="00C9021F"/>
    <w:rsid w:val="00C9494E"/>
    <w:rsid w:val="00C95444"/>
    <w:rsid w:val="00CA1DDF"/>
    <w:rsid w:val="00CA54AC"/>
    <w:rsid w:val="00CB6027"/>
    <w:rsid w:val="00CC69DA"/>
    <w:rsid w:val="00CD3036"/>
    <w:rsid w:val="00CD409A"/>
    <w:rsid w:val="00CF49E6"/>
    <w:rsid w:val="00D03F7F"/>
    <w:rsid w:val="00D0416C"/>
    <w:rsid w:val="00D068E5"/>
    <w:rsid w:val="00D153D6"/>
    <w:rsid w:val="00D17732"/>
    <w:rsid w:val="00D206C0"/>
    <w:rsid w:val="00D21B4C"/>
    <w:rsid w:val="00D22F61"/>
    <w:rsid w:val="00D24A70"/>
    <w:rsid w:val="00D24E00"/>
    <w:rsid w:val="00D31428"/>
    <w:rsid w:val="00D341FB"/>
    <w:rsid w:val="00D34E95"/>
    <w:rsid w:val="00D37562"/>
    <w:rsid w:val="00D378A7"/>
    <w:rsid w:val="00D500BB"/>
    <w:rsid w:val="00D5176B"/>
    <w:rsid w:val="00D556C8"/>
    <w:rsid w:val="00D55CF3"/>
    <w:rsid w:val="00D56A6F"/>
    <w:rsid w:val="00D56DBD"/>
    <w:rsid w:val="00D63010"/>
    <w:rsid w:val="00D64EE2"/>
    <w:rsid w:val="00D67D8D"/>
    <w:rsid w:val="00D738A1"/>
    <w:rsid w:val="00D749D5"/>
    <w:rsid w:val="00D762D4"/>
    <w:rsid w:val="00D76715"/>
    <w:rsid w:val="00D876B7"/>
    <w:rsid w:val="00D90823"/>
    <w:rsid w:val="00D9169B"/>
    <w:rsid w:val="00D96FE3"/>
    <w:rsid w:val="00DA30E7"/>
    <w:rsid w:val="00DA5F2E"/>
    <w:rsid w:val="00DB3297"/>
    <w:rsid w:val="00DB7D8F"/>
    <w:rsid w:val="00DC0BB4"/>
    <w:rsid w:val="00DC2AF0"/>
    <w:rsid w:val="00DE6A20"/>
    <w:rsid w:val="00DE7579"/>
    <w:rsid w:val="00DF0BB7"/>
    <w:rsid w:val="00DF23E7"/>
    <w:rsid w:val="00E00CC0"/>
    <w:rsid w:val="00E132E9"/>
    <w:rsid w:val="00E152B3"/>
    <w:rsid w:val="00E15659"/>
    <w:rsid w:val="00E15F3B"/>
    <w:rsid w:val="00E23A61"/>
    <w:rsid w:val="00E25A81"/>
    <w:rsid w:val="00E30213"/>
    <w:rsid w:val="00E30B51"/>
    <w:rsid w:val="00E37C8D"/>
    <w:rsid w:val="00E40D0D"/>
    <w:rsid w:val="00E43366"/>
    <w:rsid w:val="00E43598"/>
    <w:rsid w:val="00E509A5"/>
    <w:rsid w:val="00E54E5E"/>
    <w:rsid w:val="00E557C1"/>
    <w:rsid w:val="00E6318A"/>
    <w:rsid w:val="00E6399E"/>
    <w:rsid w:val="00E65115"/>
    <w:rsid w:val="00E700DB"/>
    <w:rsid w:val="00E725A1"/>
    <w:rsid w:val="00E76F8E"/>
    <w:rsid w:val="00E84F7F"/>
    <w:rsid w:val="00EA2274"/>
    <w:rsid w:val="00EA4E82"/>
    <w:rsid w:val="00EA6987"/>
    <w:rsid w:val="00EA74CC"/>
    <w:rsid w:val="00EB27B1"/>
    <w:rsid w:val="00EB60A4"/>
    <w:rsid w:val="00EC129D"/>
    <w:rsid w:val="00EC1CA1"/>
    <w:rsid w:val="00EC71B4"/>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6745"/>
    <w:rsid w:val="00F36C2D"/>
    <w:rsid w:val="00F40E86"/>
    <w:rsid w:val="00F54836"/>
    <w:rsid w:val="00F57001"/>
    <w:rsid w:val="00F578E8"/>
    <w:rsid w:val="00F57900"/>
    <w:rsid w:val="00F62E71"/>
    <w:rsid w:val="00F6382F"/>
    <w:rsid w:val="00F668A4"/>
    <w:rsid w:val="00F7106E"/>
    <w:rsid w:val="00F75A83"/>
    <w:rsid w:val="00F75E87"/>
    <w:rsid w:val="00F80E8A"/>
    <w:rsid w:val="00F820B3"/>
    <w:rsid w:val="00F846CD"/>
    <w:rsid w:val="00F951F0"/>
    <w:rsid w:val="00FA2346"/>
    <w:rsid w:val="00FA66A5"/>
    <w:rsid w:val="00FB1C03"/>
    <w:rsid w:val="00FB277E"/>
    <w:rsid w:val="00FB5963"/>
    <w:rsid w:val="00FC3699"/>
    <w:rsid w:val="00FC6961"/>
    <w:rsid w:val="00FD013F"/>
    <w:rsid w:val="00FD049B"/>
    <w:rsid w:val="00FD087E"/>
    <w:rsid w:val="00FD2972"/>
    <w:rsid w:val="00FD3BC4"/>
    <w:rsid w:val="00FD5850"/>
    <w:rsid w:val="00FE7B7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674C15"/>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DC8259E"/>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autoRedefine/>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autoRedefine/>
    <w:qFormat/>
    <w:uiPriority w:val="0"/>
    <w:pPr>
      <w:jc w:val="left"/>
    </w:pPr>
  </w:style>
  <w:style w:type="paragraph" w:styleId="7">
    <w:name w:val="Balloon Text"/>
    <w:basedOn w:val="1"/>
    <w:autoRedefine/>
    <w:semiHidden/>
    <w:qFormat/>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autoRedefine/>
    <w:qFormat/>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basedOn w:val="13"/>
    <w:autoRedefine/>
    <w:qFormat/>
    <w:uiPriority w:val="0"/>
  </w:style>
  <w:style w:type="paragraph" w:customStyle="1" w:styleId="22">
    <w:name w:val="endorsement1"/>
    <w:basedOn w:val="1"/>
    <w:autoRedefine/>
    <w:qFormat/>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5"/>
    <w:autoRedefine/>
    <w:qFormat/>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1ADA-5FFA-4C4C-87E5-220EC00D73F0}">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403</Words>
  <Characters>2300</Characters>
  <Lines>19</Lines>
  <Paragraphs>5</Paragraphs>
  <TotalTime>0</TotalTime>
  <ScaleCrop>false</ScaleCrop>
  <LinksUpToDate>false</LinksUpToDate>
  <CharactersWithSpaces>2698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2023-11-20T08:01:00Z</dcterms:created>
  <dc:creator>Image</dc:creator>
  <cp:lastModifiedBy>Jessica_Wu</cp:lastModifiedBy>
  <cp:lastPrinted>2005-06-10T06:33:00Z</cp:lastPrinted>
  <dcterms:modified xsi:type="dcterms:W3CDTF">2024-03-04T01:28:20Z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EE75C4F0E3494CFAB4FB7A8D0C3BEE53</vt:lpwstr>
  </property>
</Properties>
</file>