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/客户资料/Profile/Raja Shehadeh/WHAT DOES ISRAEL FEAR FROM PALESTINE/What Does Israel Fear from Palestine- Profile- cover.jpgWhat Does Israel Fear from Palestine- Profile- 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/客户资料/Profile/Raja Shehadeh/WHAT DOES ISRAEL FEAR FROM PALESTINE/What Does Israel Fear from Palestine- Profile- cover.jpgWhat Does Israel Fear from Palestine- Profile- cover"/>
                    <pic:cNvPicPr>
                      <a:picLocks noChangeAspect="1"/>
                    </pic:cNvPicPr>
                  </pic:nvPicPr>
                  <pic:blipFill>
                    <a:blip r:embed="rId6"/>
                    <a:srcRect t="3010" b="3010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以色列在害怕巴勒斯坦什么？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i w:val="0"/>
          <w:iCs w:val="0"/>
          <w:color w:val="000000"/>
          <w:szCs w:val="21"/>
          <w:lang w:eastAsia="zh-CN"/>
        </w:rPr>
        <w:t>WHAT DOES ISRAEL FEAR FROM PALESTINE?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Raja Shehadeh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Profile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128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6月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非小说</w:t>
      </w:r>
      <w:bookmarkStart w:id="3" w:name="_GoBack"/>
      <w:bookmarkEnd w:id="3"/>
    </w:p>
    <w:p>
      <w:pPr>
        <w:spacing w:line="280" w:lineRule="exact"/>
        <w:rPr>
          <w:rFonts w:hint="default" w:eastAsia="宋体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版权已授：美国（Other Press）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关于巴以悲剧的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一部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优雅而深刻的历史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第一本由内部人士撰写的关于加沙战争的书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深刻反思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为何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以色列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不能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平等对待巴勒斯坦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及其人民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，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为何不能选择与之携手迈向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1948年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以色列</w:t>
      </w:r>
      <w:r>
        <w:rPr>
          <w:rFonts w:hint="eastAsia" w:cs="Times New Roman"/>
          <w:sz w:val="24"/>
          <w:szCs w:val="24"/>
          <w:lang w:val="en-US" w:eastAsia="zh-CN"/>
        </w:rPr>
        <w:t>立国</w:t>
      </w:r>
      <w:r>
        <w:rPr>
          <w:rFonts w:hint="default" w:ascii="Times New Roman" w:hAnsi="Times New Roman" w:eastAsia="宋体" w:cs="Times New Roman"/>
          <w:sz w:val="24"/>
          <w:szCs w:val="24"/>
        </w:rPr>
        <w:t>时，</w:t>
      </w:r>
      <w:r>
        <w:rPr>
          <w:rFonts w:hint="eastAsia" w:cs="Times New Roman"/>
          <w:sz w:val="24"/>
          <w:szCs w:val="24"/>
          <w:lang w:val="en-US" w:eastAsia="zh-CN"/>
        </w:rPr>
        <w:t>就造</w:t>
      </w:r>
      <w:r>
        <w:rPr>
          <w:rFonts w:hint="default" w:ascii="Times New Roman" w:hAnsi="Times New Roman" w:eastAsia="宋体" w:cs="Times New Roman"/>
          <w:sz w:val="24"/>
          <w:szCs w:val="24"/>
        </w:rPr>
        <w:t>成了</w:t>
      </w:r>
      <w:r>
        <w:rPr>
          <w:rFonts w:hint="eastAsia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Nakba</w:t>
      </w:r>
      <w:r>
        <w:rPr>
          <w:rFonts w:hint="eastAsia" w:cs="Times New Roman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</w:rPr>
        <w:t>或</w:t>
      </w:r>
      <w:r>
        <w:rPr>
          <w:rFonts w:hint="eastAsia" w:cs="Times New Roman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</w:rPr>
        <w:t>灾难</w:t>
      </w:r>
      <w:r>
        <w:rPr>
          <w:rFonts w:hint="eastAsia" w:cs="Times New Roman"/>
          <w:sz w:val="24"/>
          <w:szCs w:val="24"/>
          <w:lang w:eastAsia="zh-CN"/>
        </w:rPr>
        <w:t>”：</w:t>
      </w:r>
      <w:r>
        <w:rPr>
          <w:rFonts w:hint="default" w:ascii="Times New Roman" w:hAnsi="Times New Roman" w:eastAsia="宋体" w:cs="Times New Roman"/>
          <w:sz w:val="24"/>
          <w:szCs w:val="24"/>
        </w:rPr>
        <w:t>巴勒斯坦民族的流离失所，造成了今天继续以暴力和悲惨方式爆发的裂痕。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随后的几年里，柏林墙倒塌，南非废除了种族隔离制度，以色列政府拒绝了与巴勒斯坦和解的每一个机会。但人权律师、巴勒斯坦在世最伟大的作家拉贾•谢哈德(Raja Shehadeh)表示，这并不意味着两国不能在通往和平</w:t>
      </w:r>
      <w:r>
        <w:rPr>
          <w:rFonts w:hint="eastAsia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而</w:t>
      </w:r>
      <w:r>
        <w:rPr>
          <w:rFonts w:hint="eastAsia" w:cs="Times New Roman"/>
          <w:sz w:val="24"/>
          <w:szCs w:val="24"/>
          <w:lang w:val="en-US" w:eastAsia="zh-CN"/>
        </w:rPr>
        <w:t>非</w:t>
      </w:r>
      <w:r>
        <w:rPr>
          <w:rFonts w:hint="default" w:ascii="Times New Roman" w:hAnsi="Times New Roman" w:eastAsia="宋体" w:cs="Times New Roman"/>
          <w:sz w:val="24"/>
          <w:szCs w:val="24"/>
        </w:rPr>
        <w:t>种族灭绝</w:t>
      </w:r>
      <w:r>
        <w:rPr>
          <w:rFonts w:hint="eastAsia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的道路上作为伙伴共同努力。</w:t>
      </w:r>
    </w:p>
    <w:p>
      <w:pPr>
        <w:spacing w:line="280" w:lineRule="exac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  <w:r>
        <w:rPr>
          <w:rFonts w:hint="eastAsia"/>
          <w:b/>
          <w:bCs/>
          <w:kern w:val="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91440</wp:posOffset>
            </wp:positionV>
            <wp:extent cx="678815" cy="854710"/>
            <wp:effectExtent l="0" t="0" r="6985" b="2540"/>
            <wp:wrapSquare wrapText="bothSides"/>
            <wp:docPr id="5" name="图片 5" descr="H:\安德鲁\书讯\231017\下载 (1).jpg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安德鲁\书讯\231017\下载 (1).jpg下载 (1)"/>
                    <pic:cNvPicPr>
                      <a:picLocks noChangeAspect="1"/>
                    </pic:cNvPicPr>
                  </pic:nvPicPr>
                  <pic:blipFill>
                    <a:blip r:embed="rId7"/>
                    <a:srcRect t="5067" b="5067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 w:val="21"/>
          <w:szCs w:val="21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拉贾·谢哈德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Raja Shehadeh</w:t>
      </w:r>
      <w:r>
        <w:rPr>
          <w:rFonts w:hint="eastAsia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是巴勒斯坦作家</w:t>
      </w:r>
      <w:r>
        <w:rPr>
          <w:rFonts w:hint="eastAsia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1"/>
          <w:szCs w:val="21"/>
        </w:rPr>
        <w:t>律师，</w:t>
      </w:r>
      <w:r>
        <w:rPr>
          <w:rFonts w:hint="eastAsia" w:cs="Times New Roman"/>
          <w:sz w:val="21"/>
          <w:szCs w:val="21"/>
          <w:lang w:val="en-US" w:eastAsia="zh-CN"/>
        </w:rPr>
        <w:t>还是</w:t>
      </w:r>
      <w:r>
        <w:rPr>
          <w:rFonts w:hint="default" w:ascii="Times New Roman" w:hAnsi="Times New Roman" w:eastAsia="宋体" w:cs="Times New Roman"/>
          <w:sz w:val="21"/>
          <w:szCs w:val="21"/>
        </w:rPr>
        <w:t>巴勒斯坦人权先锋组织Al-Haq的创始人。谢哈德是Profile出版的几本广受好评的书籍的作者，包括获得奥威尔奖的《</w:t>
      </w:r>
      <w:r>
        <w:rPr>
          <w:rFonts w:hint="eastAsia" w:cs="Times New Roman"/>
          <w:sz w:val="21"/>
          <w:szCs w:val="21"/>
          <w:lang w:val="en-US" w:eastAsia="zh-CN"/>
        </w:rPr>
        <w:t>漫步</w:t>
      </w:r>
      <w:r>
        <w:rPr>
          <w:rFonts w:hint="default" w:ascii="Times New Roman" w:hAnsi="Times New Roman" w:eastAsia="宋体" w:cs="Times New Roman"/>
          <w:sz w:val="21"/>
          <w:szCs w:val="21"/>
        </w:rPr>
        <w:t>巴勒斯坦》。他住在拉马拉。</w:t>
      </w:r>
    </w:p>
    <w:p>
      <w:pPr>
        <w:widowControl/>
        <w:shd w:val="clear" w:color="auto" w:fill="FFFFFF"/>
        <w:ind w:firstLine="420" w:firstLineChars="200"/>
        <w:rPr>
          <w:rFonts w:hint="eastAsia"/>
          <w:kern w:val="0"/>
          <w:sz w:val="21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rFonts w:hint="eastAsia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媒体评价：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“在他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明确的道德原则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真实的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内心袒露中，在民族主义神话和傲慢的风暴中，谢哈德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保持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自我质疑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坚持关注个人经历，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让人想起巴勒斯坦作家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加桑·卡纳法尼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Ghassan Kanafani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意大利作家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普里莫·列维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Primo Levi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《纽约时报》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书评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“茫茫大海中的一个浮标”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作家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瑞秋·库什纳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bookmarkStart w:id="2" w:name="OLE_LINK1"/>
      <w:r>
        <w:rPr>
          <w:rFonts w:hint="default" w:ascii="Times New Roman" w:hAnsi="Times New Roman" w:eastAsia="宋体" w:cs="Times New Roman"/>
          <w:sz w:val="24"/>
          <w:szCs w:val="24"/>
        </w:rPr>
        <w:t>Rachel Kushner</w:t>
      </w:r>
      <w:bookmarkEnd w:id="2"/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</w:p>
    <w:p>
      <w:pPr>
        <w:ind w:right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BA53FC6"/>
    <w:rsid w:val="0CC76782"/>
    <w:rsid w:val="0F87071F"/>
    <w:rsid w:val="11306E3F"/>
    <w:rsid w:val="1D3C58CC"/>
    <w:rsid w:val="246D3214"/>
    <w:rsid w:val="27187EB1"/>
    <w:rsid w:val="2B711D54"/>
    <w:rsid w:val="39A26CD5"/>
    <w:rsid w:val="3A347F09"/>
    <w:rsid w:val="3A7D2AF7"/>
    <w:rsid w:val="3DBA1DD5"/>
    <w:rsid w:val="3F2A6FBC"/>
    <w:rsid w:val="42965CD5"/>
    <w:rsid w:val="49EC197E"/>
    <w:rsid w:val="4AB32BA7"/>
    <w:rsid w:val="4B696D7D"/>
    <w:rsid w:val="4CBB0213"/>
    <w:rsid w:val="4E113159"/>
    <w:rsid w:val="53B85768"/>
    <w:rsid w:val="56961E7A"/>
    <w:rsid w:val="58F47BFE"/>
    <w:rsid w:val="5CC5528F"/>
    <w:rsid w:val="5D1D6D54"/>
    <w:rsid w:val="66EC4059"/>
    <w:rsid w:val="67B87EA7"/>
    <w:rsid w:val="6FFE5B01"/>
    <w:rsid w:val="71B5314C"/>
    <w:rsid w:val="72754896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25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2024-04-07T09:01:33Z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B226BAF40E584403B19188C8D0B59A07_13</vt:lpwstr>
  </property>
</Properties>
</file>