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jc w:val="left"/>
        <w:rPr>
          <w:rFonts w:ascii="宋体" w:hAnsi="宋体" w:cs="宋体"/>
          <w:sz w:val="24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ascii="宋体" w:hAnsi="宋体" w:cs="宋体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4184015</wp:posOffset>
            </wp:positionH>
            <wp:positionV relativeFrom="paragraph">
              <wp:posOffset>101600</wp:posOffset>
            </wp:positionV>
            <wp:extent cx="1254760" cy="1800225"/>
            <wp:effectExtent l="0" t="0" r="2540" b="9525"/>
            <wp:wrapSquare wrapText="bothSides"/>
            <wp:docPr id="1434379572" name="图片 1" descr="H:/客户资料/Inkwell/Michael Morris/TRIBAL/71gsY8UgKBL._SY466_.jpg71gsY8UgKBL._SY4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79572" name="图片 1" descr="H:/客户资料/Inkwell/Michael Morris/TRIBAL/71gsY8UgKBL._SY466_.jpg71gsY8UgKBL._SY466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454" b="2454"/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《部落:如何</w:t>
      </w:r>
      <w:r>
        <w:rPr>
          <w:rFonts w:hint="eastAsia"/>
          <w:b/>
          <w:bCs/>
          <w:color w:val="000000"/>
          <w:szCs w:val="21"/>
          <w:lang w:val="en-US" w:eastAsia="zh-CN"/>
        </w:rPr>
        <w:t>反向利用致使人类</w:t>
      </w:r>
      <w:r>
        <w:rPr>
          <w:rFonts w:hint="eastAsia"/>
          <w:b/>
          <w:bCs/>
          <w:color w:val="000000"/>
          <w:szCs w:val="21"/>
        </w:rPr>
        <w:t>分裂的文化本能》</w:t>
      </w:r>
    </w:p>
    <w:p>
      <w:pPr>
        <w:pStyle w:val="2"/>
        <w:keepNext w:val="0"/>
        <w:widowControl/>
        <w:shd w:val="clear" w:color="auto" w:fill="FFFFFF"/>
        <w:spacing w:line="270" w:lineRule="atLeast"/>
        <w:rPr>
          <w:bCs/>
          <w:i/>
          <w:iCs/>
          <w:color w:val="000000"/>
          <w:szCs w:val="21"/>
        </w:rPr>
      </w:pPr>
      <w:r>
        <w:rPr>
          <w:bCs/>
          <w:color w:val="000000"/>
          <w:szCs w:val="21"/>
        </w:rPr>
        <w:t>英文书名</w:t>
      </w:r>
      <w:r>
        <w:rPr>
          <w:rFonts w:hint="eastAsia"/>
          <w:bCs/>
          <w:color w:val="000000"/>
          <w:szCs w:val="21"/>
        </w:rPr>
        <w:t>：</w:t>
      </w:r>
      <w:r>
        <w:rPr>
          <w:rFonts w:hint="default"/>
          <w:bCs/>
          <w:i/>
          <w:iCs/>
          <w:color w:val="000000"/>
          <w:szCs w:val="21"/>
        </w:rPr>
        <w:t>Tribal: How the Cultural Instincts That Divide Us Can Help Bring Us Together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eastAsia"/>
          <w:b/>
          <w:bCs/>
          <w:color w:val="000000"/>
          <w:szCs w:val="21"/>
        </w:rPr>
        <w:t>Michael Morris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US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  <w:lang w:val="en-US" w:eastAsia="zh-CN"/>
        </w:rPr>
        <w:t>Penguin</w:t>
      </w:r>
      <w:r>
        <w:rPr>
          <w:b/>
          <w:bCs/>
          <w:color w:val="000000"/>
          <w:szCs w:val="21"/>
          <w:lang w:val="en-GB"/>
        </w:rPr>
        <w:t>/</w:t>
      </w:r>
      <w:r>
        <w:rPr>
          <w:b/>
          <w:bCs/>
          <w:color w:val="000000"/>
          <w:szCs w:val="21"/>
          <w:lang w:val="en-US"/>
        </w:rPr>
        <w:t>Thesis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GB"/>
        </w:rPr>
      </w:pPr>
      <w:r>
        <w:rPr>
          <w:b/>
          <w:bCs/>
          <w:color w:val="000000"/>
          <w:szCs w:val="21"/>
        </w:rPr>
        <w:t>代理公司</w:t>
      </w:r>
      <w:r>
        <w:rPr>
          <w:b/>
          <w:bCs/>
          <w:color w:val="000000"/>
          <w:szCs w:val="21"/>
          <w:lang w:val="en-GB"/>
        </w:rPr>
        <w:t>：</w:t>
      </w:r>
      <w:r>
        <w:rPr>
          <w:rFonts w:hint="eastAsia"/>
          <w:b/>
          <w:bCs/>
          <w:color w:val="000000"/>
          <w:szCs w:val="21"/>
          <w:lang w:val="en-US" w:eastAsia="zh-CN"/>
        </w:rPr>
        <w:t>Inkwell/</w:t>
      </w:r>
      <w:r>
        <w:rPr>
          <w:rFonts w:hint="eastAsia"/>
          <w:b/>
          <w:bCs/>
          <w:color w:val="000000"/>
          <w:szCs w:val="21"/>
          <w:lang w:val="en-GB"/>
        </w:rPr>
        <w:t>A</w:t>
      </w:r>
      <w:r>
        <w:rPr>
          <w:b/>
          <w:bCs/>
          <w:color w:val="000000"/>
          <w:szCs w:val="21"/>
          <w:lang w:val="en-GB"/>
        </w:rPr>
        <w:t>NA/Z</w:t>
      </w:r>
      <w:r>
        <w:rPr>
          <w:rFonts w:hint="eastAsia"/>
          <w:b/>
          <w:bCs/>
          <w:color w:val="000000"/>
          <w:szCs w:val="21"/>
          <w:lang w:val="en-GB"/>
        </w:rPr>
        <w:t>oey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  <w:lang w:val="en-US" w:eastAsia="zh-CN"/>
        </w:rPr>
        <w:t>336页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US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</w:t>
      </w:r>
      <w:r>
        <w:rPr>
          <w:rFonts w:hint="eastAsia"/>
          <w:b/>
          <w:bCs/>
          <w:color w:val="000000"/>
          <w:szCs w:val="21"/>
          <w:lang w:val="en-US" w:eastAsia="zh-CN"/>
        </w:rPr>
        <w:t>4</w:t>
      </w:r>
      <w:r>
        <w:rPr>
          <w:rFonts w:hint="eastAsia"/>
          <w:b/>
          <w:bCs/>
          <w:color w:val="000000"/>
          <w:szCs w:val="21"/>
          <w:lang w:val="en-US"/>
        </w:rPr>
        <w:t>年</w:t>
      </w:r>
      <w:r>
        <w:rPr>
          <w:rFonts w:hint="eastAsia"/>
          <w:b/>
          <w:bCs/>
          <w:color w:val="000000"/>
          <w:szCs w:val="21"/>
          <w:lang w:val="en-US" w:eastAsia="zh-CN"/>
        </w:rPr>
        <w:t>10</w:t>
      </w:r>
      <w:r>
        <w:rPr>
          <w:rFonts w:hint="eastAsia"/>
          <w:b/>
          <w:bCs/>
          <w:color w:val="000000"/>
          <w:szCs w:val="21"/>
          <w:lang w:val="en-US"/>
        </w:rPr>
        <w:t>月</w:t>
      </w: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US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lang w:val="en-US"/>
        </w:rPr>
        <w:t>电子稿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color w:val="000000"/>
          <w:lang w:val="en-US" w:eastAsia="zh-CN"/>
        </w:rPr>
      </w:pPr>
      <w:r>
        <w:rPr>
          <w:b/>
          <w:bCs/>
          <w:color w:val="000000"/>
        </w:rPr>
        <w:t>类    型：</w:t>
      </w:r>
      <w:r>
        <w:rPr>
          <w:rFonts w:hint="eastAsia"/>
          <w:b/>
          <w:bCs/>
          <w:color w:val="000000"/>
          <w:lang w:val="en-US" w:eastAsia="zh-CN"/>
        </w:rPr>
        <w:t>大众社科</w:t>
      </w:r>
    </w:p>
    <w:p>
      <w:pPr>
        <w:rPr>
          <w:b/>
          <w:bCs/>
          <w:color w:val="000000"/>
        </w:rPr>
      </w:pP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rPr>
          <w:b/>
          <w:bCs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/>
          <w:color w:val="000000"/>
          <w:szCs w:val="21"/>
          <w:lang w:val="en-GB"/>
        </w:rPr>
      </w:pPr>
      <w:r>
        <w:rPr>
          <w:rFonts w:hint="eastAsia"/>
          <w:b w:val="0"/>
          <w:bCs/>
          <w:color w:val="000000"/>
          <w:szCs w:val="21"/>
          <w:lang w:val="en-GB"/>
        </w:rPr>
        <w:t>著名哥伦比亚大学教授和“伟大的社会和文化心理学家之一”(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社会心理学家</w:t>
      </w:r>
      <w:r>
        <w:rPr>
          <w:rFonts w:hint="eastAsia"/>
          <w:b w:val="0"/>
          <w:bCs/>
          <w:color w:val="000000"/>
          <w:szCs w:val="21"/>
          <w:lang w:val="en-GB"/>
        </w:rPr>
        <w:t>艾米·卡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/</w:t>
      </w:r>
      <w:r>
        <w:rPr>
          <w:rFonts w:hint="default" w:ascii="Times New Roman" w:hAnsi="Times New Roman" w:eastAsia="Arial" w:cs="Times New Roman"/>
          <w:b w:val="0"/>
          <w:bCs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Amy Cuddy</w:t>
      </w:r>
      <w:r>
        <w:rPr>
          <w:rFonts w:hint="eastAsia" w:eastAsia="Arial" w:cs="Times New Roman"/>
          <w:b w:val="0"/>
          <w:bCs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评</w:t>
      </w:r>
      <w:r>
        <w:rPr>
          <w:rFonts w:hint="eastAsia"/>
          <w:b w:val="0"/>
          <w:bCs/>
          <w:color w:val="000000"/>
          <w:szCs w:val="21"/>
          <w:lang w:val="en-GB"/>
        </w:rPr>
        <w:t>)迈克尔·莫里斯(</w:t>
      </w:r>
      <w:bookmarkStart w:id="1" w:name="OLE_LINK2"/>
      <w:r>
        <w:rPr>
          <w:rFonts w:hint="eastAsia"/>
          <w:b w:val="0"/>
          <w:bCs/>
          <w:color w:val="000000"/>
          <w:szCs w:val="21"/>
          <w:lang w:val="en-GB"/>
        </w:rPr>
        <w:t>Michael Morris</w:t>
      </w:r>
      <w:bookmarkEnd w:id="1"/>
      <w:r>
        <w:rPr>
          <w:rFonts w:hint="eastAsia"/>
          <w:b w:val="0"/>
          <w:bCs/>
          <w:color w:val="000000"/>
          <w:szCs w:val="21"/>
          <w:lang w:val="en-GB"/>
        </w:rPr>
        <w:t>)的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重磅新书</w:t>
      </w:r>
      <w:r>
        <w:rPr>
          <w:rFonts w:hint="eastAsia"/>
          <w:b w:val="0"/>
          <w:bCs/>
          <w:color w:val="000000"/>
          <w:szCs w:val="21"/>
          <w:lang w:val="en-GB"/>
        </w:rPr>
        <w:t>，揭开了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人类</w:t>
      </w:r>
      <w:r>
        <w:rPr>
          <w:rFonts w:hint="eastAsia"/>
          <w:b w:val="0"/>
          <w:bCs/>
          <w:color w:val="000000"/>
          <w:szCs w:val="21"/>
          <w:lang w:val="en-GB"/>
        </w:rPr>
        <w:t>部落本能</w:t>
      </w:r>
      <w:r>
        <w:rPr>
          <w:rFonts w:hint="eastAsia"/>
          <w:b w:val="0"/>
          <w:bCs/>
          <w:color w:val="000000"/>
          <w:szCs w:val="21"/>
          <w:lang w:val="en-GB" w:eastAsia="zh-CN"/>
        </w:rPr>
        <w:t>（tribal instincts ）</w:t>
      </w:r>
      <w:r>
        <w:rPr>
          <w:rFonts w:hint="eastAsia"/>
          <w:b w:val="0"/>
          <w:bCs/>
          <w:color w:val="000000"/>
          <w:szCs w:val="21"/>
          <w:lang w:val="en-GB"/>
        </w:rPr>
        <w:t>的神秘面纱，展示了如何利用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这种本能</w:t>
      </w:r>
      <w:r>
        <w:rPr>
          <w:rFonts w:hint="eastAsia"/>
          <w:b w:val="0"/>
          <w:bCs/>
          <w:color w:val="000000"/>
          <w:szCs w:val="21"/>
          <w:lang w:val="en-GB"/>
        </w:rPr>
        <w:t>来创造积极变化。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/>
          <w:color w:val="000000"/>
          <w:szCs w:val="21"/>
          <w:lang w:val="en-GB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/>
          <w:color w:val="000000"/>
          <w:szCs w:val="21"/>
          <w:lang w:val="en-GB"/>
        </w:rPr>
      </w:pPr>
      <w:r>
        <w:rPr>
          <w:rFonts w:hint="eastAsia"/>
          <w:b w:val="0"/>
          <w:bCs/>
          <w:color w:val="000000"/>
          <w:szCs w:val="21"/>
          <w:lang w:val="en-GB"/>
        </w:rPr>
        <w:t>部落主义</w:t>
      </w:r>
      <w:r>
        <w:rPr>
          <w:rFonts w:hint="eastAsia"/>
          <w:b w:val="0"/>
          <w:bCs/>
          <w:color w:val="000000"/>
          <w:szCs w:val="21"/>
          <w:lang w:val="en-GB" w:eastAsia="zh-CN"/>
        </w:rPr>
        <w:t>（</w:t>
      </w:r>
      <w:bookmarkStart w:id="2" w:name="OLE_LINK1"/>
      <w:r>
        <w:rPr>
          <w:rFonts w:hint="default" w:ascii="Times New Roman" w:hAnsi="Times New Roman" w:eastAsia="Arial" w:cs="Times New Roman"/>
          <w:b w:val="0"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Tribalism</w:t>
      </w:r>
      <w:bookmarkEnd w:id="2"/>
      <w:r>
        <w:rPr>
          <w:rFonts w:hint="eastAsia"/>
          <w:b w:val="0"/>
          <w:bCs/>
          <w:color w:val="000000"/>
          <w:szCs w:val="21"/>
          <w:lang w:val="en-GB" w:eastAsia="zh-CN"/>
        </w:rPr>
        <w:t>）</w:t>
      </w:r>
      <w:r>
        <w:rPr>
          <w:rFonts w:hint="eastAsia"/>
          <w:b w:val="0"/>
          <w:bCs/>
          <w:color w:val="000000"/>
          <w:szCs w:val="21"/>
          <w:lang w:val="en-GB"/>
        </w:rPr>
        <w:t>是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很</w:t>
      </w:r>
      <w:r>
        <w:rPr>
          <w:rFonts w:hint="eastAsia"/>
          <w:b w:val="0"/>
          <w:bCs/>
          <w:color w:val="000000"/>
          <w:szCs w:val="21"/>
          <w:lang w:val="en-GB"/>
        </w:rPr>
        <w:t>容易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被</w:t>
      </w:r>
      <w:r>
        <w:rPr>
          <w:rFonts w:hint="eastAsia"/>
          <w:b w:val="0"/>
          <w:bCs/>
          <w:color w:val="000000"/>
          <w:szCs w:val="21"/>
          <w:lang w:val="en-GB"/>
        </w:rPr>
        <w:t>误解的流行语。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大家</w:t>
      </w:r>
      <w:r>
        <w:rPr>
          <w:rFonts w:hint="eastAsia"/>
          <w:b w:val="0"/>
          <w:bCs/>
          <w:color w:val="000000"/>
          <w:szCs w:val="21"/>
          <w:lang w:val="en-GB"/>
        </w:rPr>
        <w:t>都听过权威人士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对其流行之势大为</w:t>
      </w:r>
      <w:r>
        <w:rPr>
          <w:rFonts w:hint="eastAsia"/>
          <w:b w:val="0"/>
          <w:bCs/>
          <w:color w:val="000000"/>
          <w:szCs w:val="21"/>
          <w:lang w:val="en-GB"/>
        </w:rPr>
        <w:t>哀叹，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认为这要</w:t>
      </w:r>
      <w:r>
        <w:rPr>
          <w:rFonts w:hint="eastAsia"/>
          <w:b w:val="0"/>
          <w:bCs/>
          <w:color w:val="000000"/>
          <w:szCs w:val="21"/>
          <w:lang w:val="en-GB"/>
        </w:rPr>
        <w:t>归咎于政治两极分化</w:t>
      </w:r>
      <w:r>
        <w:rPr>
          <w:rFonts w:hint="eastAsia"/>
          <w:b w:val="0"/>
          <w:bCs/>
          <w:color w:val="000000"/>
          <w:szCs w:val="21"/>
          <w:lang w:val="en-GB" w:eastAsia="zh-CN"/>
        </w:rPr>
        <w:t>、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职场</w:t>
      </w:r>
      <w:r>
        <w:rPr>
          <w:rFonts w:hint="eastAsia"/>
          <w:b w:val="0"/>
          <w:bCs/>
          <w:color w:val="000000"/>
          <w:szCs w:val="21"/>
          <w:lang w:val="en-GB"/>
        </w:rPr>
        <w:t>歧视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等各方面不同的原因</w:t>
      </w:r>
      <w:r>
        <w:rPr>
          <w:rFonts w:hint="eastAsia"/>
          <w:b w:val="0"/>
          <w:bCs/>
          <w:color w:val="000000"/>
          <w:szCs w:val="21"/>
          <w:lang w:val="en-GB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/>
          <w:color w:val="000000"/>
          <w:szCs w:val="21"/>
          <w:lang w:val="en-GB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/>
          <w:color w:val="000000"/>
          <w:szCs w:val="21"/>
          <w:lang w:val="en-GB"/>
        </w:rPr>
      </w:pPr>
      <w:r>
        <w:rPr>
          <w:rFonts w:hint="eastAsia"/>
          <w:b w:val="0"/>
          <w:bCs/>
          <w:color w:val="000000"/>
          <w:szCs w:val="21"/>
          <w:lang w:val="en-US" w:eastAsia="zh-CN"/>
        </w:rPr>
        <w:t>对此，</w:t>
      </w:r>
      <w:r>
        <w:rPr>
          <w:rFonts w:hint="eastAsia"/>
          <w:b w:val="0"/>
          <w:bCs/>
          <w:color w:val="000000"/>
          <w:szCs w:val="21"/>
          <w:lang w:val="en-GB"/>
        </w:rPr>
        <w:t>迈克尔·莫里斯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提出</w:t>
      </w:r>
      <w:r>
        <w:rPr>
          <w:rFonts w:hint="eastAsia"/>
          <w:b w:val="0"/>
          <w:bCs/>
          <w:color w:val="000000"/>
          <w:szCs w:val="21"/>
          <w:lang w:val="en-GB"/>
        </w:rPr>
        <w:t>，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人的</w:t>
      </w:r>
      <w:r>
        <w:rPr>
          <w:rFonts w:hint="eastAsia"/>
          <w:b w:val="0"/>
          <w:bCs/>
          <w:color w:val="000000"/>
          <w:szCs w:val="21"/>
          <w:lang w:val="en-GB"/>
        </w:rPr>
        <w:t>部落本能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其实是能加以善用的“</w:t>
      </w:r>
      <w:r>
        <w:rPr>
          <w:rFonts w:hint="eastAsia"/>
          <w:b w:val="0"/>
          <w:bCs/>
          <w:color w:val="000000"/>
          <w:szCs w:val="21"/>
          <w:lang w:val="en-GB"/>
        </w:rPr>
        <w:t>秘密武器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”</w:t>
      </w:r>
      <w:r>
        <w:rPr>
          <w:rFonts w:hint="eastAsia"/>
          <w:b w:val="0"/>
          <w:bCs/>
          <w:color w:val="000000"/>
          <w:szCs w:val="21"/>
          <w:lang w:val="en-GB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/>
          <w:color w:val="000000"/>
          <w:szCs w:val="21"/>
          <w:lang w:val="en-GB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/>
          <w:color w:val="000000"/>
          <w:szCs w:val="21"/>
          <w:lang w:val="en-GB"/>
        </w:rPr>
      </w:pPr>
      <w:r>
        <w:rPr>
          <w:rFonts w:hint="eastAsia"/>
          <w:b w:val="0"/>
          <w:bCs/>
          <w:color w:val="000000"/>
          <w:szCs w:val="21"/>
          <w:lang w:val="en-GB"/>
        </w:rPr>
        <w:t>人类是唯一生活在部落中的物种</w:t>
      </w:r>
      <w:r>
        <w:rPr>
          <w:rFonts w:hint="eastAsia"/>
          <w:b w:val="0"/>
          <w:bCs/>
          <w:color w:val="000000"/>
          <w:szCs w:val="21"/>
          <w:lang w:val="en-GB" w:eastAsia="zh-CN"/>
        </w:rPr>
        <w:t>，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是</w:t>
      </w:r>
      <w:r>
        <w:rPr>
          <w:rFonts w:hint="eastAsia"/>
          <w:b w:val="0"/>
          <w:bCs/>
          <w:color w:val="000000"/>
          <w:szCs w:val="21"/>
          <w:lang w:val="en-GB"/>
        </w:rPr>
        <w:t>由各自独特文化凝聚在一起的群体，可以发展到远远超出氏族和乐队的规模。莫里斯认为，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人</w:t>
      </w:r>
      <w:r>
        <w:rPr>
          <w:rFonts w:hint="eastAsia"/>
          <w:b w:val="0"/>
          <w:bCs/>
          <w:color w:val="000000"/>
          <w:szCs w:val="21"/>
          <w:lang w:val="en-GB"/>
        </w:rPr>
        <w:t>的心理以三种不同方式与进化联系在一起。首先，同伴本能</w:t>
      </w:r>
      <w:r>
        <w:rPr>
          <w:rFonts w:hint="eastAsia"/>
          <w:b w:val="0"/>
          <w:bCs/>
          <w:color w:val="000000"/>
          <w:szCs w:val="21"/>
          <w:lang w:val="en-GB" w:eastAsia="zh-CN"/>
        </w:rPr>
        <w:t>（</w:t>
      </w:r>
      <w:r>
        <w:rPr>
          <w:rFonts w:hint="default" w:ascii="Times New Roman" w:hAnsi="Times New Roman" w:eastAsia="Arial" w:cs="Times New Roman"/>
          <w:b w:val="0"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peer instinct</w:t>
      </w:r>
      <w:r>
        <w:rPr>
          <w:rFonts w:hint="eastAsia"/>
          <w:b w:val="0"/>
          <w:bCs/>
          <w:color w:val="000000"/>
          <w:szCs w:val="21"/>
          <w:lang w:val="en-GB" w:eastAsia="zh-CN"/>
        </w:rPr>
        <w:t>）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会驱使人从众，</w:t>
      </w:r>
      <w:r>
        <w:rPr>
          <w:rFonts w:hint="eastAsia"/>
          <w:b w:val="0"/>
          <w:bCs/>
          <w:color w:val="000000"/>
          <w:szCs w:val="21"/>
          <w:lang w:val="en-GB"/>
        </w:rPr>
        <w:t>与大多数人保持一致</w:t>
      </w:r>
      <w:r>
        <w:rPr>
          <w:rFonts w:hint="eastAsia"/>
          <w:b w:val="0"/>
          <w:bCs/>
          <w:color w:val="000000"/>
          <w:szCs w:val="21"/>
          <w:lang w:val="en-GB" w:eastAsia="zh-CN"/>
        </w:rPr>
        <w:t>；</w:t>
      </w:r>
      <w:r>
        <w:rPr>
          <w:rFonts w:hint="eastAsia"/>
          <w:b w:val="0"/>
          <w:bCs/>
          <w:color w:val="000000"/>
          <w:szCs w:val="21"/>
          <w:lang w:val="en-GB"/>
        </w:rPr>
        <w:t>第二，英雄本能</w:t>
      </w:r>
      <w:r>
        <w:rPr>
          <w:rFonts w:hint="eastAsia"/>
          <w:b w:val="0"/>
          <w:bCs/>
          <w:color w:val="000000"/>
          <w:szCs w:val="21"/>
          <w:lang w:val="en-GB" w:eastAsia="zh-CN"/>
        </w:rPr>
        <w:t>（</w:t>
      </w:r>
      <w:r>
        <w:rPr>
          <w:rFonts w:hint="default" w:ascii="Times New Roman" w:hAnsi="Times New Roman" w:eastAsia="Arial" w:cs="Times New Roman"/>
          <w:b w:val="0"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hero instinct</w:t>
      </w:r>
      <w:r>
        <w:rPr>
          <w:rFonts w:hint="eastAsia"/>
          <w:b w:val="0"/>
          <w:bCs/>
          <w:color w:val="000000"/>
          <w:szCs w:val="21"/>
          <w:lang w:val="en-GB" w:eastAsia="zh-CN"/>
        </w:rPr>
        <w:t>）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会让人推崇并</w:t>
      </w:r>
      <w:r>
        <w:rPr>
          <w:rFonts w:hint="eastAsia"/>
          <w:b w:val="0"/>
          <w:bCs/>
          <w:color w:val="000000"/>
          <w:szCs w:val="21"/>
          <w:lang w:val="en-GB"/>
        </w:rPr>
        <w:t>模仿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群体中</w:t>
      </w:r>
      <w:r>
        <w:rPr>
          <w:rFonts w:hint="eastAsia"/>
          <w:b w:val="0"/>
          <w:bCs/>
          <w:color w:val="000000"/>
          <w:szCs w:val="21"/>
          <w:lang w:val="en-GB"/>
        </w:rPr>
        <w:t>最受尊敬的人</w:t>
      </w:r>
      <w:r>
        <w:rPr>
          <w:rFonts w:hint="eastAsia"/>
          <w:b w:val="0"/>
          <w:bCs/>
          <w:color w:val="000000"/>
          <w:szCs w:val="21"/>
          <w:lang w:val="en-GB" w:eastAsia="zh-CN"/>
        </w:rPr>
        <w:t>；</w:t>
      </w:r>
      <w:r>
        <w:rPr>
          <w:rFonts w:hint="eastAsia"/>
          <w:b w:val="0"/>
          <w:bCs/>
          <w:color w:val="000000"/>
          <w:szCs w:val="21"/>
          <w:lang w:val="en-GB"/>
        </w:rPr>
        <w:t>第三，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仿</w:t>
      </w:r>
      <w:r>
        <w:rPr>
          <w:rFonts w:hint="eastAsia"/>
          <w:b w:val="0"/>
          <w:bCs/>
          <w:color w:val="000000"/>
          <w:szCs w:val="21"/>
          <w:lang w:val="en-GB"/>
        </w:rPr>
        <w:t>祖本能</w:t>
      </w:r>
      <w:r>
        <w:rPr>
          <w:rFonts w:hint="eastAsia"/>
          <w:b w:val="0"/>
          <w:bCs/>
          <w:color w:val="000000"/>
          <w:szCs w:val="21"/>
          <w:lang w:val="en-GB" w:eastAsia="zh-CN"/>
        </w:rPr>
        <w:t>（</w:t>
      </w:r>
      <w:r>
        <w:rPr>
          <w:rFonts w:hint="default" w:ascii="Times New Roman" w:hAnsi="Times New Roman" w:eastAsia="Arial" w:cs="Times New Roman"/>
          <w:b w:val="0"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ancestor instinct</w:t>
      </w:r>
      <w:r>
        <w:rPr>
          <w:rFonts w:hint="eastAsia"/>
          <w:b w:val="0"/>
          <w:bCs/>
          <w:color w:val="000000"/>
          <w:szCs w:val="21"/>
          <w:lang w:val="en-GB" w:eastAsia="zh-CN"/>
        </w:rPr>
        <w:t>）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会让人倾向于继续跟随前代脚步</w:t>
      </w:r>
      <w:r>
        <w:rPr>
          <w:rFonts w:hint="eastAsia"/>
          <w:b w:val="0"/>
          <w:bCs/>
          <w:color w:val="000000"/>
          <w:szCs w:val="21"/>
          <w:lang w:val="en-GB"/>
        </w:rPr>
        <w:t>。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正是</w:t>
      </w:r>
      <w:r>
        <w:rPr>
          <w:rFonts w:hint="eastAsia"/>
          <w:b w:val="0"/>
          <w:bCs/>
          <w:color w:val="000000"/>
          <w:szCs w:val="21"/>
          <w:lang w:val="en-GB"/>
        </w:rPr>
        <w:t>这些部落本能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驱动人去</w:t>
      </w:r>
      <w:r>
        <w:rPr>
          <w:rFonts w:hint="eastAsia"/>
          <w:b w:val="0"/>
          <w:bCs/>
          <w:color w:val="000000"/>
          <w:szCs w:val="21"/>
          <w:lang w:val="en-GB"/>
        </w:rPr>
        <w:t>分享知识和目标，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继而能够</w:t>
      </w:r>
      <w:r>
        <w:rPr>
          <w:rFonts w:hint="eastAsia"/>
          <w:b w:val="0"/>
          <w:bCs/>
          <w:color w:val="000000"/>
          <w:szCs w:val="21"/>
          <w:lang w:val="en-GB"/>
        </w:rPr>
        <w:t>作为团队合作，将积累的文化知识传给下一代。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/>
          <w:color w:val="000000"/>
          <w:szCs w:val="21"/>
          <w:lang w:val="en-GB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/>
          <w:color w:val="000000"/>
          <w:szCs w:val="21"/>
          <w:lang w:val="en-GB"/>
        </w:rPr>
      </w:pPr>
      <w:r>
        <w:rPr>
          <w:rFonts w:hint="eastAsia"/>
          <w:b w:val="0"/>
          <w:bCs/>
          <w:color w:val="000000"/>
          <w:szCs w:val="21"/>
          <w:lang w:val="en-GB"/>
        </w:rPr>
        <w:t>国家、教会和公司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等</w:t>
      </w:r>
      <w:r>
        <w:rPr>
          <w:rFonts w:hint="eastAsia"/>
          <w:b w:val="0"/>
          <w:bCs/>
          <w:color w:val="000000"/>
          <w:szCs w:val="21"/>
          <w:lang w:val="en-GB"/>
        </w:rPr>
        <w:t>都是部落，部落本能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可以</w:t>
      </w:r>
      <w:r>
        <w:rPr>
          <w:rFonts w:hint="eastAsia"/>
          <w:b w:val="0"/>
          <w:bCs/>
          <w:color w:val="000000"/>
          <w:szCs w:val="21"/>
          <w:lang w:val="en-GB"/>
        </w:rPr>
        <w:t>解释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人</w:t>
      </w:r>
      <w:r>
        <w:rPr>
          <w:rFonts w:hint="eastAsia"/>
          <w:b w:val="0"/>
          <w:bCs/>
          <w:color w:val="000000"/>
          <w:szCs w:val="21"/>
          <w:lang w:val="en-GB"/>
        </w:rPr>
        <w:t>对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所隶属部落</w:t>
      </w:r>
      <w:r>
        <w:rPr>
          <w:rFonts w:hint="eastAsia"/>
          <w:b w:val="0"/>
          <w:bCs/>
          <w:color w:val="000000"/>
          <w:szCs w:val="21"/>
          <w:lang w:val="en-GB"/>
        </w:rPr>
        <w:t>的忠诚，以及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部落</w:t>
      </w:r>
      <w:r>
        <w:rPr>
          <w:rFonts w:hint="eastAsia"/>
          <w:b w:val="0"/>
          <w:bCs/>
          <w:color w:val="000000"/>
          <w:szCs w:val="21"/>
          <w:lang w:val="en-GB"/>
        </w:rPr>
        <w:t>影响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成员</w:t>
      </w:r>
      <w:r>
        <w:rPr>
          <w:rFonts w:hint="eastAsia"/>
          <w:b w:val="0"/>
          <w:bCs/>
          <w:color w:val="000000"/>
          <w:szCs w:val="21"/>
          <w:lang w:val="en-GB"/>
        </w:rPr>
        <w:t>思想、行为和身份的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潜在</w:t>
      </w:r>
      <w:r>
        <w:rPr>
          <w:rFonts w:hint="eastAsia"/>
          <w:b w:val="0"/>
          <w:bCs/>
          <w:color w:val="000000"/>
          <w:szCs w:val="21"/>
          <w:lang w:val="en-GB"/>
        </w:rPr>
        <w:t>方式。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然这并不意味着要对</w:t>
      </w:r>
      <w:r>
        <w:rPr>
          <w:rFonts w:hint="eastAsia"/>
          <w:b w:val="0"/>
          <w:bCs/>
          <w:color w:val="000000"/>
          <w:szCs w:val="21"/>
          <w:lang w:val="en-GB"/>
        </w:rPr>
        <w:t>部落冲动的非理性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嗤之以鼻</w:t>
      </w:r>
      <w:r>
        <w:rPr>
          <w:rFonts w:hint="eastAsia"/>
          <w:b w:val="0"/>
          <w:bCs/>
          <w:color w:val="000000"/>
          <w:szCs w:val="21"/>
          <w:lang w:val="en-GB"/>
        </w:rPr>
        <w:t>，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或</w:t>
      </w:r>
      <w:r>
        <w:rPr>
          <w:rFonts w:hint="eastAsia"/>
          <w:b w:val="0"/>
          <w:bCs/>
          <w:color w:val="000000"/>
          <w:szCs w:val="21"/>
          <w:lang w:val="en-GB"/>
        </w:rPr>
        <w:t>应将其视为提升绩效、弥合裂痕、引发文化变革冲击波的有力杠杆。</w:t>
      </w:r>
      <w:bookmarkStart w:id="4" w:name="_GoBack"/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/>
          <w:color w:val="000000"/>
          <w:szCs w:val="21"/>
          <w:lang w:val="en-GB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/>
          <w:color w:val="000000"/>
          <w:szCs w:val="21"/>
          <w:lang w:val="en-GB"/>
        </w:rPr>
      </w:pPr>
      <w:r>
        <w:rPr>
          <w:rFonts w:hint="eastAsia"/>
          <w:b w:val="0"/>
          <w:bCs/>
          <w:color w:val="000000"/>
          <w:szCs w:val="21"/>
          <w:lang w:val="en-US" w:eastAsia="zh-CN"/>
        </w:rPr>
        <w:t>本书中，</w:t>
      </w:r>
      <w:r>
        <w:rPr>
          <w:rFonts w:hint="eastAsia"/>
          <w:b w:val="0"/>
          <w:bCs/>
          <w:color w:val="000000"/>
          <w:szCs w:val="21"/>
          <w:lang w:val="en-GB"/>
        </w:rPr>
        <w:t>莫里斯将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专业</w:t>
      </w:r>
      <w:r>
        <w:rPr>
          <w:rFonts w:hint="eastAsia"/>
          <w:b w:val="0"/>
          <w:bCs/>
          <w:color w:val="000000"/>
          <w:szCs w:val="21"/>
          <w:lang w:val="en-GB"/>
        </w:rPr>
        <w:t>深入的研究、当前和历史事件以及商业和政治故事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整合</w:t>
      </w:r>
      <w:r>
        <w:rPr>
          <w:rFonts w:hint="eastAsia"/>
          <w:b w:val="0"/>
          <w:bCs/>
          <w:color w:val="000000"/>
          <w:szCs w:val="21"/>
          <w:lang w:val="en-GB"/>
        </w:rPr>
        <w:t>在一起，打破了传统智慧，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将</w:t>
      </w:r>
      <w:r>
        <w:rPr>
          <w:rFonts w:hint="eastAsia"/>
          <w:b w:val="0"/>
          <w:bCs/>
          <w:color w:val="000000"/>
          <w:szCs w:val="21"/>
          <w:lang w:val="en-GB"/>
        </w:rPr>
        <w:t>彻底重塑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大家</w:t>
      </w:r>
      <w:r>
        <w:rPr>
          <w:rFonts w:hint="eastAsia"/>
          <w:b w:val="0"/>
          <w:bCs/>
          <w:color w:val="000000"/>
          <w:szCs w:val="21"/>
          <w:lang w:val="en-GB"/>
        </w:rPr>
        <w:t>对部落的看法。</w:t>
      </w:r>
    </w:p>
    <w:p>
      <w:pPr>
        <w:rPr>
          <w:rFonts w:hint="eastAsia"/>
          <w:b/>
          <w:color w:val="000000"/>
          <w:szCs w:val="21"/>
          <w:lang w:val="en-GB"/>
        </w:rPr>
      </w:pPr>
    </w:p>
    <w:p>
      <w:pPr>
        <w:rPr>
          <w:b/>
          <w:color w:val="000000"/>
          <w:szCs w:val="21"/>
          <w:lang w:val="en-GB"/>
        </w:rPr>
      </w:pPr>
      <w:r>
        <w:rPr>
          <w:b/>
          <w:color w:val="000000"/>
          <w:szCs w:val="21"/>
        </w:rPr>
        <w:t>作者简介</w:t>
      </w:r>
      <w:r>
        <w:rPr>
          <w:b/>
          <w:color w:val="000000"/>
          <w:szCs w:val="21"/>
          <w:lang w:val="en-GB"/>
        </w:rPr>
        <w:t>：</w:t>
      </w:r>
    </w:p>
    <w:p>
      <w:pPr>
        <w:rPr>
          <w:b/>
          <w:color w:val="000000"/>
          <w:szCs w:val="21"/>
          <w:lang w:val="en-GB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Cs w:val="21"/>
          <w:lang w:val="en-GB"/>
        </w:rPr>
      </w:pPr>
      <w:bookmarkStart w:id="3" w:name="OLE_LINK3"/>
      <w:r>
        <w:rPr>
          <w:rFonts w:hint="default" w:ascii="Times New Roman" w:hAnsi="Times New Roman" w:eastAsia="Arial" w:cs="Times New Roman"/>
          <w:color w:val="0F1111"/>
          <w:szCs w:val="21"/>
          <w:shd w:val="clear" w:color="auto" w:fill="FFFFFF"/>
          <w:lang w:val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39370</wp:posOffset>
            </wp:positionV>
            <wp:extent cx="1359535" cy="906780"/>
            <wp:effectExtent l="0" t="0" r="12065" b="7620"/>
            <wp:wrapSquare wrapText="bothSides"/>
            <wp:docPr id="2" name="图片 2" descr="Michael_Mor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ichael_Morris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3"/>
      <w:r>
        <w:rPr>
          <w:rFonts w:hint="eastAsia"/>
          <w:b/>
          <w:bCs/>
          <w:color w:val="000000"/>
          <w:szCs w:val="21"/>
          <w:lang w:val="en-GB"/>
        </w:rPr>
        <w:t>迈克尔·莫里斯</w:t>
      </w:r>
      <w:r>
        <w:rPr>
          <w:rFonts w:hint="eastAsia"/>
          <w:b/>
          <w:bCs/>
          <w:color w:val="000000"/>
          <w:szCs w:val="21"/>
          <w:lang w:val="en-GB" w:eastAsia="zh-CN"/>
        </w:rPr>
        <w:t>（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F1111"/>
          <w:spacing w:val="0"/>
          <w:sz w:val="22"/>
          <w:szCs w:val="22"/>
          <w:shd w:val="clear" w:fill="FFFFFF"/>
        </w:rPr>
        <w:t>Michael Morris</w:t>
      </w:r>
      <w:r>
        <w:rPr>
          <w:rFonts w:hint="eastAsia"/>
          <w:b/>
          <w:bCs/>
          <w:color w:val="000000"/>
          <w:szCs w:val="21"/>
          <w:lang w:val="en-GB" w:eastAsia="zh-CN"/>
        </w:rPr>
        <w:t>）</w:t>
      </w:r>
      <w:r>
        <w:rPr>
          <w:rFonts w:hint="eastAsia"/>
          <w:b w:val="0"/>
          <w:bCs w:val="0"/>
          <w:color w:val="000000"/>
          <w:szCs w:val="21"/>
          <w:lang w:val="en-GB"/>
        </w:rPr>
        <w:t>是哥伦比亚商学院Chavkin-Chang教授，也是该校心理学系的教授。学术之外，莫里斯教授为全球数百家客户提供咨询并举办高管培训研讨会，其中包括财富100强企业、政府以及奥巴马和克林顿的竞选团队。</w:t>
      </w:r>
    </w:p>
    <w:p>
      <w:pPr>
        <w:shd w:val="clear" w:color="auto" w:fill="FFFFFF"/>
        <w:rPr>
          <w:rFonts w:hint="eastAsia"/>
          <w:b w:val="0"/>
          <w:bCs w:val="0"/>
          <w:color w:val="000000"/>
          <w:szCs w:val="21"/>
          <w:lang w:val="en-GB"/>
        </w:rPr>
      </w:pPr>
    </w:p>
    <w:p>
      <w:pPr>
        <w:shd w:val="clear" w:color="auto" w:fill="FFFFFF"/>
        <w:rPr>
          <w:rFonts w:hint="eastAsia"/>
          <w:b w:val="0"/>
          <w:bCs w:val="0"/>
          <w:color w:val="000000"/>
          <w:szCs w:val="21"/>
          <w:lang w:val="en-GB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  <w:lang w:val="en-GB"/>
        </w:rPr>
      </w:pPr>
      <w:r>
        <w:rPr>
          <w:b/>
          <w:color w:val="000000"/>
          <w:szCs w:val="21"/>
          <w:lang w:val="en-GB"/>
        </w:rPr>
        <w:t xml:space="preserve">Email </w:t>
      </w:r>
      <w:r>
        <w:rPr>
          <w:color w:val="000000"/>
          <w:szCs w:val="21"/>
          <w:lang w:val="en-GB"/>
        </w:rPr>
        <w:t xml:space="preserve">： 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4"/>
          <w:rFonts w:hint="eastAsia"/>
          <w:b/>
          <w:szCs w:val="21"/>
          <w:lang w:val="en-GB"/>
        </w:rPr>
        <w:t xml:space="preserve">Righ </w:t>
      </w:r>
      <w:r>
        <w:rPr>
          <w:rStyle w:val="14"/>
          <w:b/>
          <w:szCs w:val="21"/>
          <w:lang w:val="en-GB"/>
        </w:rPr>
        <w:t>ts@nurnberg.com.cn</w:t>
      </w:r>
      <w:r>
        <w:rPr>
          <w:rStyle w:val="14"/>
          <w:b/>
          <w:szCs w:val="21"/>
          <w:lang w:val="en-GB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>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4"/>
          <w:szCs w:val="21"/>
        </w:rPr>
      </w:pPr>
      <w:r>
        <w:rPr>
          <w:color w:val="000000"/>
          <w:szCs w:val="21"/>
        </w:rPr>
        <w:t xml:space="preserve">公司网址： 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4"/>
          <w:szCs w:val="21"/>
        </w:rPr>
        <w:t>http://www.nurnberg.com.cn</w:t>
      </w:r>
      <w:r>
        <w:rPr>
          <w:rStyle w:val="14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 xml:space="preserve">： 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4"/>
          <w:szCs w:val="21"/>
        </w:rPr>
        <w:t>http://www.nurnberg.com.cn/booklist_zh/list.aspx</w:t>
      </w:r>
      <w:r>
        <w:rPr>
          <w:rStyle w:val="14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 xml:space="preserve">： 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4"/>
          <w:szCs w:val="21"/>
        </w:rPr>
        <w:t>http://www.nurnberg.com.cn/book/book.aspx</w:t>
      </w:r>
      <w:r>
        <w:rPr>
          <w:rStyle w:val="14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 xml:space="preserve">： 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4"/>
          <w:szCs w:val="21"/>
        </w:rPr>
        <w:t>http://www.nurnberg.com.cn/video/video.aspx</w:t>
      </w:r>
      <w:r>
        <w:rPr>
          <w:rStyle w:val="14"/>
          <w:szCs w:val="21"/>
        </w:rPr>
        <w:fldChar w:fldCharType="end"/>
      </w:r>
    </w:p>
    <w:p>
      <w:pPr>
        <w:rPr>
          <w:rStyle w:val="14"/>
          <w:szCs w:val="21"/>
        </w:rPr>
      </w:pPr>
      <w:r>
        <w:rPr>
          <w:color w:val="000000"/>
          <w:szCs w:val="21"/>
        </w:rPr>
        <w:t xml:space="preserve">豆瓣小站： 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4"/>
          <w:szCs w:val="21"/>
        </w:rPr>
        <w:t>http://site.douban.com/110577/</w:t>
      </w:r>
      <w:r>
        <w:rPr>
          <w:rStyle w:val="14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ascii="Calibri" w:hAnsi="Calibri"/>
          <w:color w:val="00000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285115</wp:posOffset>
            </wp:positionV>
            <wp:extent cx="1068705" cy="1159510"/>
            <wp:effectExtent l="0" t="0" r="17145" b="2540"/>
            <wp:wrapSquare wrapText="bothSides"/>
            <wp:docPr id="1" name="图片 3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0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t>微信订阅号：ANABJ2002</w:t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 xml:space="preserve">网址： 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4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 xml:space="preserve">1 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1026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026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>英国安德鲁·纳伯格联合国际有限公司北京代表处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172A27"/>
    <w:rsid w:val="000040EC"/>
    <w:rsid w:val="00004FC9"/>
    <w:rsid w:val="00081F9C"/>
    <w:rsid w:val="000911ED"/>
    <w:rsid w:val="000A3022"/>
    <w:rsid w:val="000B0EB5"/>
    <w:rsid w:val="000C4196"/>
    <w:rsid w:val="000D27A2"/>
    <w:rsid w:val="000E2488"/>
    <w:rsid w:val="000E6D3C"/>
    <w:rsid w:val="00145294"/>
    <w:rsid w:val="001616BB"/>
    <w:rsid w:val="00172A27"/>
    <w:rsid w:val="001909FF"/>
    <w:rsid w:val="001C6957"/>
    <w:rsid w:val="00283CA5"/>
    <w:rsid w:val="002A2F14"/>
    <w:rsid w:val="002B69B5"/>
    <w:rsid w:val="002B797C"/>
    <w:rsid w:val="002E289E"/>
    <w:rsid w:val="002E572B"/>
    <w:rsid w:val="003704A3"/>
    <w:rsid w:val="003B04F0"/>
    <w:rsid w:val="003F4B3F"/>
    <w:rsid w:val="00403389"/>
    <w:rsid w:val="004119B3"/>
    <w:rsid w:val="00426A1E"/>
    <w:rsid w:val="00433DCB"/>
    <w:rsid w:val="00467907"/>
    <w:rsid w:val="00486E3B"/>
    <w:rsid w:val="004B0A31"/>
    <w:rsid w:val="004B7F4A"/>
    <w:rsid w:val="004C4825"/>
    <w:rsid w:val="004D518C"/>
    <w:rsid w:val="004E4A3D"/>
    <w:rsid w:val="00501905"/>
    <w:rsid w:val="00511E12"/>
    <w:rsid w:val="005274A2"/>
    <w:rsid w:val="005A2486"/>
    <w:rsid w:val="005C2EEA"/>
    <w:rsid w:val="00611C1F"/>
    <w:rsid w:val="006330BC"/>
    <w:rsid w:val="00637CA9"/>
    <w:rsid w:val="0064732E"/>
    <w:rsid w:val="0069043B"/>
    <w:rsid w:val="00702E0E"/>
    <w:rsid w:val="00746120"/>
    <w:rsid w:val="00757985"/>
    <w:rsid w:val="007638E9"/>
    <w:rsid w:val="007C4665"/>
    <w:rsid w:val="007D2630"/>
    <w:rsid w:val="007E326E"/>
    <w:rsid w:val="007E4874"/>
    <w:rsid w:val="008216B5"/>
    <w:rsid w:val="008249F3"/>
    <w:rsid w:val="00850886"/>
    <w:rsid w:val="008636F0"/>
    <w:rsid w:val="00865C61"/>
    <w:rsid w:val="008A477D"/>
    <w:rsid w:val="0092126F"/>
    <w:rsid w:val="00935CF3"/>
    <w:rsid w:val="00936274"/>
    <w:rsid w:val="009378EC"/>
    <w:rsid w:val="00947857"/>
    <w:rsid w:val="00971F09"/>
    <w:rsid w:val="00972851"/>
    <w:rsid w:val="0098379A"/>
    <w:rsid w:val="009D73C2"/>
    <w:rsid w:val="00A50B93"/>
    <w:rsid w:val="00A62FE3"/>
    <w:rsid w:val="00A673E4"/>
    <w:rsid w:val="00A85B48"/>
    <w:rsid w:val="00AA5CBD"/>
    <w:rsid w:val="00AB14EF"/>
    <w:rsid w:val="00AD7F6A"/>
    <w:rsid w:val="00B07A3C"/>
    <w:rsid w:val="00B30FF6"/>
    <w:rsid w:val="00B91971"/>
    <w:rsid w:val="00BD0E22"/>
    <w:rsid w:val="00BD2650"/>
    <w:rsid w:val="00C046C1"/>
    <w:rsid w:val="00C86C59"/>
    <w:rsid w:val="00CC489A"/>
    <w:rsid w:val="00D527B4"/>
    <w:rsid w:val="00D57DC9"/>
    <w:rsid w:val="00D81694"/>
    <w:rsid w:val="00D95763"/>
    <w:rsid w:val="00DA2DB7"/>
    <w:rsid w:val="00DA40EB"/>
    <w:rsid w:val="00DD21C2"/>
    <w:rsid w:val="00DD30D6"/>
    <w:rsid w:val="00DF6394"/>
    <w:rsid w:val="00E5791B"/>
    <w:rsid w:val="00E77950"/>
    <w:rsid w:val="00E8521B"/>
    <w:rsid w:val="00EB0A21"/>
    <w:rsid w:val="00ED0E2A"/>
    <w:rsid w:val="00ED39D5"/>
    <w:rsid w:val="00EE596E"/>
    <w:rsid w:val="00FB0BD3"/>
    <w:rsid w:val="00FF13CD"/>
    <w:rsid w:val="02357A77"/>
    <w:rsid w:val="041004DF"/>
    <w:rsid w:val="04230CFB"/>
    <w:rsid w:val="04C67B06"/>
    <w:rsid w:val="06C071A1"/>
    <w:rsid w:val="0B872BD0"/>
    <w:rsid w:val="11C46E55"/>
    <w:rsid w:val="1643384C"/>
    <w:rsid w:val="17786800"/>
    <w:rsid w:val="17A81DC5"/>
    <w:rsid w:val="1A050D56"/>
    <w:rsid w:val="25264149"/>
    <w:rsid w:val="2A83594F"/>
    <w:rsid w:val="2C5B0548"/>
    <w:rsid w:val="2E6B5FB9"/>
    <w:rsid w:val="31EC70F5"/>
    <w:rsid w:val="32FE691A"/>
    <w:rsid w:val="34EB7E53"/>
    <w:rsid w:val="371C4825"/>
    <w:rsid w:val="3A8A5A19"/>
    <w:rsid w:val="3BA90329"/>
    <w:rsid w:val="400E6DA6"/>
    <w:rsid w:val="405F0F3A"/>
    <w:rsid w:val="43B90701"/>
    <w:rsid w:val="453C65F8"/>
    <w:rsid w:val="4E4F6905"/>
    <w:rsid w:val="4EEB4BCE"/>
    <w:rsid w:val="543F2B97"/>
    <w:rsid w:val="5DBA780C"/>
    <w:rsid w:val="61BC09FB"/>
    <w:rsid w:val="66E810F3"/>
    <w:rsid w:val="6BCA6452"/>
    <w:rsid w:val="6DCD3174"/>
    <w:rsid w:val="71542D7C"/>
    <w:rsid w:val="730E33D2"/>
    <w:rsid w:val="77A95CDF"/>
    <w:rsid w:val="7C62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zh-CN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0"/>
    <w:pPr>
      <w:jc w:val="left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autoRedefine/>
    <w:qFormat/>
    <w:uiPriority w:val="99"/>
    <w:pPr>
      <w:widowControl/>
      <w:shd w:val="clear" w:color="auto" w:fill="FFFFFF"/>
      <w:spacing w:line="360" w:lineRule="atLeast"/>
    </w:pPr>
    <w:rPr>
      <w:rFonts w:ascii="宋体" w:hAnsi="宋体"/>
      <w:color w:val="000000"/>
      <w:kern w:val="0"/>
      <w:szCs w:val="21"/>
      <w:shd w:val="clear" w:color="auto" w:fill="FFFFFF"/>
      <w:lang w:val="en-GB"/>
    </w:rPr>
  </w:style>
  <w:style w:type="character" w:styleId="11">
    <w:name w:val="Strong"/>
    <w:autoRedefine/>
    <w:qFormat/>
    <w:uiPriority w:val="22"/>
    <w:rPr>
      <w:b/>
      <w:bCs/>
    </w:rPr>
  </w:style>
  <w:style w:type="character" w:styleId="12">
    <w:name w:val="FollowedHyperlink"/>
    <w:autoRedefine/>
    <w:qFormat/>
    <w:uiPriority w:val="0"/>
    <w:rPr>
      <w:color w:val="800080"/>
      <w:u w:val="single"/>
    </w:rPr>
  </w:style>
  <w:style w:type="character" w:styleId="13">
    <w:name w:val="Emphasis"/>
    <w:autoRedefine/>
    <w:qFormat/>
    <w:uiPriority w:val="20"/>
    <w:rPr>
      <w:i/>
      <w:iCs/>
    </w:rPr>
  </w:style>
  <w:style w:type="character" w:styleId="14">
    <w:name w:val="Hyperlink"/>
    <w:autoRedefine/>
    <w:qFormat/>
    <w:uiPriority w:val="0"/>
    <w:rPr>
      <w:color w:val="0000FF"/>
      <w:u w:val="single"/>
    </w:rPr>
  </w:style>
  <w:style w:type="character" w:customStyle="1" w:styleId="15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18">
    <w:name w:val="apple-converted-space"/>
    <w:autoRedefine/>
    <w:qFormat/>
    <w:uiPriority w:val="0"/>
  </w:style>
  <w:style w:type="character" w:customStyle="1" w:styleId="19">
    <w:name w:val="contentpasted0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410</Words>
  <Characters>2338</Characters>
  <Lines>19</Lines>
  <Paragraphs>5</Paragraphs>
  <TotalTime>55</TotalTime>
  <ScaleCrop>false</ScaleCrop>
  <LinksUpToDate>false</LinksUpToDate>
  <CharactersWithSpaces>2743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2024-04-15T16:03:00Z</dcterms:created>
  <dc:creator>Image</dc:creator>
  <cp:lastModifiedBy>堀  达</cp:lastModifiedBy>
  <cp:lastPrinted>2004-04-23T07:06:00Z</cp:lastPrinted>
  <dcterms:modified xsi:type="dcterms:W3CDTF">2024-04-18T06:45:47Z</dcterms:modified>
  <dc:title>新 书 推 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8CF00309281A48E0A21B811CD934E692_13</vt:lpwstr>
  </property>
</Properties>
</file>