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29" w:firstLineChars="1004"/>
        <w:rPr>
          <w:rFonts w:hint="eastAsia"/>
          <w:b/>
          <w:bCs/>
          <w:sz w:val="36"/>
          <w:shd w:val="pct10" w:color="auto" w:fill="FFFFFF"/>
        </w:rPr>
      </w:pPr>
      <w:r>
        <w:rPr>
          <w:rFonts w:hint="eastAsia"/>
          <w:b/>
          <w:bCs/>
          <w:sz w:val="36"/>
          <w:shd w:val="pct10" w:color="auto" w:fill="FFFFFF"/>
        </w:rPr>
        <w:t>新 书 推 荐</w:t>
      </w:r>
    </w:p>
    <w:p>
      <w:pPr>
        <w:ind w:firstLine="3629" w:firstLineChars="1004"/>
        <w:rPr>
          <w:b/>
          <w:bCs/>
          <w:sz w:val="36"/>
        </w:rPr>
      </w:pPr>
    </w:p>
    <w:p>
      <w:pPr>
        <w:tabs>
          <w:tab w:val="left" w:pos="341"/>
          <w:tab w:val="left" w:pos="5235"/>
        </w:tabs>
        <w:rPr>
          <w:rFonts w:hint="eastAsia"/>
          <w:b/>
          <w:bCs/>
          <w:color w:val="000000"/>
          <w:sz w:val="21"/>
          <w:szCs w:val="21"/>
        </w:rPr>
      </w:pPr>
      <w:r>
        <w:rPr>
          <w:sz w:val="21"/>
          <w:szCs w:val="21"/>
        </w:rPr>
        <w:drawing>
          <wp:anchor distT="0" distB="0" distL="114300" distR="114300" simplePos="0" relativeHeight="251659264" behindDoc="0" locked="0" layoutInCell="1" allowOverlap="1">
            <wp:simplePos x="0" y="0"/>
            <wp:positionH relativeFrom="column">
              <wp:posOffset>4048125</wp:posOffset>
            </wp:positionH>
            <wp:positionV relativeFrom="paragraph">
              <wp:posOffset>21590</wp:posOffset>
            </wp:positionV>
            <wp:extent cx="1369695" cy="2031365"/>
            <wp:effectExtent l="0" t="0" r="1905" b="10795"/>
            <wp:wrapSquare wrapText="bothSides"/>
            <wp:docPr id="1" name="图片 3" descr="C:/Users/lenovo/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C:/Users/lenovo/Desktop/图片1.png图片1"/>
                    <pic:cNvPicPr>
                      <a:picLocks noChangeAspect="1"/>
                    </pic:cNvPicPr>
                  </pic:nvPicPr>
                  <pic:blipFill>
                    <a:blip r:embed="rId6"/>
                    <a:srcRect l="2079" r="2079"/>
                    <a:stretch>
                      <a:fillRect/>
                    </a:stretch>
                  </pic:blipFill>
                  <pic:spPr>
                    <a:xfrm>
                      <a:off x="0" y="0"/>
                      <a:ext cx="1369695" cy="2031365"/>
                    </a:xfrm>
                    <a:prstGeom prst="rect">
                      <a:avLst/>
                    </a:prstGeom>
                    <a:noFill/>
                    <a:ln>
                      <a:noFill/>
                    </a:ln>
                  </pic:spPr>
                </pic:pic>
              </a:graphicData>
            </a:graphic>
          </wp:anchor>
        </w:drawing>
      </w:r>
      <w:r>
        <w:rPr>
          <w:b/>
          <w:bCs/>
          <w:color w:val="000000"/>
          <w:sz w:val="21"/>
          <w:szCs w:val="21"/>
        </w:rPr>
        <w:t>中文书名：</w:t>
      </w:r>
      <w:bookmarkStart w:id="0" w:name="_Hlt89834866"/>
      <w:bookmarkEnd w:id="0"/>
      <w:r>
        <w:rPr>
          <w:rFonts w:hint="eastAsia"/>
          <w:b/>
          <w:bCs/>
          <w:color w:val="000000"/>
          <w:sz w:val="21"/>
          <w:szCs w:val="21"/>
        </w:rPr>
        <w:t>《</w:t>
      </w:r>
      <w:r>
        <w:rPr>
          <w:rFonts w:hint="eastAsia"/>
          <w:b/>
          <w:bCs/>
          <w:color w:val="000000"/>
          <w:sz w:val="21"/>
          <w:szCs w:val="21"/>
          <w:lang w:val="en-US" w:eastAsia="zh-CN"/>
        </w:rPr>
        <w:t>人类灵魂：从神经科学角度探索大脑、心灵以及二者差异</w:t>
      </w:r>
      <w:r>
        <w:rPr>
          <w:rFonts w:hint="eastAsia"/>
          <w:b/>
          <w:bCs/>
          <w:color w:val="000000"/>
          <w:sz w:val="21"/>
          <w:szCs w:val="21"/>
        </w:rPr>
        <w:t>》</w:t>
      </w:r>
    </w:p>
    <w:p>
      <w:pPr>
        <w:tabs>
          <w:tab w:val="left" w:pos="341"/>
          <w:tab w:val="left" w:pos="5235"/>
        </w:tabs>
        <w:jc w:val="left"/>
        <w:rPr>
          <w:rFonts w:hint="eastAsia" w:ascii="Times New Roman" w:hAnsi="Times New Roman" w:eastAsia="宋体" w:cs="Times New Roman"/>
          <w:b/>
          <w:bCs/>
          <w:i w:val="0"/>
          <w:iCs w:val="0"/>
          <w:color w:val="000000"/>
          <w:sz w:val="21"/>
          <w:szCs w:val="21"/>
          <w:lang w:val="en-US" w:eastAsia="zh-CN"/>
        </w:rPr>
      </w:pPr>
      <w:r>
        <w:rPr>
          <w:b/>
          <w:bCs/>
          <w:color w:val="000000"/>
          <w:sz w:val="21"/>
          <w:szCs w:val="21"/>
        </w:rPr>
        <w:t>英文书</w:t>
      </w:r>
      <w:r>
        <w:rPr>
          <w:rFonts w:hint="eastAsia"/>
          <w:b/>
          <w:bCs/>
          <w:color w:val="000000"/>
          <w:sz w:val="21"/>
          <w:szCs w:val="21"/>
          <w:lang w:val="en-US" w:eastAsia="zh-CN"/>
        </w:rPr>
        <w:t>名：</w:t>
      </w:r>
      <w:r>
        <w:rPr>
          <w:rFonts w:hint="eastAsia" w:cs="Times New Roman"/>
          <w:b/>
          <w:bCs/>
          <w:i w:val="0"/>
          <w:iCs w:val="0"/>
          <w:color w:val="000000"/>
          <w:sz w:val="21"/>
          <w:szCs w:val="21"/>
          <w:lang w:val="en-US" w:eastAsia="zh-CN"/>
        </w:rPr>
        <w:t>THE HUMAN SOUL: What Neuroscience Shows Us About the Brain, the Mind, and the Difference Between the Two</w:t>
      </w:r>
    </w:p>
    <w:p>
      <w:pPr>
        <w:keepNext w:val="0"/>
        <w:keepLines w:val="0"/>
        <w:widowControl/>
        <w:suppressLineNumbers w:val="0"/>
        <w:jc w:val="left"/>
        <w:rPr>
          <w:rFonts w:hint="default" w:cs="Times New Roman"/>
          <w:b/>
          <w:bCs/>
          <w:color w:val="000000"/>
          <w:sz w:val="21"/>
          <w:szCs w:val="21"/>
          <w:lang w:val="en-US" w:eastAsia="zh-CN"/>
        </w:rPr>
      </w:pPr>
      <w:r>
        <w:rPr>
          <w:b/>
          <w:bCs/>
          <w:color w:val="000000"/>
          <w:sz w:val="21"/>
          <w:szCs w:val="21"/>
        </w:rPr>
        <w:t>作    者：</w:t>
      </w:r>
      <w:r>
        <w:rPr>
          <w:rFonts w:hint="eastAsia"/>
          <w:b/>
          <w:bCs/>
          <w:color w:val="000000"/>
          <w:sz w:val="21"/>
          <w:szCs w:val="21"/>
          <w:lang w:val="en-US" w:eastAsia="zh-CN"/>
        </w:rPr>
        <w:t>Michael Egnor and Denyse O’Leary</w:t>
      </w:r>
      <w:r>
        <w:rPr>
          <w:rFonts w:hint="default" w:cs="Times New Roman"/>
          <w:b/>
          <w:bCs/>
          <w:color w:val="000000"/>
          <w:sz w:val="21"/>
          <w:szCs w:val="21"/>
          <w:lang w:val="en-US" w:eastAsia="zh-CN"/>
        </w:rPr>
        <w:fldChar w:fldCharType="begin"/>
      </w:r>
      <w:r>
        <w:rPr>
          <w:rFonts w:hint="default" w:cs="Times New Roman"/>
          <w:b/>
          <w:bCs/>
          <w:color w:val="000000"/>
          <w:sz w:val="21"/>
          <w:szCs w:val="21"/>
          <w:lang w:val="en-US" w:eastAsia="zh-CN"/>
        </w:rPr>
        <w:instrText xml:space="preserve"> HYPERLINK "http://www.penguin.com.au/lookinside/spotlight.cfm?SBN=9780143009177&amp;AuthId=0000004220&amp;Page=Profile" </w:instrText>
      </w:r>
      <w:r>
        <w:rPr>
          <w:rFonts w:hint="default" w:cs="Times New Roman"/>
          <w:b/>
          <w:bCs/>
          <w:color w:val="000000"/>
          <w:sz w:val="21"/>
          <w:szCs w:val="21"/>
          <w:lang w:val="en-US" w:eastAsia="zh-CN"/>
        </w:rPr>
        <w:fldChar w:fldCharType="separate"/>
      </w:r>
      <w:r>
        <w:rPr>
          <w:rFonts w:hint="default" w:cs="Times New Roman"/>
          <w:b/>
          <w:bCs/>
          <w:color w:val="000000"/>
          <w:sz w:val="21"/>
          <w:szCs w:val="21"/>
          <w:lang w:val="en-US" w:eastAsia="zh-CN"/>
        </w:rPr>
        <w:fldChar w:fldCharType="end"/>
      </w:r>
    </w:p>
    <w:p>
      <w:pPr>
        <w:tabs>
          <w:tab w:val="left" w:pos="341"/>
          <w:tab w:val="left" w:pos="5235"/>
        </w:tabs>
        <w:rPr>
          <w:rFonts w:hint="default" w:ascii="Times New Roman" w:hAnsi="Times New Roman" w:eastAsia="宋体" w:cs="Times New Roman"/>
          <w:b/>
          <w:bCs/>
          <w:color w:val="000000"/>
          <w:sz w:val="21"/>
          <w:szCs w:val="21"/>
          <w:lang w:val="en-US" w:eastAsia="zh-CN"/>
        </w:rPr>
      </w:pPr>
      <w:r>
        <w:rPr>
          <w:b/>
          <w:bCs/>
          <w:color w:val="000000"/>
          <w:sz w:val="21"/>
          <w:szCs w:val="21"/>
        </w:rPr>
        <w:t>出 版 社：</w:t>
      </w:r>
      <w:r>
        <w:rPr>
          <w:rFonts w:hint="eastAsia"/>
          <w:b/>
          <w:bCs/>
          <w:color w:val="000000"/>
          <w:sz w:val="21"/>
          <w:szCs w:val="21"/>
          <w:lang w:val="en-US" w:eastAsia="zh-CN"/>
        </w:rPr>
        <w:t>Worthy Publishing</w:t>
      </w:r>
    </w:p>
    <w:p>
      <w:pPr>
        <w:tabs>
          <w:tab w:val="left" w:pos="341"/>
          <w:tab w:val="left" w:pos="5235"/>
        </w:tabs>
        <w:rPr>
          <w:rFonts w:hint="default" w:ascii="Times New Roman" w:hAnsi="Times New Roman" w:eastAsia="宋体" w:cs="Times New Roman"/>
          <w:b/>
          <w:bCs/>
          <w:color w:val="000000"/>
          <w:sz w:val="21"/>
          <w:szCs w:val="21"/>
          <w:lang w:val="en-US" w:eastAsia="zh-CN"/>
        </w:rPr>
      </w:pPr>
      <w:r>
        <w:rPr>
          <w:b/>
          <w:bCs/>
          <w:color w:val="000000"/>
          <w:sz w:val="21"/>
          <w:szCs w:val="21"/>
        </w:rPr>
        <w:t>代理公司：</w:t>
      </w:r>
      <w:r>
        <w:rPr>
          <w:rFonts w:hint="eastAsia"/>
          <w:b/>
          <w:bCs/>
          <w:color w:val="000000"/>
          <w:sz w:val="21"/>
          <w:szCs w:val="21"/>
          <w:lang w:val="en-US" w:eastAsia="zh-CN"/>
        </w:rPr>
        <w:t>GCP/</w:t>
      </w:r>
      <w:r>
        <w:rPr>
          <w:rFonts w:hint="default" w:ascii="Times New Roman" w:hAnsi="Times New Roman" w:cs="Times New Roman"/>
          <w:b/>
          <w:bCs/>
          <w:color w:val="000000"/>
          <w:sz w:val="21"/>
          <w:szCs w:val="21"/>
        </w:rPr>
        <w:t>ANA/</w:t>
      </w:r>
      <w:r>
        <w:rPr>
          <w:rFonts w:hint="default" w:ascii="Times New Roman" w:hAnsi="Times New Roman" w:cs="Times New Roman"/>
          <w:b/>
          <w:bCs/>
          <w:color w:val="000000"/>
          <w:sz w:val="21"/>
          <w:szCs w:val="21"/>
          <w:lang w:val="en-US" w:eastAsia="zh-CN"/>
        </w:rPr>
        <w:t>Jessica Wu</w:t>
      </w:r>
    </w:p>
    <w:p>
      <w:pPr>
        <w:tabs>
          <w:tab w:val="left" w:pos="341"/>
          <w:tab w:val="left" w:pos="5235"/>
        </w:tabs>
        <w:rPr>
          <w:rFonts w:hint="eastAsia"/>
          <w:b/>
          <w:bCs/>
          <w:color w:val="000000"/>
          <w:sz w:val="21"/>
          <w:szCs w:val="21"/>
        </w:rPr>
      </w:pPr>
      <w:r>
        <w:rPr>
          <w:b/>
          <w:bCs/>
          <w:color w:val="000000"/>
          <w:sz w:val="21"/>
          <w:szCs w:val="21"/>
        </w:rPr>
        <w:t>页    数：</w:t>
      </w:r>
      <w:r>
        <w:rPr>
          <w:rFonts w:hint="eastAsia"/>
          <w:b/>
          <w:bCs/>
          <w:color w:val="000000"/>
          <w:sz w:val="21"/>
          <w:szCs w:val="21"/>
          <w:lang w:val="en-US" w:eastAsia="zh-CN"/>
        </w:rPr>
        <w:t>256</w:t>
      </w:r>
      <w:r>
        <w:rPr>
          <w:rFonts w:hint="eastAsia"/>
          <w:b/>
          <w:bCs/>
          <w:color w:val="000000"/>
          <w:sz w:val="21"/>
          <w:szCs w:val="21"/>
        </w:rPr>
        <w:t>页</w:t>
      </w:r>
    </w:p>
    <w:p>
      <w:pPr>
        <w:tabs>
          <w:tab w:val="left" w:pos="341"/>
          <w:tab w:val="left" w:pos="5235"/>
        </w:tabs>
        <w:rPr>
          <w:b/>
          <w:bCs/>
          <w:color w:val="000000"/>
          <w:sz w:val="21"/>
          <w:szCs w:val="21"/>
        </w:rPr>
      </w:pPr>
      <w:r>
        <w:rPr>
          <w:b/>
          <w:bCs/>
          <w:color w:val="000000"/>
          <w:sz w:val="21"/>
          <w:szCs w:val="21"/>
        </w:rPr>
        <w:t>出版时间：202</w:t>
      </w:r>
      <w:r>
        <w:rPr>
          <w:rFonts w:hint="eastAsia"/>
          <w:b/>
          <w:bCs/>
          <w:color w:val="000000"/>
          <w:sz w:val="21"/>
          <w:szCs w:val="21"/>
          <w:lang w:val="en-US" w:eastAsia="zh-CN"/>
        </w:rPr>
        <w:t>5</w:t>
      </w:r>
      <w:r>
        <w:rPr>
          <w:b/>
          <w:bCs/>
          <w:color w:val="000000"/>
          <w:sz w:val="21"/>
          <w:szCs w:val="21"/>
        </w:rPr>
        <w:t>年</w:t>
      </w:r>
      <w:r>
        <w:rPr>
          <w:rFonts w:hint="eastAsia"/>
          <w:b/>
          <w:bCs/>
          <w:color w:val="000000"/>
          <w:sz w:val="21"/>
          <w:szCs w:val="21"/>
          <w:lang w:val="en-US" w:eastAsia="zh-CN"/>
        </w:rPr>
        <w:t>6</w:t>
      </w:r>
      <w:r>
        <w:rPr>
          <w:b/>
          <w:bCs/>
          <w:color w:val="000000"/>
          <w:sz w:val="21"/>
          <w:szCs w:val="21"/>
        </w:rPr>
        <w:t>月</w:t>
      </w:r>
    </w:p>
    <w:p>
      <w:pPr>
        <w:rPr>
          <w:b/>
          <w:bCs/>
          <w:color w:val="000000"/>
          <w:sz w:val="21"/>
          <w:szCs w:val="21"/>
        </w:rPr>
      </w:pPr>
      <w:r>
        <w:rPr>
          <w:b/>
          <w:bCs/>
          <w:color w:val="000000"/>
          <w:sz w:val="21"/>
          <w:szCs w:val="21"/>
        </w:rPr>
        <w:t>代理地区：中国大陆、台湾</w:t>
      </w:r>
    </w:p>
    <w:p>
      <w:pPr>
        <w:tabs>
          <w:tab w:val="left" w:pos="341"/>
          <w:tab w:val="left" w:pos="5235"/>
        </w:tabs>
        <w:rPr>
          <w:rFonts w:hint="eastAsia"/>
          <w:b/>
          <w:bCs/>
          <w:sz w:val="21"/>
          <w:szCs w:val="21"/>
        </w:rPr>
      </w:pPr>
      <w:r>
        <w:rPr>
          <w:b/>
          <w:bCs/>
          <w:sz w:val="21"/>
          <w:szCs w:val="21"/>
        </w:rPr>
        <w:t>审读资料：电子稿</w:t>
      </w:r>
    </w:p>
    <w:p>
      <w:pPr>
        <w:tabs>
          <w:tab w:val="left" w:pos="341"/>
          <w:tab w:val="left" w:pos="5235"/>
        </w:tabs>
        <w:rPr>
          <w:rFonts w:hint="eastAsia" w:eastAsia="宋体"/>
          <w:b/>
          <w:bCs/>
          <w:sz w:val="21"/>
          <w:szCs w:val="21"/>
          <w:highlight w:val="none"/>
          <w:lang w:val="en-US" w:eastAsia="zh-CN"/>
        </w:rPr>
      </w:pPr>
      <w:r>
        <w:rPr>
          <w:b/>
          <w:bCs/>
          <w:sz w:val="21"/>
          <w:szCs w:val="21"/>
          <w:highlight w:val="none"/>
        </w:rPr>
        <w:t>类    型：</w:t>
      </w:r>
      <w:r>
        <w:rPr>
          <w:rFonts w:hint="eastAsia"/>
          <w:b/>
          <w:bCs/>
          <w:sz w:val="21"/>
          <w:szCs w:val="21"/>
          <w:highlight w:val="none"/>
          <w:lang w:val="en-US" w:eastAsia="zh-CN"/>
        </w:rPr>
        <w:t>科普</w:t>
      </w:r>
      <w:bookmarkStart w:id="1" w:name="_GoBack"/>
      <w:bookmarkEnd w:id="1"/>
    </w:p>
    <w:p>
      <w:pPr>
        <w:rPr>
          <w:rFonts w:hint="eastAsia" w:ascii="Arial" w:hAnsi="Arial" w:cs="Arial"/>
          <w:b/>
          <w:bCs/>
          <w:color w:val="000000"/>
          <w:spacing w:val="-3"/>
          <w:sz w:val="21"/>
          <w:szCs w:val="21"/>
          <w:shd w:val="clear" w:color="auto" w:fill="FFFFFF"/>
        </w:rPr>
      </w:pPr>
    </w:p>
    <w:p>
      <w:pPr>
        <w:rPr>
          <w:rFonts w:hint="eastAsia"/>
          <w:b/>
          <w:bCs/>
          <w:color w:val="000000"/>
          <w:sz w:val="21"/>
          <w:szCs w:val="21"/>
        </w:rPr>
      </w:pPr>
      <w:r>
        <w:rPr>
          <w:b/>
          <w:bCs/>
          <w:color w:val="000000"/>
          <w:sz w:val="21"/>
          <w:szCs w:val="21"/>
        </w:rPr>
        <w:t>内容简介：</w:t>
      </w:r>
    </w:p>
    <w:p>
      <w:pPr>
        <w:rPr>
          <w:rFonts w:hint="default" w:eastAsia="宋体"/>
          <w:b w:val="0"/>
          <w:bCs w:val="0"/>
          <w:color w:val="000000"/>
          <w:sz w:val="21"/>
          <w:szCs w:val="21"/>
          <w:lang w:val="en-US" w:eastAsia="zh-CN"/>
        </w:rPr>
      </w:pPr>
      <w:r>
        <w:rPr>
          <w:rFonts w:hint="eastAsia"/>
          <w:b/>
          <w:bCs/>
          <w:color w:val="000000"/>
          <w:sz w:val="21"/>
          <w:szCs w:val="21"/>
          <w:lang w:val="en-US" w:eastAsia="zh-CN"/>
        </w:rPr>
        <w:t xml:space="preserve">   </w:t>
      </w:r>
    </w:p>
    <w:p>
      <w:pPr>
        <w:ind w:firstLine="420" w:firstLineChars="200"/>
        <w:rPr>
          <w:rFonts w:hint="default"/>
          <w:b w:val="0"/>
          <w:bCs w:val="0"/>
          <w:color w:val="000000"/>
          <w:sz w:val="21"/>
          <w:szCs w:val="21"/>
          <w:lang w:val="en-US" w:eastAsia="zh-CN"/>
        </w:rPr>
      </w:pPr>
      <w:r>
        <w:rPr>
          <w:rFonts w:hint="eastAsia"/>
          <w:b w:val="0"/>
          <w:bCs w:val="0"/>
          <w:color w:val="000000"/>
          <w:sz w:val="21"/>
          <w:szCs w:val="21"/>
          <w:lang w:val="en-US" w:eastAsia="zh-CN"/>
        </w:rPr>
        <w:t>人只是化学物质的集合，处理大脑步骤的物体吗？人是否存在灵魂呢？</w:t>
      </w:r>
    </w:p>
    <w:p>
      <w:pPr>
        <w:ind w:firstLine="420" w:firstLineChars="200"/>
        <w:rPr>
          <w:rFonts w:hint="eastAsia"/>
          <w:b w:val="0"/>
          <w:bCs w:val="0"/>
          <w:color w:val="000000"/>
          <w:sz w:val="21"/>
          <w:szCs w:val="21"/>
          <w:lang w:val="en-US" w:eastAsia="zh-CN"/>
        </w:rPr>
      </w:pPr>
    </w:p>
    <w:p>
      <w:pPr>
        <w:ind w:firstLine="420" w:firstLineChars="200"/>
        <w:rPr>
          <w:rFonts w:hint="default"/>
          <w:b w:val="0"/>
          <w:bCs w:val="0"/>
          <w:color w:val="000000"/>
          <w:sz w:val="21"/>
          <w:szCs w:val="21"/>
          <w:lang w:val="en-US" w:eastAsia="zh-CN"/>
        </w:rPr>
      </w:pPr>
      <w:r>
        <w:rPr>
          <w:rFonts w:hint="eastAsia"/>
          <w:b w:val="0"/>
          <w:bCs w:val="0"/>
          <w:color w:val="000000"/>
          <w:sz w:val="21"/>
          <w:szCs w:val="21"/>
          <w:lang w:val="en-US" w:eastAsia="zh-CN"/>
        </w:rPr>
        <w:t>当今医学普遍认为灵魂并不存在。人体没有任何部分会在死亡后继续存在。人类在任何方面都不属于精神层面的存在，人完全是物质性的。人由细胞和组织构成，并由头部的物质器官——大脑来控制。通过突触的放电，大脑产生意识并对外界刺激做出反应。实质上，人即大脑，即大脑的所作所为。</w:t>
      </w:r>
    </w:p>
    <w:p>
      <w:pPr>
        <w:ind w:firstLine="420" w:firstLineChars="200"/>
        <w:rPr>
          <w:rFonts w:hint="eastAsia"/>
          <w:b w:val="0"/>
          <w:bCs w:val="0"/>
          <w:color w:val="000000"/>
          <w:sz w:val="21"/>
          <w:szCs w:val="21"/>
          <w:lang w:val="en-US" w:eastAsia="zh-CN"/>
        </w:rPr>
      </w:pPr>
    </w:p>
    <w:p>
      <w:pPr>
        <w:ind w:firstLine="420" w:firstLineChars="200"/>
        <w:rPr>
          <w:rFonts w:hint="eastAsia"/>
          <w:b w:val="0"/>
          <w:bCs w:val="0"/>
          <w:color w:val="000000"/>
          <w:sz w:val="21"/>
          <w:szCs w:val="21"/>
          <w:lang w:val="en-US" w:eastAsia="zh-CN"/>
        </w:rPr>
      </w:pPr>
      <w:r>
        <w:rPr>
          <w:rFonts w:hint="eastAsia"/>
          <w:b w:val="0"/>
          <w:bCs w:val="0"/>
          <w:color w:val="000000"/>
          <w:sz w:val="21"/>
          <w:szCs w:val="21"/>
          <w:lang w:val="en-US" w:eastAsia="zh-CN"/>
        </w:rPr>
        <w:t>在这本开创性的书中，神经外科医生迈克尔·埃格诺博士借助最新、最尖端的神经科学来证明现代医学是错误的，人的某一部分是与大脑功能分离的——我们有心灵。埃格诺博士介绍了一些案例研究，这些研究中，患者的大脑被分开或大部分切除，包括出生时大脑有大片缺失的情况，以及处于持续植物状态或临床死亡的人群。在所有这些案例中，有一个人思维仍然非常活跃、正常。</w:t>
      </w:r>
    </w:p>
    <w:p>
      <w:pPr>
        <w:ind w:firstLine="420" w:firstLineChars="200"/>
        <w:rPr>
          <w:rFonts w:hint="eastAsia"/>
          <w:b w:val="0"/>
          <w:bCs w:val="0"/>
          <w:color w:val="000000"/>
          <w:sz w:val="21"/>
          <w:szCs w:val="21"/>
          <w:lang w:val="en-US" w:eastAsia="zh-CN"/>
        </w:rPr>
      </w:pPr>
    </w:p>
    <w:p>
      <w:pPr>
        <w:ind w:firstLine="420" w:firstLineChars="200"/>
        <w:rPr>
          <w:rFonts w:hint="eastAsia"/>
          <w:b/>
          <w:bCs/>
          <w:color w:val="000000"/>
          <w:sz w:val="21"/>
          <w:szCs w:val="21"/>
          <w:lang w:val="en-US" w:eastAsia="zh-CN"/>
        </w:rPr>
      </w:pPr>
      <w:r>
        <w:rPr>
          <w:rFonts w:hint="eastAsia"/>
          <w:b w:val="0"/>
          <w:bCs w:val="0"/>
          <w:color w:val="000000"/>
          <w:sz w:val="21"/>
          <w:szCs w:val="21"/>
          <w:lang w:val="en-US" w:eastAsia="zh-CN"/>
        </w:rPr>
        <w:t>埃格诺博士还分享了最新的神经科学对人类智力和意志的研究。通过最新技术，科学家可以找到控制身体或情绪的大脑部位，但他们找不到抽象思维或意志的所在。他们可以通过刺激大脑移动身体，但患者意识到自己并不是在移动自己的身体。这些研究前无古人、魅力十足。埃格诺博士在这里表明，人的某些方面是非物质的，超越了物质身体。他通过科学证明了人类灵魂的存在。</w:t>
      </w:r>
    </w:p>
    <w:p>
      <w:pPr>
        <w:rPr>
          <w:rFonts w:hint="eastAsia"/>
          <w:b/>
          <w:bCs/>
          <w:color w:val="000000"/>
          <w:sz w:val="21"/>
          <w:szCs w:val="21"/>
          <w:lang w:val="en-US" w:eastAsia="zh-CN"/>
        </w:rPr>
      </w:pPr>
    </w:p>
    <w:p>
      <w:pPr>
        <w:rPr>
          <w:b/>
          <w:color w:val="000000"/>
          <w:sz w:val="21"/>
          <w:szCs w:val="21"/>
        </w:rPr>
      </w:pPr>
      <w:r>
        <w:rPr>
          <w:b/>
          <w:color w:val="000000"/>
          <w:sz w:val="21"/>
          <w:szCs w:val="21"/>
        </w:rPr>
        <w:t>作者简介：</w:t>
      </w:r>
    </w:p>
    <w:p>
      <w:pPr>
        <w:rPr>
          <w:rFonts w:hint="eastAsia" w:ascii="宋体" w:hAnsi="宋体" w:eastAsia="宋体" w:cs="宋体"/>
          <w:b/>
          <w:color w:val="000000"/>
          <w:sz w:val="21"/>
          <w:szCs w:val="21"/>
        </w:rPr>
      </w:pPr>
    </w:p>
    <w:p>
      <w:pPr>
        <w:numPr>
          <w:ilvl w:val="0"/>
          <w:numId w:val="0"/>
        </w:numPr>
        <w:ind w:firstLine="422" w:firstLineChars="200"/>
        <w:rPr>
          <w:rFonts w:hint="eastAsia" w:cs="Times New Roman"/>
          <w:b w:val="0"/>
          <w:bCs w:val="0"/>
          <w:color w:val="000000"/>
          <w:sz w:val="21"/>
          <w:szCs w:val="21"/>
          <w:lang w:val="en-US" w:eastAsia="zh-CN"/>
        </w:rPr>
      </w:pPr>
      <w:r>
        <w:rPr>
          <w:rFonts w:hint="eastAsia" w:cs="Times New Roman"/>
          <w:b/>
          <w:bCs/>
          <w:color w:val="000000"/>
          <w:sz w:val="21"/>
          <w:szCs w:val="21"/>
          <w:lang w:val="en-US" w:eastAsia="zh-CN"/>
        </w:rPr>
        <w:t>迈克尔·埃格诺（</w:t>
      </w:r>
      <w:r>
        <w:rPr>
          <w:rFonts w:hint="eastAsia"/>
          <w:b/>
          <w:bCs/>
          <w:color w:val="000000"/>
          <w:sz w:val="21"/>
          <w:szCs w:val="21"/>
          <w:lang w:val="en-US" w:eastAsia="zh-CN"/>
        </w:rPr>
        <w:t>Michael Egnor</w:t>
      </w:r>
      <w:r>
        <w:rPr>
          <w:rFonts w:hint="eastAsia" w:cs="Times New Roman"/>
          <w:b/>
          <w:bCs/>
          <w:color w:val="000000"/>
          <w:sz w:val="21"/>
          <w:szCs w:val="21"/>
          <w:lang w:val="en-US" w:eastAsia="zh-CN"/>
        </w:rPr>
        <w:t>）</w:t>
      </w:r>
      <w:r>
        <w:rPr>
          <w:rFonts w:hint="eastAsia" w:cs="Times New Roman"/>
          <w:b w:val="0"/>
          <w:bCs w:val="0"/>
          <w:color w:val="000000"/>
          <w:sz w:val="21"/>
          <w:szCs w:val="21"/>
          <w:lang w:val="en-US" w:eastAsia="zh-CN"/>
        </w:rPr>
        <w:t>博士是纽约斯托尼布鲁克医学院的神经外科学教授兼研究与教育副主任。他还是探索研究所自然与人工智能中心的高级研究员。</w:t>
      </w:r>
    </w:p>
    <w:p>
      <w:pPr>
        <w:numPr>
          <w:ilvl w:val="0"/>
          <w:numId w:val="0"/>
        </w:numPr>
        <w:rPr>
          <w:rFonts w:hint="eastAsia" w:cs="Times New Roman"/>
          <w:b/>
          <w:bCs/>
          <w:color w:val="000000"/>
          <w:sz w:val="21"/>
          <w:szCs w:val="21"/>
          <w:lang w:val="en-US" w:eastAsia="zh-CN"/>
        </w:rPr>
      </w:pPr>
    </w:p>
    <w:p>
      <w:pPr>
        <w:numPr>
          <w:ilvl w:val="0"/>
          <w:numId w:val="0"/>
        </w:numPr>
        <w:ind w:firstLine="422" w:firstLineChars="200"/>
        <w:rPr>
          <w:rFonts w:hint="default"/>
          <w:b w:val="0"/>
          <w:bCs w:val="0"/>
          <w:color w:val="000000"/>
          <w:szCs w:val="21"/>
          <w:lang w:val="en-US" w:eastAsia="zh-CN"/>
        </w:rPr>
      </w:pPr>
      <w:r>
        <w:rPr>
          <w:rFonts w:hint="eastAsia" w:cs="Times New Roman"/>
          <w:b/>
          <w:bCs/>
          <w:color w:val="000000"/>
          <w:sz w:val="21"/>
          <w:szCs w:val="21"/>
          <w:lang w:val="en-US" w:eastAsia="zh-CN"/>
        </w:rPr>
        <w:t>丹尼斯·奥利利（Denyse O’Leary）</w:t>
      </w:r>
      <w:r>
        <w:rPr>
          <w:rFonts w:hint="eastAsia" w:cs="Times New Roman"/>
          <w:b w:val="0"/>
          <w:bCs w:val="0"/>
          <w:color w:val="000000"/>
          <w:sz w:val="21"/>
          <w:szCs w:val="21"/>
          <w:lang w:val="en-US" w:eastAsia="zh-CN"/>
        </w:rPr>
        <w:t>是科学、创造、设计和灵性主题的众多书籍的作者或合著者，包括《灵性大脑：一位神经科学家证明灵魂存在的案例》（与神经科学家马里奥·博雷加尔共同合著）。</w:t>
      </w:r>
    </w:p>
    <w:p>
      <w:pPr>
        <w:widowControl w:val="0"/>
        <w:numPr>
          <w:ilvl w:val="0"/>
          <w:numId w:val="0"/>
        </w:numPr>
        <w:jc w:val="both"/>
        <w:rPr>
          <w:rFonts w:hint="default"/>
          <w:b w:val="0"/>
          <w:bCs w:val="0"/>
          <w:color w:val="000000"/>
          <w:sz w:val="21"/>
          <w:szCs w:val="21"/>
          <w:lang w:val="en-US" w:eastAsia="zh-CN"/>
        </w:rPr>
      </w:pPr>
    </w:p>
    <w:p>
      <w:pPr>
        <w:widowControl w:val="0"/>
        <w:numPr>
          <w:ilvl w:val="0"/>
          <w:numId w:val="0"/>
        </w:numPr>
        <w:jc w:val="both"/>
        <w:rPr>
          <w:rFonts w:hint="default"/>
          <w:b w:val="0"/>
          <w:bCs w:val="0"/>
          <w:color w:val="000000"/>
          <w:szCs w:val="21"/>
          <w:lang w:val="en-US" w:eastAsia="zh-CN"/>
        </w:rPr>
      </w:pPr>
    </w:p>
    <w:p>
      <w:pPr>
        <w:shd w:val="clear" w:color="auto" w:fill="FFFFFF"/>
        <w:rPr>
          <w:rFonts w:ascii="Verdana" w:hAnsi="Verdana" w:cs="Verdana"/>
          <w:color w:val="000000"/>
          <w:kern w:val="0"/>
          <w:sz w:val="24"/>
        </w:rPr>
      </w:pPr>
      <w:r>
        <w:rPr>
          <w:rFonts w:hint="eastAsia" w:ascii="Arial Unicode MS" w:hAnsi="Arial Unicode MS" w:cs="Verdana"/>
          <w:b/>
          <w:bCs/>
          <w:color w:val="000000"/>
        </w:rPr>
        <w:t>感谢您的阅读！</w:t>
      </w:r>
    </w:p>
    <w:p>
      <w:pPr>
        <w:shd w:val="clear" w:color="auto" w:fill="FFFFFF"/>
        <w:rPr>
          <w:rFonts w:ascii="Verdana" w:hAnsi="Verdana" w:cs="Verdana"/>
          <w:color w:val="000000"/>
        </w:rPr>
      </w:pPr>
      <w:r>
        <w:rPr>
          <w:rFonts w:hint="eastAsia" w:ascii="Arial Unicode MS" w:hAnsi="Arial Unicode MS" w:cs="Verdana"/>
          <w:b/>
          <w:bCs/>
          <w:color w:val="000000"/>
        </w:rPr>
        <w:t>请将反馈信息发至：</w:t>
      </w:r>
      <w:r>
        <w:rPr>
          <w:rFonts w:hint="eastAsia" w:ascii="宋体" w:hAnsi="宋体" w:cs="宋体"/>
          <w:b/>
          <w:bCs/>
          <w:color w:val="000000"/>
        </w:rPr>
        <w:t>版权负责人</w:t>
      </w:r>
    </w:p>
    <w:p>
      <w:pPr>
        <w:shd w:val="clear" w:color="auto" w:fill="FFFFFF"/>
        <w:rPr>
          <w:rFonts w:hint="default" w:ascii="Times New Roman" w:hAnsi="Times New Roman" w:cs="Times New Roman"/>
          <w:color w:val="000000"/>
        </w:rPr>
      </w:pPr>
      <w:r>
        <w:rPr>
          <w:rFonts w:hint="default" w:ascii="Times New Roman" w:hAnsi="Times New Roman" w:cs="Times New Roman"/>
          <w:b/>
          <w:bCs/>
          <w:color w:val="000000"/>
        </w:rPr>
        <w:t>Email</w:t>
      </w:r>
      <w:r>
        <w:rPr>
          <w:rFonts w:hint="default" w:ascii="Times New Roman" w:hAnsi="Times New Roman" w:cs="Times New Roman"/>
          <w:color w:val="000000"/>
        </w:rPr>
        <w:t>：</w:t>
      </w:r>
      <w:r>
        <w:rPr>
          <w:rFonts w:hint="default" w:ascii="Times New Roman" w:hAnsi="Times New Roman" w:cs="Times New Roman"/>
          <w:b/>
          <w:bCs/>
          <w:color w:val="000000"/>
        </w:rPr>
        <w:fldChar w:fldCharType="begin"/>
      </w:r>
      <w:r>
        <w:rPr>
          <w:rFonts w:hint="default" w:ascii="Times New Roman" w:hAnsi="Times New Roman" w:cs="Times New Roman"/>
          <w:b/>
          <w:bCs/>
          <w:color w:val="000000"/>
        </w:rPr>
        <w:instrText xml:space="preserve"> HYPERLINK "mailto:Rights@nurnberg.com.cn" </w:instrText>
      </w:r>
      <w:r>
        <w:rPr>
          <w:rFonts w:hint="default" w:ascii="Times New Roman" w:hAnsi="Times New Roman" w:cs="Times New Roman"/>
          <w:b/>
          <w:bCs/>
          <w:color w:val="000000"/>
        </w:rPr>
        <w:fldChar w:fldCharType="separate"/>
      </w:r>
      <w:r>
        <w:rPr>
          <w:rStyle w:val="12"/>
          <w:rFonts w:hint="default" w:ascii="Times New Roman" w:hAnsi="Times New Roman" w:cs="Times New Roman"/>
          <w:b/>
          <w:bCs/>
        </w:rPr>
        <w:t>Rights@nurnberg.com.cn</w:t>
      </w:r>
      <w:r>
        <w:rPr>
          <w:rFonts w:hint="default" w:ascii="Times New Roman" w:hAnsi="Times New Roman" w:cs="Times New Roman"/>
          <w:b/>
          <w:bCs/>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安德鲁·纳伯格联合国际有限公司北京代表处</w:t>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北京市海淀区中关村大街甲59号中国人民大学文化大厦1705室, 邮编：100872</w:t>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电话：010-82504106, 传真：010-82504200</w:t>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公司网址：</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"http://www.nurnberg.com.cn/"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http://www.nurnberg.com.cn</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书目下载：</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"http://www.nurnberg.com.cn/booklist_zh/list.aspx"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http://www.nurnberg.com.cn/booklist_zh/list.aspx</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书讯浏览：</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"http://www.nurnberg.com.cn/book/book.aspx"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http://www.nurnberg.com.cn/book/book.aspx</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视频推荐：</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"http://www.nurnberg.com.cn/video/video.aspx"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http://www.nurnberg.com.cn/video/video.aspx</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豆瓣小站：</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"http://site.douban.com/110577/"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http://site.douban.com/110577/</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shd w:val="clear" w:color="auto" w:fill="FFFFFF"/>
        </w:rPr>
        <w:t>新浪微博：</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"https://weibo.com/1877653117/profile?topnav=1&amp;wvr=6" </w:instrText>
      </w:r>
      <w:r>
        <w:rPr>
          <w:rFonts w:hint="default" w:ascii="Times New Roman" w:hAnsi="Times New Roman" w:cs="Times New Roman"/>
          <w:color w:val="000000"/>
        </w:rPr>
        <w:fldChar w:fldCharType="separate"/>
      </w:r>
      <w:r>
        <w:rPr>
          <w:rStyle w:val="12"/>
          <w:rFonts w:hint="default" w:ascii="Times New Roman" w:hAnsi="Times New Roman" w:cs="Times New Roman"/>
          <w:shd w:val="clear" w:color="auto" w:fill="FFFFFF"/>
        </w:rPr>
        <w:t>安德鲁纳伯格公司的微博_微博 (weibo.com)</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微信订阅号：ANABJ2002</w:t>
      </w:r>
    </w:p>
    <w:p>
      <w:pPr>
        <w:widowControl/>
        <w:jc w:val="left"/>
        <w:rPr>
          <w:rFonts w:ascii="@宋体" w:hAnsi="@宋体" w:cs="@宋体"/>
          <w:color w:val="000000"/>
        </w:rPr>
      </w:pPr>
      <w:r>
        <w:rPr>
          <w:rFonts w:ascii="@宋体" w:hAnsi="@宋体" w:cs="@宋体"/>
          <w:color w:val="000000"/>
        </w:rPr>
        <w:drawing>
          <wp:inline distT="0" distB="0" distL="114300" distR="114300">
            <wp:extent cx="809625" cy="876300"/>
            <wp:effectExtent l="0" t="0" r="13335" b="7620"/>
            <wp:docPr id="2" name="图片 1" descr="InsertPic_8716(05-30-10-1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nsertPic_8716(05-30-10-19-45)"/>
                    <pic:cNvPicPr>
                      <a:picLocks noChangeAspect="1"/>
                    </pic:cNvPicPr>
                  </pic:nvPicPr>
                  <pic:blipFill>
                    <a:blip r:embed="rId7"/>
                    <a:stretch>
                      <a:fillRect/>
                    </a:stretch>
                  </pic:blipFill>
                  <pic:spPr>
                    <a:xfrm>
                      <a:off x="0" y="0"/>
                      <a:ext cx="809625" cy="876300"/>
                    </a:xfrm>
                    <a:prstGeom prst="rect">
                      <a:avLst/>
                    </a:prstGeom>
                    <a:noFill/>
                    <a:ln>
                      <a:noFill/>
                    </a:ln>
                  </pic:spPr>
                </pic:pic>
              </a:graphicData>
            </a:graphic>
          </wp:inline>
        </w:drawing>
      </w:r>
    </w:p>
    <w:p>
      <w:pPr>
        <w:widowControl/>
        <w:jc w:val="left"/>
        <w:rPr>
          <w:rFonts w:hint="eastAsia"/>
          <w:color w:val="000000"/>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Verdana">
    <w:panose1 w:val="020B0604030504040204"/>
    <w:charset w:val="00"/>
    <w:family w:val="swiss"/>
    <w:pitch w:val="default"/>
    <w:sig w:usb0="A00006FF" w:usb1="4000205B" w:usb2="00000010" w:usb3="00000000" w:csb0="2000019F" w:csb1="00000000"/>
  </w:font>
  <w:font w:name="@宋体">
    <w:panose1 w:val="02010600030101010101"/>
    <w:charset w:val="86"/>
    <w:family w:val="auto"/>
    <w:pitch w:val="default"/>
    <w:sig w:usb0="000002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hint="eastAsia" w:ascii="方正姚体" w:eastAsia="方正姚体"/>
        <w:sz w:val="18"/>
      </w:rPr>
    </w:pPr>
  </w:p>
  <w:p>
    <w:pPr>
      <w:jc w:val="center"/>
      <w:rPr>
        <w:rFonts w:hint="eastAsia" w:ascii="方正姚体" w:eastAsia="方正姚体"/>
        <w:sz w:val="18"/>
      </w:rPr>
    </w:pPr>
  </w:p>
  <w:p>
    <w:pPr>
      <w:jc w:val="center"/>
      <w:rPr>
        <w:rFonts w:hint="eastAsia"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hint="eastAsia" w:ascii="方正姚体" w:hAnsi="华文仿宋" w:eastAsia="方正姚体"/>
        <w:sz w:val="18"/>
        <w:szCs w:val="18"/>
      </w:rPr>
    </w:pPr>
    <w:r>
      <w:rPr>
        <w:rFonts w:hint="eastAsia" w:ascii="方正姚体" w:hAnsi="华文仿宋" w:eastAsia="方正姚体"/>
        <w:sz w:val="18"/>
        <w:szCs w:val="18"/>
      </w:rPr>
      <w:t>电话：82504106，传真：010-82504200</w:t>
    </w:r>
  </w:p>
  <w:p>
    <w:pPr>
      <w:jc w:val="center"/>
      <w:rPr>
        <w:rFonts w:hint="eastAsia" w:ascii="方正姚体" w:hAnsi="华文仿宋" w:eastAsia="方正姚体"/>
        <w:sz w:val="18"/>
        <w:szCs w:val="18"/>
      </w:rPr>
    </w:pPr>
    <w:r>
      <w:rPr>
        <w:rFonts w:hint="eastAsia" w:ascii="方正姚体" w:hAnsi="华文仿宋" w:eastAsia="方正姚体"/>
        <w:sz w:val="18"/>
        <w:szCs w:val="18"/>
      </w:rPr>
      <w:t>网址：</w:t>
    </w:r>
    <w:r>
      <w:rPr>
        <w:rFonts w:hint="eastAsia" w:ascii="方正姚体" w:hAnsi="华文仿宋" w:eastAsia="方正姚体"/>
        <w:sz w:val="18"/>
        <w:szCs w:val="18"/>
      </w:rPr>
      <w:fldChar w:fldCharType="begin"/>
    </w:r>
    <w:r>
      <w:rPr>
        <w:rFonts w:hint="eastAsia" w:ascii="方正姚体" w:hAnsi="华文仿宋" w:eastAsia="方正姚体"/>
        <w:sz w:val="18"/>
        <w:szCs w:val="18"/>
      </w:rPr>
      <w:instrText xml:space="preserve"> HYPERLINK "http://www.nurnberg.com.cn" </w:instrText>
    </w:r>
    <w:r>
      <w:rPr>
        <w:rFonts w:hint="eastAsia" w:ascii="方正姚体" w:hAnsi="华文仿宋" w:eastAsia="方正姚体"/>
        <w:sz w:val="18"/>
        <w:szCs w:val="18"/>
      </w:rPr>
      <w:fldChar w:fldCharType="separate"/>
    </w:r>
    <w:r>
      <w:rPr>
        <w:rStyle w:val="12"/>
        <w:rFonts w:hint="eastAsia" w:ascii="方正姚体" w:hAnsi="华文仿宋" w:eastAsia="方正姚体"/>
        <w:sz w:val="18"/>
        <w:szCs w:val="18"/>
      </w:rPr>
      <w:t>www.nurnberg.com.cn</w:t>
    </w:r>
    <w:r>
      <w:rPr>
        <w:rFonts w:hint="eastAsia" w:ascii="方正姚体" w:hAnsi="华文仿宋" w:eastAsia="方正姚体"/>
        <w:sz w:val="18"/>
        <w:szCs w:val="18"/>
      </w:rPr>
      <w:fldChar w:fldCharType="end"/>
    </w:r>
  </w:p>
  <w:p>
    <w:pPr>
      <w:pStyle w:val="4"/>
      <w:jc w:val="center"/>
      <w:rPr>
        <w:rFonts w:hint="eastAsia" w:eastAsia="方正姚体"/>
      </w:rPr>
    </w:pPr>
  </w:p>
  <w:p>
    <w:pPr>
      <w:pStyle w:val="4"/>
      <w:jc w:val="center"/>
      <w:rPr>
        <w:rFonts w:hint="eastAsia"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58140" cy="331470"/>
          <wp:effectExtent l="0" t="0" r="7620" b="3810"/>
          <wp:wrapSquare wrapText="bothSides"/>
          <wp:docPr id="3"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公司logo（新北京黑色）"/>
                  <pic:cNvPicPr>
                    <a:picLocks noChangeAspect="1"/>
                  </pic:cNvPicPr>
                </pic:nvPicPr>
                <pic:blipFill>
                  <a:blip r:embed="rId1"/>
                  <a:stretch>
                    <a:fillRect/>
                  </a:stretch>
                </pic:blipFill>
                <pic:spPr>
                  <a:xfrm>
                    <a:off x="0" y="0"/>
                    <a:ext cx="358140" cy="331470"/>
                  </a:xfrm>
                  <a:prstGeom prst="rect">
                    <a:avLst/>
                  </a:prstGeom>
                  <a:noFill/>
                  <a:ln>
                    <a:noFill/>
                  </a:ln>
                </pic:spPr>
              </pic:pic>
            </a:graphicData>
          </a:graphic>
        </wp:anchor>
      </w:drawing>
    </w:r>
  </w:p>
  <w:p>
    <w:pPr>
      <w:pStyle w:val="5"/>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002BD0"/>
    <w:multiLevelType w:val="multilevel"/>
    <w:tmpl w:val="59002BD0"/>
    <w:lvl w:ilvl="0" w:tentative="0">
      <w:start w:val="1"/>
      <w:numFmt w:val="bullet"/>
      <w:pStyle w:val="16"/>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2RjYmIxYjkyYjczZWQ0NTJhOGQ0MjQ2MzQ1NTUifQ=="/>
  </w:docVars>
  <w:rsids>
    <w:rsidRoot w:val="00C86C59"/>
    <w:rsid w:val="00004403"/>
    <w:rsid w:val="0000539C"/>
    <w:rsid w:val="00007512"/>
    <w:rsid w:val="0000790A"/>
    <w:rsid w:val="00007A4B"/>
    <w:rsid w:val="000107FE"/>
    <w:rsid w:val="000156C9"/>
    <w:rsid w:val="00020C2F"/>
    <w:rsid w:val="00022CF0"/>
    <w:rsid w:val="00027C08"/>
    <w:rsid w:val="00030800"/>
    <w:rsid w:val="000320FF"/>
    <w:rsid w:val="00033CAB"/>
    <w:rsid w:val="0004270B"/>
    <w:rsid w:val="000428E1"/>
    <w:rsid w:val="0004748D"/>
    <w:rsid w:val="00050C6A"/>
    <w:rsid w:val="00061580"/>
    <w:rsid w:val="00064035"/>
    <w:rsid w:val="0006734C"/>
    <w:rsid w:val="000730CB"/>
    <w:rsid w:val="00073454"/>
    <w:rsid w:val="00076E62"/>
    <w:rsid w:val="00080CAF"/>
    <w:rsid w:val="00082B31"/>
    <w:rsid w:val="0008438B"/>
    <w:rsid w:val="00085240"/>
    <w:rsid w:val="000865B1"/>
    <w:rsid w:val="00087A42"/>
    <w:rsid w:val="000911ED"/>
    <w:rsid w:val="0009556D"/>
    <w:rsid w:val="000A077C"/>
    <w:rsid w:val="000B05D1"/>
    <w:rsid w:val="000B275D"/>
    <w:rsid w:val="000B3338"/>
    <w:rsid w:val="000B4704"/>
    <w:rsid w:val="000B5596"/>
    <w:rsid w:val="000C2EB0"/>
    <w:rsid w:val="000C3FC9"/>
    <w:rsid w:val="000C4196"/>
    <w:rsid w:val="000C4305"/>
    <w:rsid w:val="000D31C9"/>
    <w:rsid w:val="000D435E"/>
    <w:rsid w:val="000D5B9C"/>
    <w:rsid w:val="000E2488"/>
    <w:rsid w:val="000E2724"/>
    <w:rsid w:val="000E2BAB"/>
    <w:rsid w:val="000E3135"/>
    <w:rsid w:val="000E613E"/>
    <w:rsid w:val="000E65DE"/>
    <w:rsid w:val="000E6D3C"/>
    <w:rsid w:val="000F0109"/>
    <w:rsid w:val="000F5F2C"/>
    <w:rsid w:val="000F78D9"/>
    <w:rsid w:val="001029C9"/>
    <w:rsid w:val="00105705"/>
    <w:rsid w:val="00110A4E"/>
    <w:rsid w:val="0011108B"/>
    <w:rsid w:val="001171CD"/>
    <w:rsid w:val="001304FB"/>
    <w:rsid w:val="001310F7"/>
    <w:rsid w:val="001352A5"/>
    <w:rsid w:val="001413B7"/>
    <w:rsid w:val="00141952"/>
    <w:rsid w:val="00147DA5"/>
    <w:rsid w:val="001616BB"/>
    <w:rsid w:val="00161968"/>
    <w:rsid w:val="001735B6"/>
    <w:rsid w:val="00173E4E"/>
    <w:rsid w:val="00174B7A"/>
    <w:rsid w:val="001757CB"/>
    <w:rsid w:val="00180643"/>
    <w:rsid w:val="00182EA9"/>
    <w:rsid w:val="00185556"/>
    <w:rsid w:val="001909FF"/>
    <w:rsid w:val="00193994"/>
    <w:rsid w:val="00196F1F"/>
    <w:rsid w:val="001A31EC"/>
    <w:rsid w:val="001A5291"/>
    <w:rsid w:val="001A6489"/>
    <w:rsid w:val="001B1786"/>
    <w:rsid w:val="001B5739"/>
    <w:rsid w:val="001C18BA"/>
    <w:rsid w:val="001C5B0A"/>
    <w:rsid w:val="001C7749"/>
    <w:rsid w:val="001F0E5A"/>
    <w:rsid w:val="001F1A77"/>
    <w:rsid w:val="001F7287"/>
    <w:rsid w:val="00202219"/>
    <w:rsid w:val="0020714B"/>
    <w:rsid w:val="002102CA"/>
    <w:rsid w:val="00221754"/>
    <w:rsid w:val="002246A0"/>
    <w:rsid w:val="002328F4"/>
    <w:rsid w:val="00233509"/>
    <w:rsid w:val="00234F3D"/>
    <w:rsid w:val="00254BD0"/>
    <w:rsid w:val="0025526B"/>
    <w:rsid w:val="00262DBE"/>
    <w:rsid w:val="00280755"/>
    <w:rsid w:val="00283CA5"/>
    <w:rsid w:val="00285F7D"/>
    <w:rsid w:val="00294BFC"/>
    <w:rsid w:val="002A2F14"/>
    <w:rsid w:val="002A4210"/>
    <w:rsid w:val="002B20DE"/>
    <w:rsid w:val="002B2460"/>
    <w:rsid w:val="002B6511"/>
    <w:rsid w:val="002B69B5"/>
    <w:rsid w:val="002C2569"/>
    <w:rsid w:val="002C4A09"/>
    <w:rsid w:val="002C519F"/>
    <w:rsid w:val="002C6E69"/>
    <w:rsid w:val="002C7A8E"/>
    <w:rsid w:val="002D57F1"/>
    <w:rsid w:val="002D5B29"/>
    <w:rsid w:val="002D7589"/>
    <w:rsid w:val="002E289E"/>
    <w:rsid w:val="002E40B0"/>
    <w:rsid w:val="002E4B34"/>
    <w:rsid w:val="002E572B"/>
    <w:rsid w:val="002E664B"/>
    <w:rsid w:val="002F57E0"/>
    <w:rsid w:val="002F760F"/>
    <w:rsid w:val="003021BD"/>
    <w:rsid w:val="003115F6"/>
    <w:rsid w:val="00311D1B"/>
    <w:rsid w:val="00321FDC"/>
    <w:rsid w:val="00333736"/>
    <w:rsid w:val="00333982"/>
    <w:rsid w:val="00333E07"/>
    <w:rsid w:val="003345D7"/>
    <w:rsid w:val="00334B49"/>
    <w:rsid w:val="00334CF6"/>
    <w:rsid w:val="00337817"/>
    <w:rsid w:val="003433FB"/>
    <w:rsid w:val="0034709C"/>
    <w:rsid w:val="00351AB2"/>
    <w:rsid w:val="00364AFB"/>
    <w:rsid w:val="00370131"/>
    <w:rsid w:val="0038196C"/>
    <w:rsid w:val="00382F22"/>
    <w:rsid w:val="00383200"/>
    <w:rsid w:val="00384319"/>
    <w:rsid w:val="00391DDA"/>
    <w:rsid w:val="00392322"/>
    <w:rsid w:val="003948CD"/>
    <w:rsid w:val="003978FB"/>
    <w:rsid w:val="00397D0F"/>
    <w:rsid w:val="003A26FA"/>
    <w:rsid w:val="003A442A"/>
    <w:rsid w:val="003A5DFE"/>
    <w:rsid w:val="003B6FAC"/>
    <w:rsid w:val="003D711B"/>
    <w:rsid w:val="003E097B"/>
    <w:rsid w:val="003E4442"/>
    <w:rsid w:val="00401226"/>
    <w:rsid w:val="00403389"/>
    <w:rsid w:val="004044CB"/>
    <w:rsid w:val="00411929"/>
    <w:rsid w:val="004119B3"/>
    <w:rsid w:val="00424910"/>
    <w:rsid w:val="00432345"/>
    <w:rsid w:val="00432671"/>
    <w:rsid w:val="0043600A"/>
    <w:rsid w:val="00436494"/>
    <w:rsid w:val="00441910"/>
    <w:rsid w:val="00443402"/>
    <w:rsid w:val="00444226"/>
    <w:rsid w:val="00445804"/>
    <w:rsid w:val="004548A8"/>
    <w:rsid w:val="004567A3"/>
    <w:rsid w:val="004568FB"/>
    <w:rsid w:val="00465620"/>
    <w:rsid w:val="004730BE"/>
    <w:rsid w:val="00480154"/>
    <w:rsid w:val="0048062D"/>
    <w:rsid w:val="00482011"/>
    <w:rsid w:val="00492B35"/>
    <w:rsid w:val="0049542A"/>
    <w:rsid w:val="004A045D"/>
    <w:rsid w:val="004A0979"/>
    <w:rsid w:val="004A477C"/>
    <w:rsid w:val="004B4862"/>
    <w:rsid w:val="004B5B9C"/>
    <w:rsid w:val="004B7608"/>
    <w:rsid w:val="004B7975"/>
    <w:rsid w:val="004B7D4A"/>
    <w:rsid w:val="004C1EFA"/>
    <w:rsid w:val="004C5A2A"/>
    <w:rsid w:val="004D1840"/>
    <w:rsid w:val="004D6797"/>
    <w:rsid w:val="004E1340"/>
    <w:rsid w:val="004E4565"/>
    <w:rsid w:val="004E5694"/>
    <w:rsid w:val="004F04B4"/>
    <w:rsid w:val="004F3D7F"/>
    <w:rsid w:val="004F4FC3"/>
    <w:rsid w:val="00501383"/>
    <w:rsid w:val="00501905"/>
    <w:rsid w:val="005104DE"/>
    <w:rsid w:val="00513C58"/>
    <w:rsid w:val="00523A90"/>
    <w:rsid w:val="005262C4"/>
    <w:rsid w:val="00533AC3"/>
    <w:rsid w:val="00537831"/>
    <w:rsid w:val="00540193"/>
    <w:rsid w:val="005412BF"/>
    <w:rsid w:val="00541BEC"/>
    <w:rsid w:val="005516BB"/>
    <w:rsid w:val="00562DFC"/>
    <w:rsid w:val="00565F98"/>
    <w:rsid w:val="00570C6B"/>
    <w:rsid w:val="005805BC"/>
    <w:rsid w:val="00583AD1"/>
    <w:rsid w:val="005846A8"/>
    <w:rsid w:val="00585722"/>
    <w:rsid w:val="005941D2"/>
    <w:rsid w:val="00597029"/>
    <w:rsid w:val="005A0271"/>
    <w:rsid w:val="005A42FE"/>
    <w:rsid w:val="005A56E2"/>
    <w:rsid w:val="005B00F7"/>
    <w:rsid w:val="005B7E98"/>
    <w:rsid w:val="005D3ABC"/>
    <w:rsid w:val="005D4D83"/>
    <w:rsid w:val="005E38FB"/>
    <w:rsid w:val="005E52DE"/>
    <w:rsid w:val="00600E95"/>
    <w:rsid w:val="00602087"/>
    <w:rsid w:val="0060236E"/>
    <w:rsid w:val="0060498E"/>
    <w:rsid w:val="00605EBE"/>
    <w:rsid w:val="006156D4"/>
    <w:rsid w:val="00615DA6"/>
    <w:rsid w:val="006162F1"/>
    <w:rsid w:val="00623B08"/>
    <w:rsid w:val="00632D64"/>
    <w:rsid w:val="006330BC"/>
    <w:rsid w:val="00636A54"/>
    <w:rsid w:val="00641D77"/>
    <w:rsid w:val="00642194"/>
    <w:rsid w:val="0064357C"/>
    <w:rsid w:val="0064548C"/>
    <w:rsid w:val="00646D67"/>
    <w:rsid w:val="00646EB0"/>
    <w:rsid w:val="00655D73"/>
    <w:rsid w:val="006579E3"/>
    <w:rsid w:val="00662033"/>
    <w:rsid w:val="00666B19"/>
    <w:rsid w:val="00672ACC"/>
    <w:rsid w:val="006740BB"/>
    <w:rsid w:val="00682287"/>
    <w:rsid w:val="00687017"/>
    <w:rsid w:val="006902F9"/>
    <w:rsid w:val="006A0C05"/>
    <w:rsid w:val="006A524A"/>
    <w:rsid w:val="006B38EE"/>
    <w:rsid w:val="006B6DD2"/>
    <w:rsid w:val="006E41BF"/>
    <w:rsid w:val="006E465D"/>
    <w:rsid w:val="006E6A07"/>
    <w:rsid w:val="006F3B08"/>
    <w:rsid w:val="00702E0E"/>
    <w:rsid w:val="00702E2B"/>
    <w:rsid w:val="0070603A"/>
    <w:rsid w:val="00706B75"/>
    <w:rsid w:val="00711E2D"/>
    <w:rsid w:val="00712A06"/>
    <w:rsid w:val="0071763A"/>
    <w:rsid w:val="00720ED8"/>
    <w:rsid w:val="00724FA9"/>
    <w:rsid w:val="00741A95"/>
    <w:rsid w:val="0074317C"/>
    <w:rsid w:val="007440EE"/>
    <w:rsid w:val="0074775F"/>
    <w:rsid w:val="00750C21"/>
    <w:rsid w:val="00752F8F"/>
    <w:rsid w:val="007553BB"/>
    <w:rsid w:val="00757985"/>
    <w:rsid w:val="00761D38"/>
    <w:rsid w:val="0076373C"/>
    <w:rsid w:val="00763C18"/>
    <w:rsid w:val="00770950"/>
    <w:rsid w:val="0079226B"/>
    <w:rsid w:val="007A37AB"/>
    <w:rsid w:val="007A53A0"/>
    <w:rsid w:val="007A5DDB"/>
    <w:rsid w:val="007B1F51"/>
    <w:rsid w:val="007B39D1"/>
    <w:rsid w:val="007B3C20"/>
    <w:rsid w:val="007C14B2"/>
    <w:rsid w:val="007C24AF"/>
    <w:rsid w:val="007C4665"/>
    <w:rsid w:val="007D2630"/>
    <w:rsid w:val="007D5224"/>
    <w:rsid w:val="007E1C56"/>
    <w:rsid w:val="007E3F9B"/>
    <w:rsid w:val="007F666A"/>
    <w:rsid w:val="007F7AAB"/>
    <w:rsid w:val="008059BF"/>
    <w:rsid w:val="00814427"/>
    <w:rsid w:val="00820D16"/>
    <w:rsid w:val="008216B5"/>
    <w:rsid w:val="008249F3"/>
    <w:rsid w:val="00824A5C"/>
    <w:rsid w:val="00831184"/>
    <w:rsid w:val="00844292"/>
    <w:rsid w:val="00850886"/>
    <w:rsid w:val="00855763"/>
    <w:rsid w:val="008561F3"/>
    <w:rsid w:val="00856CC4"/>
    <w:rsid w:val="0085786D"/>
    <w:rsid w:val="00867302"/>
    <w:rsid w:val="00875703"/>
    <w:rsid w:val="00881746"/>
    <w:rsid w:val="00881966"/>
    <w:rsid w:val="00881A01"/>
    <w:rsid w:val="00886796"/>
    <w:rsid w:val="00895D4F"/>
    <w:rsid w:val="00896E11"/>
    <w:rsid w:val="008A0A5A"/>
    <w:rsid w:val="008A54A4"/>
    <w:rsid w:val="008A7FD9"/>
    <w:rsid w:val="008C1393"/>
    <w:rsid w:val="008C4E6C"/>
    <w:rsid w:val="008D38AF"/>
    <w:rsid w:val="008E15C9"/>
    <w:rsid w:val="008E6D75"/>
    <w:rsid w:val="008F2699"/>
    <w:rsid w:val="00902107"/>
    <w:rsid w:val="0090783B"/>
    <w:rsid w:val="009107ED"/>
    <w:rsid w:val="00912783"/>
    <w:rsid w:val="00912A47"/>
    <w:rsid w:val="00922CB8"/>
    <w:rsid w:val="00923460"/>
    <w:rsid w:val="009235F0"/>
    <w:rsid w:val="00925020"/>
    <w:rsid w:val="00927A27"/>
    <w:rsid w:val="00927A8D"/>
    <w:rsid w:val="00930861"/>
    <w:rsid w:val="00931A61"/>
    <w:rsid w:val="0093486A"/>
    <w:rsid w:val="00936274"/>
    <w:rsid w:val="00945D7B"/>
    <w:rsid w:val="00947857"/>
    <w:rsid w:val="00952920"/>
    <w:rsid w:val="00953E20"/>
    <w:rsid w:val="009546B9"/>
    <w:rsid w:val="00956E21"/>
    <w:rsid w:val="00960F00"/>
    <w:rsid w:val="00962F70"/>
    <w:rsid w:val="0098379A"/>
    <w:rsid w:val="00985959"/>
    <w:rsid w:val="00992FF0"/>
    <w:rsid w:val="00993EE0"/>
    <w:rsid w:val="009A2ACE"/>
    <w:rsid w:val="009A401F"/>
    <w:rsid w:val="009A667C"/>
    <w:rsid w:val="009B13E5"/>
    <w:rsid w:val="009B3649"/>
    <w:rsid w:val="009D1456"/>
    <w:rsid w:val="009D73C2"/>
    <w:rsid w:val="009E4893"/>
    <w:rsid w:val="009E7E0B"/>
    <w:rsid w:val="009F1DA9"/>
    <w:rsid w:val="009F2CA9"/>
    <w:rsid w:val="009F4190"/>
    <w:rsid w:val="009F4EEA"/>
    <w:rsid w:val="00A05141"/>
    <w:rsid w:val="00A05298"/>
    <w:rsid w:val="00A100B2"/>
    <w:rsid w:val="00A16D8C"/>
    <w:rsid w:val="00A202E2"/>
    <w:rsid w:val="00A213EA"/>
    <w:rsid w:val="00A267DB"/>
    <w:rsid w:val="00A31DB4"/>
    <w:rsid w:val="00A3363E"/>
    <w:rsid w:val="00A36FFF"/>
    <w:rsid w:val="00A37033"/>
    <w:rsid w:val="00A436FC"/>
    <w:rsid w:val="00A4448A"/>
    <w:rsid w:val="00A515DE"/>
    <w:rsid w:val="00A55BC1"/>
    <w:rsid w:val="00A65186"/>
    <w:rsid w:val="00A7160A"/>
    <w:rsid w:val="00A728E9"/>
    <w:rsid w:val="00A73D69"/>
    <w:rsid w:val="00A827AE"/>
    <w:rsid w:val="00A84A89"/>
    <w:rsid w:val="00A85B48"/>
    <w:rsid w:val="00A87579"/>
    <w:rsid w:val="00AA05AF"/>
    <w:rsid w:val="00AA194A"/>
    <w:rsid w:val="00AA2C1F"/>
    <w:rsid w:val="00AA3458"/>
    <w:rsid w:val="00AA3E60"/>
    <w:rsid w:val="00AA7509"/>
    <w:rsid w:val="00AB1413"/>
    <w:rsid w:val="00AB14EF"/>
    <w:rsid w:val="00AB44BA"/>
    <w:rsid w:val="00AB68FB"/>
    <w:rsid w:val="00AC3422"/>
    <w:rsid w:val="00AC7FF2"/>
    <w:rsid w:val="00AD5967"/>
    <w:rsid w:val="00AD7F6A"/>
    <w:rsid w:val="00AE4CA7"/>
    <w:rsid w:val="00AE4F7B"/>
    <w:rsid w:val="00B004EB"/>
    <w:rsid w:val="00B05825"/>
    <w:rsid w:val="00B06665"/>
    <w:rsid w:val="00B14F35"/>
    <w:rsid w:val="00B16C26"/>
    <w:rsid w:val="00B202EB"/>
    <w:rsid w:val="00B30811"/>
    <w:rsid w:val="00B30FF6"/>
    <w:rsid w:val="00B347E6"/>
    <w:rsid w:val="00B40126"/>
    <w:rsid w:val="00B4274D"/>
    <w:rsid w:val="00B477BF"/>
    <w:rsid w:val="00B52E45"/>
    <w:rsid w:val="00B52F70"/>
    <w:rsid w:val="00B6018A"/>
    <w:rsid w:val="00B71A33"/>
    <w:rsid w:val="00B74B9F"/>
    <w:rsid w:val="00B9086E"/>
    <w:rsid w:val="00B909C7"/>
    <w:rsid w:val="00BA037E"/>
    <w:rsid w:val="00BA4605"/>
    <w:rsid w:val="00BA4C12"/>
    <w:rsid w:val="00BB22BD"/>
    <w:rsid w:val="00BB5C2F"/>
    <w:rsid w:val="00BC048C"/>
    <w:rsid w:val="00BC13EA"/>
    <w:rsid w:val="00BC3D7E"/>
    <w:rsid w:val="00BC7026"/>
    <w:rsid w:val="00BD0E22"/>
    <w:rsid w:val="00BD3623"/>
    <w:rsid w:val="00BF2C3F"/>
    <w:rsid w:val="00BF432C"/>
    <w:rsid w:val="00BF5762"/>
    <w:rsid w:val="00C04B46"/>
    <w:rsid w:val="00C1105D"/>
    <w:rsid w:val="00C17F85"/>
    <w:rsid w:val="00C219D6"/>
    <w:rsid w:val="00C221F7"/>
    <w:rsid w:val="00C2389A"/>
    <w:rsid w:val="00C2513B"/>
    <w:rsid w:val="00C34DF3"/>
    <w:rsid w:val="00C35BFA"/>
    <w:rsid w:val="00C36F9F"/>
    <w:rsid w:val="00C4243F"/>
    <w:rsid w:val="00C4666A"/>
    <w:rsid w:val="00C47E51"/>
    <w:rsid w:val="00C5144A"/>
    <w:rsid w:val="00C52BA7"/>
    <w:rsid w:val="00C52F62"/>
    <w:rsid w:val="00C55877"/>
    <w:rsid w:val="00C56DCA"/>
    <w:rsid w:val="00C711FC"/>
    <w:rsid w:val="00C81589"/>
    <w:rsid w:val="00C83CED"/>
    <w:rsid w:val="00C853F8"/>
    <w:rsid w:val="00C86C59"/>
    <w:rsid w:val="00C92141"/>
    <w:rsid w:val="00C949EA"/>
    <w:rsid w:val="00C95AB0"/>
    <w:rsid w:val="00C96270"/>
    <w:rsid w:val="00CB6594"/>
    <w:rsid w:val="00CC7DBB"/>
    <w:rsid w:val="00CD44E0"/>
    <w:rsid w:val="00CD62F1"/>
    <w:rsid w:val="00D023D7"/>
    <w:rsid w:val="00D04160"/>
    <w:rsid w:val="00D050BF"/>
    <w:rsid w:val="00D140A3"/>
    <w:rsid w:val="00D16096"/>
    <w:rsid w:val="00D25816"/>
    <w:rsid w:val="00D277E1"/>
    <w:rsid w:val="00D335CF"/>
    <w:rsid w:val="00D3402D"/>
    <w:rsid w:val="00D42957"/>
    <w:rsid w:val="00D470C3"/>
    <w:rsid w:val="00D54619"/>
    <w:rsid w:val="00D71AE5"/>
    <w:rsid w:val="00D71B0E"/>
    <w:rsid w:val="00D75454"/>
    <w:rsid w:val="00D77431"/>
    <w:rsid w:val="00D81694"/>
    <w:rsid w:val="00D824EA"/>
    <w:rsid w:val="00D82AC7"/>
    <w:rsid w:val="00D84C59"/>
    <w:rsid w:val="00D86595"/>
    <w:rsid w:val="00D9444F"/>
    <w:rsid w:val="00D95763"/>
    <w:rsid w:val="00D95CE8"/>
    <w:rsid w:val="00D967FA"/>
    <w:rsid w:val="00DA1721"/>
    <w:rsid w:val="00DA2DB7"/>
    <w:rsid w:val="00DA67E2"/>
    <w:rsid w:val="00DA7499"/>
    <w:rsid w:val="00DC3AF5"/>
    <w:rsid w:val="00DC588B"/>
    <w:rsid w:val="00DD14F9"/>
    <w:rsid w:val="00DD21C2"/>
    <w:rsid w:val="00DD30D6"/>
    <w:rsid w:val="00DE3B19"/>
    <w:rsid w:val="00DE77CB"/>
    <w:rsid w:val="00DF1AF5"/>
    <w:rsid w:val="00DF28A6"/>
    <w:rsid w:val="00DF72FC"/>
    <w:rsid w:val="00DF7906"/>
    <w:rsid w:val="00E048A5"/>
    <w:rsid w:val="00E06E31"/>
    <w:rsid w:val="00E11B95"/>
    <w:rsid w:val="00E14A0E"/>
    <w:rsid w:val="00E27093"/>
    <w:rsid w:val="00E31251"/>
    <w:rsid w:val="00E42D34"/>
    <w:rsid w:val="00E52740"/>
    <w:rsid w:val="00E60070"/>
    <w:rsid w:val="00E610A4"/>
    <w:rsid w:val="00E6421D"/>
    <w:rsid w:val="00E64A00"/>
    <w:rsid w:val="00E841D8"/>
    <w:rsid w:val="00E8521B"/>
    <w:rsid w:val="00E85220"/>
    <w:rsid w:val="00E921F8"/>
    <w:rsid w:val="00EA2E46"/>
    <w:rsid w:val="00EA4FF3"/>
    <w:rsid w:val="00EC0EC3"/>
    <w:rsid w:val="00EC1365"/>
    <w:rsid w:val="00ED0E2A"/>
    <w:rsid w:val="00ED39B3"/>
    <w:rsid w:val="00ED39D5"/>
    <w:rsid w:val="00ED3D7D"/>
    <w:rsid w:val="00ED4077"/>
    <w:rsid w:val="00ED5063"/>
    <w:rsid w:val="00EF0635"/>
    <w:rsid w:val="00EF388B"/>
    <w:rsid w:val="00EF6A92"/>
    <w:rsid w:val="00F00E62"/>
    <w:rsid w:val="00F0349D"/>
    <w:rsid w:val="00F03CF7"/>
    <w:rsid w:val="00F11699"/>
    <w:rsid w:val="00F117F8"/>
    <w:rsid w:val="00F13642"/>
    <w:rsid w:val="00F26FF1"/>
    <w:rsid w:val="00F27E19"/>
    <w:rsid w:val="00F304D9"/>
    <w:rsid w:val="00F30EAD"/>
    <w:rsid w:val="00F3671B"/>
    <w:rsid w:val="00F3756F"/>
    <w:rsid w:val="00F429E5"/>
    <w:rsid w:val="00F46989"/>
    <w:rsid w:val="00F47329"/>
    <w:rsid w:val="00F47A38"/>
    <w:rsid w:val="00F47EAE"/>
    <w:rsid w:val="00F603BD"/>
    <w:rsid w:val="00F74CC0"/>
    <w:rsid w:val="00F761C5"/>
    <w:rsid w:val="00F8377F"/>
    <w:rsid w:val="00F86100"/>
    <w:rsid w:val="00F91A20"/>
    <w:rsid w:val="00F922C5"/>
    <w:rsid w:val="00F97381"/>
    <w:rsid w:val="00FB0BD3"/>
    <w:rsid w:val="00FC3662"/>
    <w:rsid w:val="00FD536F"/>
    <w:rsid w:val="00FD67AF"/>
    <w:rsid w:val="00FD7BDB"/>
    <w:rsid w:val="00FE068D"/>
    <w:rsid w:val="00FE3595"/>
    <w:rsid w:val="00FE4E15"/>
    <w:rsid w:val="00FE7E8D"/>
    <w:rsid w:val="00FF13CD"/>
    <w:rsid w:val="03442E9F"/>
    <w:rsid w:val="06730C76"/>
    <w:rsid w:val="073C7668"/>
    <w:rsid w:val="095A4510"/>
    <w:rsid w:val="0D4922F4"/>
    <w:rsid w:val="12567C30"/>
    <w:rsid w:val="134E4426"/>
    <w:rsid w:val="15E0485B"/>
    <w:rsid w:val="160F623F"/>
    <w:rsid w:val="18163075"/>
    <w:rsid w:val="1B0A0B6B"/>
    <w:rsid w:val="1C5E2071"/>
    <w:rsid w:val="1F630304"/>
    <w:rsid w:val="22AB596C"/>
    <w:rsid w:val="27D50298"/>
    <w:rsid w:val="2ABD1393"/>
    <w:rsid w:val="2AEF21B8"/>
    <w:rsid w:val="2E6B7CCE"/>
    <w:rsid w:val="2EBD695D"/>
    <w:rsid w:val="36313718"/>
    <w:rsid w:val="36E47851"/>
    <w:rsid w:val="390D5674"/>
    <w:rsid w:val="401410AB"/>
    <w:rsid w:val="417A5619"/>
    <w:rsid w:val="41C84631"/>
    <w:rsid w:val="45A8273D"/>
    <w:rsid w:val="464657A8"/>
    <w:rsid w:val="486F4989"/>
    <w:rsid w:val="4A267C16"/>
    <w:rsid w:val="51AF41D9"/>
    <w:rsid w:val="53967E15"/>
    <w:rsid w:val="56D04DCC"/>
    <w:rsid w:val="57192EB7"/>
    <w:rsid w:val="5A7E4E63"/>
    <w:rsid w:val="5DB6603E"/>
    <w:rsid w:val="5FDA4C96"/>
    <w:rsid w:val="600277DE"/>
    <w:rsid w:val="63CB5492"/>
    <w:rsid w:val="63F728EC"/>
    <w:rsid w:val="6613405D"/>
    <w:rsid w:val="67957627"/>
    <w:rsid w:val="67BB2CC1"/>
    <w:rsid w:val="698941D6"/>
    <w:rsid w:val="6FA6085D"/>
    <w:rsid w:val="6FDB7F97"/>
    <w:rsid w:val="72BE3B64"/>
    <w:rsid w:val="72DA2F16"/>
    <w:rsid w:val="738F1FC7"/>
    <w:rsid w:val="75DA740B"/>
    <w:rsid w:val="785C6358"/>
    <w:rsid w:val="789D31AE"/>
    <w:rsid w:val="7A3525A4"/>
    <w:rsid w:val="7A657284"/>
    <w:rsid w:val="7C12586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outlineLvl w:val="0"/>
    </w:pPr>
    <w:rPr>
      <w:b/>
      <w:szCs w:val="36"/>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3">
    <w:name w:val="Body Text"/>
    <w:basedOn w:val="1"/>
    <w:autoRedefine/>
    <w:qFormat/>
    <w:uiPriority w:val="0"/>
    <w:pPr>
      <w:jc w:val="left"/>
    </w:pPr>
  </w:style>
  <w:style w:type="paragraph" w:styleId="4">
    <w:name w:val="footer"/>
    <w:basedOn w:val="1"/>
    <w:autoRedefine/>
    <w:qFormat/>
    <w:uiPriority w:val="0"/>
    <w:pPr>
      <w:tabs>
        <w:tab w:val="center" w:pos="4153"/>
        <w:tab w:val="right" w:pos="8306"/>
      </w:tabs>
      <w:snapToGrid w:val="0"/>
      <w:jc w:val="left"/>
    </w:pPr>
    <w:rPr>
      <w:sz w:val="18"/>
      <w:szCs w:val="18"/>
    </w:rPr>
  </w:style>
  <w:style w:type="paragraph" w:styleId="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
    <w:name w:val="Normal (Web)"/>
    <w:basedOn w:val="1"/>
    <w:autoRedefine/>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0">
    <w:name w:val="FollowedHyperlink"/>
    <w:autoRedefine/>
    <w:qFormat/>
    <w:uiPriority w:val="0"/>
    <w:rPr>
      <w:color w:val="800080"/>
      <w:u w:val="single"/>
    </w:rPr>
  </w:style>
  <w:style w:type="character" w:styleId="11">
    <w:name w:val="Emphasis"/>
    <w:autoRedefine/>
    <w:qFormat/>
    <w:uiPriority w:val="0"/>
    <w:rPr>
      <w:i/>
      <w:iCs/>
    </w:rPr>
  </w:style>
  <w:style w:type="character" w:styleId="12">
    <w:name w:val="Hyperlink"/>
    <w:autoRedefine/>
    <w:qFormat/>
    <w:uiPriority w:val="0"/>
    <w:rPr>
      <w:color w:val="0000FF"/>
      <w:u w:val="single"/>
    </w:rPr>
  </w:style>
  <w:style w:type="character" w:customStyle="1" w:styleId="13">
    <w:name w:val="serif1"/>
    <w:autoRedefine/>
    <w:qFormat/>
    <w:uiPriority w:val="0"/>
    <w:rPr>
      <w:rFonts w:hint="default" w:ascii="Times New Roman" w:hAnsi="Times New Roman" w:cs="Times New Roman"/>
      <w:sz w:val="24"/>
      <w:szCs w:val="24"/>
    </w:rPr>
  </w:style>
  <w:style w:type="paragraph" w:customStyle="1" w:styleId="14">
    <w:name w:val="award"/>
    <w:basedOn w:val="1"/>
    <w:autoRedefine/>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5">
    <w:name w:val="bookcopy1"/>
    <w:autoRedefine/>
    <w:qFormat/>
    <w:uiPriority w:val="0"/>
    <w:rPr>
      <w:rFonts w:hint="default" w:ascii="Verdana" w:hAnsi="Verdana"/>
      <w:color w:val="000000"/>
      <w:sz w:val="17"/>
      <w:szCs w:val="17"/>
      <w:u w:val="none"/>
    </w:rPr>
  </w:style>
  <w:style w:type="paragraph" w:customStyle="1" w:styleId="16">
    <w:name w:val="Key Selling Points"/>
    <w:basedOn w:val="1"/>
    <w:autoRedefine/>
    <w:qFormat/>
    <w:uiPriority w:val="0"/>
    <w:pPr>
      <w:widowControl/>
      <w:numPr>
        <w:ilvl w:val="0"/>
        <w:numId w:val="1"/>
      </w:numPr>
      <w:tabs>
        <w:tab w:val="left" w:pos="720"/>
      </w:tabs>
      <w:spacing w:before="120" w:after="120"/>
      <w:ind w:left="360"/>
      <w:jc w:val="left"/>
    </w:pPr>
    <w:rPr>
      <w:rFonts w:ascii="Calibri" w:hAnsi="Calibri" w:eastAsia="Calibri" w:cs="Calibri"/>
      <w:kern w:val="0"/>
      <w:sz w:val="20"/>
      <w:szCs w:val="20"/>
      <w:lang w:eastAsia="en-US"/>
    </w:rPr>
  </w:style>
  <w:style w:type="paragraph" w:customStyle="1" w:styleId="17">
    <w:name w:val="Tipsheet Title"/>
    <w:basedOn w:val="1"/>
    <w:link w:val="18"/>
    <w:autoRedefine/>
    <w:qFormat/>
    <w:uiPriority w:val="0"/>
    <w:pPr>
      <w:widowControl/>
      <w:jc w:val="left"/>
    </w:pPr>
    <w:rPr>
      <w:rFonts w:ascii="Calibri" w:hAnsi="Calibri"/>
      <w:b/>
      <w:bCs/>
      <w:kern w:val="0"/>
      <w:sz w:val="28"/>
      <w:szCs w:val="16"/>
      <w:lang w:eastAsia="en-US"/>
    </w:rPr>
  </w:style>
  <w:style w:type="character" w:customStyle="1" w:styleId="18">
    <w:name w:val="Tipsheet Title Char"/>
    <w:link w:val="17"/>
    <w:autoRedefine/>
    <w:qFormat/>
    <w:uiPriority w:val="0"/>
    <w:rPr>
      <w:rFonts w:ascii="Calibri" w:hAnsi="Calibri" w:cs="Calibri"/>
      <w:b/>
      <w:bCs/>
      <w:sz w:val="28"/>
      <w:szCs w:val="16"/>
      <w:lang w:eastAsia="en-US"/>
    </w:rPr>
  </w:style>
  <w:style w:type="paragraph" w:styleId="19">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2</Pages>
  <Words>925</Words>
  <Characters>1322</Characters>
  <Lines>25</Lines>
  <Paragraphs>7</Paragraphs>
  <TotalTime>22</TotalTime>
  <ScaleCrop>false</ScaleCrop>
  <LinksUpToDate>false</LinksUpToDate>
  <CharactersWithSpaces>1370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2022-09-24T12:36:00Z</dcterms:created>
  <dc:creator>Image</dc:creator>
  <cp:lastModifiedBy>Jessica_Wu</cp:lastModifiedBy>
  <cp:lastPrinted>2004-04-23T07:06:00Z</cp:lastPrinted>
  <dcterms:modified xsi:type="dcterms:W3CDTF">2024-06-13T01:47:59Z</dcterms:modified>
  <dc:title>新 书 推 荐</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ED8FD48745E14847A6A8AE582F3E388F_13</vt:lpwstr>
  </property>
</Properties>
</file>