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1394F720" w:rsidR="00AE574A" w:rsidRDefault="00AE574A">
      <w:pPr>
        <w:jc w:val="center"/>
        <w:rPr>
          <w:rFonts w:hint="eastAsia"/>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67BA53D5" w:rsidR="00AE574A" w:rsidRDefault="00AE574A">
      <w:pPr>
        <w:tabs>
          <w:tab w:val="left" w:pos="341"/>
          <w:tab w:val="left" w:pos="5235"/>
        </w:tabs>
        <w:jc w:val="left"/>
        <w:rPr>
          <w:b/>
          <w:bCs/>
          <w:color w:val="000000"/>
          <w:szCs w:val="18"/>
        </w:rPr>
      </w:pPr>
    </w:p>
    <w:p w14:paraId="7DB3729F" w14:textId="218AF9B5" w:rsidR="00AE574A" w:rsidRDefault="00AE574A">
      <w:pPr>
        <w:rPr>
          <w:b/>
          <w:color w:val="000000"/>
          <w:szCs w:val="21"/>
        </w:rPr>
      </w:pPr>
    </w:p>
    <w:p w14:paraId="68413C04" w14:textId="453D2E0F" w:rsidR="00AE574A" w:rsidRPr="007A1107" w:rsidRDefault="0025179A">
      <w:pPr>
        <w:rPr>
          <w:b/>
          <w:color w:val="000000"/>
          <w:szCs w:val="21"/>
        </w:rPr>
      </w:pPr>
      <w:r>
        <w:rPr>
          <w:noProof/>
        </w:rPr>
        <w:drawing>
          <wp:anchor distT="0" distB="0" distL="114300" distR="114300" simplePos="0" relativeHeight="251678720" behindDoc="0" locked="0" layoutInCell="1" allowOverlap="1" wp14:anchorId="033375A3" wp14:editId="7D63621C">
            <wp:simplePos x="0" y="0"/>
            <wp:positionH relativeFrom="margin">
              <wp:align>right</wp:align>
            </wp:positionH>
            <wp:positionV relativeFrom="paragraph">
              <wp:posOffset>12065</wp:posOffset>
            </wp:positionV>
            <wp:extent cx="1460500" cy="2190750"/>
            <wp:effectExtent l="0" t="0" r="6350" b="0"/>
            <wp:wrapSquare wrapText="bothSides"/>
            <wp:docPr id="16" name="图片 16" descr="https://m.media-amazon.com/images/I/81yAnsWAP+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media-amazon.com/images/I/81yAnsWAP+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Pr="0025179A">
        <w:rPr>
          <w:b/>
          <w:color w:val="000000"/>
          <w:szCs w:val="21"/>
        </w:rPr>
        <w:t>巴黎与转调艺术</w:t>
      </w:r>
      <w:r>
        <w:rPr>
          <w:rFonts w:hint="eastAsia"/>
          <w:b/>
          <w:color w:val="000000"/>
          <w:szCs w:val="21"/>
        </w:rPr>
        <w:t>：</w:t>
      </w:r>
      <w:r w:rsidRPr="0025179A">
        <w:rPr>
          <w:b/>
          <w:color w:val="000000"/>
          <w:szCs w:val="21"/>
        </w:rPr>
        <w:t>二十世纪早期的中法相遇</w:t>
      </w:r>
      <w:r w:rsidR="0039597D" w:rsidRPr="00626B30">
        <w:rPr>
          <w:b/>
          <w:color w:val="000000"/>
          <w:szCs w:val="21"/>
        </w:rPr>
        <w:t>》</w:t>
      </w:r>
    </w:p>
    <w:p w14:paraId="29A841D7" w14:textId="72E40BF2" w:rsidR="00AE574A" w:rsidRPr="00C160F7" w:rsidRDefault="00A14DF2">
      <w:pPr>
        <w:rPr>
          <w:b/>
          <w:color w:val="000000"/>
          <w:szCs w:val="21"/>
        </w:rPr>
      </w:pPr>
      <w:r w:rsidRPr="00626B30">
        <w:rPr>
          <w:b/>
          <w:color w:val="000000"/>
          <w:szCs w:val="21"/>
        </w:rPr>
        <w:t>英文书名：</w:t>
      </w:r>
      <w:r w:rsidR="00EB5EA5" w:rsidRPr="00EB5EA5">
        <w:rPr>
          <w:b/>
          <w:color w:val="000000"/>
          <w:szCs w:val="21"/>
        </w:rPr>
        <w:t>PARIS AND THE ART OF TRANSPOSITION</w:t>
      </w:r>
      <w:r w:rsidR="00EB5EA5">
        <w:rPr>
          <w:b/>
          <w:color w:val="000000"/>
          <w:szCs w:val="21"/>
        </w:rPr>
        <w:t>:</w:t>
      </w:r>
      <w:r w:rsidR="00EB5EA5" w:rsidRPr="00EB5EA5">
        <w:rPr>
          <w:b/>
          <w:color w:val="000000"/>
          <w:szCs w:val="21"/>
        </w:rPr>
        <w:t xml:space="preserve"> Early Twentieth Century Sino-French Encounters</w:t>
      </w:r>
    </w:p>
    <w:p w14:paraId="36F2AD86" w14:textId="20741101"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25179A" w:rsidRPr="0025179A">
        <w:rPr>
          <w:b/>
          <w:color w:val="000000"/>
          <w:szCs w:val="21"/>
        </w:rPr>
        <w:t>Angie Chau</w:t>
      </w:r>
    </w:p>
    <w:p w14:paraId="16F7AE0C" w14:textId="5F293305"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905664" w:rsidRPr="00905664">
        <w:rPr>
          <w:b/>
          <w:color w:val="000000"/>
          <w:szCs w:val="21"/>
        </w:rPr>
        <w:t>University of Michigan Press</w:t>
      </w:r>
    </w:p>
    <w:p w14:paraId="36DCB6F6" w14:textId="22DB134E" w:rsidR="00AE574A" w:rsidRPr="00626B30" w:rsidRDefault="00A14DF2">
      <w:pPr>
        <w:rPr>
          <w:b/>
          <w:color w:val="000000"/>
          <w:szCs w:val="21"/>
        </w:rPr>
      </w:pPr>
      <w:r w:rsidRPr="00626B30">
        <w:rPr>
          <w:b/>
          <w:color w:val="000000"/>
          <w:szCs w:val="21"/>
        </w:rPr>
        <w:t>代理公司：</w:t>
      </w:r>
      <w:r w:rsidR="00281D83" w:rsidRPr="00626B30">
        <w:rPr>
          <w:b/>
          <w:color w:val="000000"/>
          <w:szCs w:val="21"/>
        </w:rPr>
        <w:t>ANA/Jessica</w:t>
      </w:r>
    </w:p>
    <w:p w14:paraId="4C63C279" w14:textId="796FCE97"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25179A">
        <w:rPr>
          <w:b/>
          <w:color w:val="000000"/>
          <w:szCs w:val="21"/>
        </w:rPr>
        <w:t>208</w:t>
      </w:r>
      <w:r w:rsidRPr="00626B30">
        <w:rPr>
          <w:b/>
          <w:color w:val="000000"/>
          <w:szCs w:val="21"/>
        </w:rPr>
        <w:t>页</w:t>
      </w:r>
    </w:p>
    <w:p w14:paraId="2A288442" w14:textId="56A99A6F" w:rsidR="00AE574A" w:rsidRPr="00626B30" w:rsidRDefault="00A14DF2">
      <w:pPr>
        <w:rPr>
          <w:b/>
          <w:color w:val="000000"/>
          <w:szCs w:val="21"/>
        </w:rPr>
      </w:pPr>
      <w:r w:rsidRPr="00626B30">
        <w:rPr>
          <w:b/>
          <w:color w:val="000000"/>
          <w:szCs w:val="21"/>
        </w:rPr>
        <w:t>出版时间：</w:t>
      </w:r>
      <w:r w:rsidRPr="00626B30">
        <w:rPr>
          <w:b/>
          <w:color w:val="000000"/>
          <w:szCs w:val="21"/>
        </w:rPr>
        <w:t>202</w:t>
      </w:r>
      <w:r w:rsidR="00905664">
        <w:rPr>
          <w:b/>
          <w:color w:val="000000"/>
          <w:szCs w:val="21"/>
        </w:rPr>
        <w:t>3</w:t>
      </w:r>
      <w:r w:rsidRPr="00626B30">
        <w:rPr>
          <w:b/>
          <w:color w:val="000000"/>
          <w:szCs w:val="21"/>
        </w:rPr>
        <w:t>年</w:t>
      </w:r>
      <w:r w:rsidR="0025179A">
        <w:rPr>
          <w:b/>
          <w:color w:val="000000"/>
          <w:szCs w:val="21"/>
        </w:rPr>
        <w:t>12</w:t>
      </w:r>
      <w:r w:rsidRPr="00626B30">
        <w:rPr>
          <w:b/>
          <w:color w:val="000000"/>
          <w:szCs w:val="21"/>
        </w:rPr>
        <w:t>月</w:t>
      </w:r>
    </w:p>
    <w:p w14:paraId="6F66ABD2" w14:textId="77777777" w:rsidR="00AE574A" w:rsidRPr="00626B30" w:rsidRDefault="00A14DF2">
      <w:pPr>
        <w:rPr>
          <w:b/>
          <w:color w:val="000000"/>
          <w:szCs w:val="21"/>
        </w:rPr>
      </w:pPr>
      <w:r w:rsidRPr="00626B30">
        <w:rPr>
          <w:b/>
          <w:color w:val="000000"/>
          <w:szCs w:val="21"/>
        </w:rPr>
        <w:t>代理地区：中国大陆、台湾</w:t>
      </w:r>
    </w:p>
    <w:p w14:paraId="50DA7AF1" w14:textId="4C3C350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1D3007FA"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F656E6" w:rsidRPr="00F656E6">
        <w:rPr>
          <w:rFonts w:hint="eastAsia"/>
          <w:b/>
          <w:color w:val="000000"/>
          <w:szCs w:val="21"/>
        </w:rPr>
        <w:t>艺术研究</w:t>
      </w:r>
    </w:p>
    <w:p w14:paraId="30973546" w14:textId="3BE5714B" w:rsidR="000D4FB6" w:rsidRPr="000D4FB6" w:rsidRDefault="000D4FB6">
      <w:pPr>
        <w:rPr>
          <w:b/>
          <w:color w:val="FF0000"/>
          <w:szCs w:val="21"/>
        </w:rPr>
      </w:pPr>
      <w:r w:rsidRPr="000D4FB6">
        <w:rPr>
          <w:b/>
          <w:color w:val="FF0000"/>
          <w:szCs w:val="21"/>
        </w:rPr>
        <w:t>亚马逊畅销书排名：</w:t>
      </w:r>
    </w:p>
    <w:p w14:paraId="1D3434A3" w14:textId="77777777" w:rsidR="000D4FB6" w:rsidRPr="000D4FB6" w:rsidRDefault="000D4FB6" w:rsidP="000D4FB6">
      <w:pPr>
        <w:rPr>
          <w:b/>
          <w:color w:val="FF0000"/>
          <w:szCs w:val="21"/>
        </w:rPr>
      </w:pPr>
      <w:r w:rsidRPr="000D4FB6">
        <w:rPr>
          <w:b/>
          <w:color w:val="FF0000"/>
          <w:szCs w:val="21"/>
        </w:rPr>
        <w:t>#149 in Chinese Literary Criticism (Books)</w:t>
      </w:r>
    </w:p>
    <w:p w14:paraId="76D401D7" w14:textId="77777777" w:rsidR="000D4FB6" w:rsidRPr="000D4FB6" w:rsidRDefault="000D4FB6" w:rsidP="000D4FB6">
      <w:pPr>
        <w:rPr>
          <w:b/>
          <w:color w:val="FF0000"/>
          <w:szCs w:val="21"/>
        </w:rPr>
      </w:pPr>
      <w:r w:rsidRPr="000D4FB6">
        <w:rPr>
          <w:b/>
          <w:color w:val="FF0000"/>
          <w:szCs w:val="21"/>
        </w:rPr>
        <w:t>#245 in Modernism Literary Criticism (Books)</w:t>
      </w:r>
    </w:p>
    <w:p w14:paraId="6C381A0B" w14:textId="3E5790E3" w:rsidR="000D4FB6" w:rsidRPr="000D4FB6" w:rsidRDefault="000D4FB6" w:rsidP="000D4FB6">
      <w:pPr>
        <w:rPr>
          <w:rFonts w:hint="eastAsia"/>
          <w:b/>
          <w:color w:val="FF0000"/>
          <w:szCs w:val="21"/>
        </w:rPr>
      </w:pPr>
      <w:r w:rsidRPr="000D4FB6">
        <w:rPr>
          <w:b/>
          <w:color w:val="FF0000"/>
          <w:szCs w:val="21"/>
        </w:rPr>
        <w:t>#524 in Comparative Literature</w:t>
      </w:r>
    </w:p>
    <w:p w14:paraId="157FD32C" w14:textId="28F7D17F" w:rsidR="00CE590F" w:rsidRPr="000D4FB6" w:rsidRDefault="00CE590F">
      <w:pPr>
        <w:rPr>
          <w:b/>
          <w:bCs/>
          <w:color w:val="FF0000"/>
          <w:szCs w:val="21"/>
        </w:rPr>
      </w:pPr>
    </w:p>
    <w:p w14:paraId="64AFC03B" w14:textId="7AF7572E" w:rsidR="00F347E3" w:rsidRPr="00626B30" w:rsidRDefault="00F347E3">
      <w:pPr>
        <w:rPr>
          <w:b/>
          <w:bCs/>
          <w:color w:val="000000"/>
          <w:szCs w:val="21"/>
        </w:rPr>
      </w:pPr>
    </w:p>
    <w:p w14:paraId="753DD8CF" w14:textId="0D6E02D0"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6CE76793" w14:textId="12447269" w:rsidR="008756F0" w:rsidRPr="008756F0" w:rsidRDefault="008756F0" w:rsidP="00E52D4E">
      <w:pPr>
        <w:ind w:firstLineChars="200" w:firstLine="422"/>
        <w:rPr>
          <w:b/>
          <w:szCs w:val="21"/>
        </w:rPr>
      </w:pPr>
      <w:r w:rsidRPr="008756F0">
        <w:rPr>
          <w:rFonts w:hint="eastAsia"/>
          <w:b/>
          <w:szCs w:val="21"/>
        </w:rPr>
        <w:t>巴黎为何对中国现代想象至关重要？</w:t>
      </w:r>
    </w:p>
    <w:p w14:paraId="047D6F9D" w14:textId="77777777" w:rsidR="008756F0" w:rsidRDefault="008756F0" w:rsidP="00E52D4E">
      <w:pPr>
        <w:ind w:firstLineChars="200" w:firstLine="420"/>
        <w:rPr>
          <w:szCs w:val="21"/>
        </w:rPr>
      </w:pPr>
    </w:p>
    <w:p w14:paraId="55B6135D" w14:textId="568B7737" w:rsidR="0025179A" w:rsidRDefault="0025179A" w:rsidP="00E52D4E">
      <w:pPr>
        <w:ind w:firstLineChars="200" w:firstLine="420"/>
        <w:rPr>
          <w:szCs w:val="21"/>
        </w:rPr>
      </w:pPr>
      <w:r w:rsidRPr="0025179A">
        <w:rPr>
          <w:szCs w:val="21"/>
        </w:rPr>
        <w:t>对于许多中国工人和中国共产党领导人来说，短暂的法国逗留是第一次世界大战后中国进行文化和政治现代化推进时期中至关重要的一个跳板。而对于那些专门出国学习西方艺术和文学的中国学生来说，这些旅行则具有完全不同的意义。以战时的巴黎为背景，《巴黎与转调艺术》揭示了之前被边缘化的档案，揭示了二十世纪早期中国艺术家和作家在跨国想象中采用的艺术策略，并解释了为什么巴黎在全球接受中国现代文学和艺术方面扮演如此核心的角色。</w:t>
      </w:r>
    </w:p>
    <w:p w14:paraId="51FF83D0" w14:textId="77777777" w:rsidR="0025179A" w:rsidRDefault="0025179A" w:rsidP="00E52D4E">
      <w:pPr>
        <w:ind w:firstLineChars="200" w:firstLine="420"/>
        <w:rPr>
          <w:szCs w:val="21"/>
        </w:rPr>
      </w:pPr>
    </w:p>
    <w:p w14:paraId="2D207CB5" w14:textId="5CFA15A4" w:rsidR="00E52D4E" w:rsidRPr="0025179A" w:rsidRDefault="0025179A" w:rsidP="00E52D4E">
      <w:pPr>
        <w:ind w:firstLineChars="200" w:firstLine="420"/>
        <w:rPr>
          <w:szCs w:val="21"/>
        </w:rPr>
      </w:pPr>
      <w:r w:rsidRPr="0025179A">
        <w:rPr>
          <w:szCs w:val="21"/>
        </w:rPr>
        <w:t>尽管之前的中国现代主义研究关注于西方现代主义美学如何被改编或翻译到中国的语境中，但赵安姬</w:t>
      </w:r>
      <w:r>
        <w:rPr>
          <w:szCs w:val="21"/>
        </w:rPr>
        <w:t>（</w:t>
      </w:r>
      <w:r w:rsidRPr="0025179A">
        <w:rPr>
          <w:szCs w:val="21"/>
        </w:rPr>
        <w:t>Angie Chau</w:t>
      </w:r>
      <w:r>
        <w:rPr>
          <w:szCs w:val="21"/>
        </w:rPr>
        <w:t>）</w:t>
      </w:r>
      <w:r w:rsidRPr="0025179A">
        <w:rPr>
          <w:szCs w:val="21"/>
        </w:rPr>
        <w:t>却恰恰相反，她将目光转向中国想象中的巴黎，并讨论了五位艺术家在法国和中国之间的文学和视觉艺术作品：画家常玉、诗人李金发、艺术评论家傅雷、画家潘玉良和作家徐许。赵</w:t>
      </w:r>
      <w:proofErr w:type="gramStart"/>
      <w:r w:rsidRPr="0025179A">
        <w:rPr>
          <w:szCs w:val="21"/>
        </w:rPr>
        <w:t>安姬将</w:t>
      </w:r>
      <w:proofErr w:type="gramEnd"/>
      <w:r w:rsidRPr="0025179A">
        <w:rPr>
          <w:rFonts w:ascii="宋体" w:hAnsi="宋体"/>
          <w:szCs w:val="21"/>
        </w:rPr>
        <w:t>“转调”</w:t>
      </w:r>
      <w:r w:rsidRPr="0025179A">
        <w:rPr>
          <w:szCs w:val="21"/>
        </w:rPr>
        <w:t>这个概念从音乐理论中引出，它指的是将音乐从一个键或谱号转换到另一个键或普号，或将最初为一种乐器创作的歌曲改编成另一种乐器演奏。将</w:t>
      </w:r>
      <w:r w:rsidRPr="001D39A5">
        <w:rPr>
          <w:rFonts w:ascii="宋体" w:hAnsi="宋体"/>
          <w:szCs w:val="21"/>
        </w:rPr>
        <w:t>“转调”这</w:t>
      </w:r>
      <w:r w:rsidRPr="0025179A">
        <w:rPr>
          <w:szCs w:val="21"/>
        </w:rPr>
        <w:t>个概念用于艺术和文学研究，赵</w:t>
      </w:r>
      <w:proofErr w:type="gramStart"/>
      <w:r w:rsidRPr="0025179A">
        <w:rPr>
          <w:szCs w:val="21"/>
        </w:rPr>
        <w:t>安姬用</w:t>
      </w:r>
      <w:proofErr w:type="gramEnd"/>
      <w:r w:rsidRPr="0025179A">
        <w:rPr>
          <w:szCs w:val="21"/>
        </w:rPr>
        <w:t>这个术语来描述一种灵活而策略性的艺术实践，它依赖于外来的与熟悉的、新的与旧的之间的张力，既颂扬新奇又兼具认同，这是在将文本放入新的语境时产生的过程。</w:t>
      </w:r>
    </w:p>
    <w:p w14:paraId="4DA942B1" w14:textId="27D3C716" w:rsidR="00AE574A" w:rsidRPr="00F94559" w:rsidRDefault="00AE574A">
      <w:pPr>
        <w:rPr>
          <w:szCs w:val="21"/>
        </w:rPr>
      </w:pPr>
    </w:p>
    <w:p w14:paraId="71706D8B" w14:textId="4AEED1BE" w:rsidR="00AE574A" w:rsidRPr="00626B30" w:rsidRDefault="00AE574A">
      <w:pPr>
        <w:rPr>
          <w:szCs w:val="21"/>
        </w:rPr>
      </w:pPr>
    </w:p>
    <w:p w14:paraId="01276742" w14:textId="4F1FEDF9" w:rsidR="00AE574A" w:rsidRDefault="00A14DF2">
      <w:pPr>
        <w:rPr>
          <w:b/>
          <w:bCs/>
          <w:color w:val="000000"/>
          <w:szCs w:val="21"/>
        </w:rPr>
      </w:pPr>
      <w:r>
        <w:rPr>
          <w:b/>
          <w:bCs/>
          <w:color w:val="000000"/>
          <w:szCs w:val="21"/>
        </w:rPr>
        <w:t>作者简介：</w:t>
      </w:r>
    </w:p>
    <w:p w14:paraId="5FB108E5" w14:textId="57D71ADF" w:rsidR="00AE574A" w:rsidRDefault="00AE574A">
      <w:pPr>
        <w:rPr>
          <w:color w:val="000000"/>
          <w:szCs w:val="21"/>
        </w:rPr>
      </w:pPr>
    </w:p>
    <w:p w14:paraId="56665691" w14:textId="100E1161" w:rsidR="006647C2" w:rsidRDefault="0025179A" w:rsidP="006647C2">
      <w:pPr>
        <w:ind w:firstLineChars="200" w:firstLine="422"/>
        <w:rPr>
          <w:color w:val="000000"/>
          <w:szCs w:val="21"/>
        </w:rPr>
      </w:pPr>
      <w:r w:rsidRPr="0025179A">
        <w:rPr>
          <w:rFonts w:hint="eastAsia"/>
          <w:b/>
          <w:color w:val="000000"/>
          <w:szCs w:val="21"/>
        </w:rPr>
        <w:t>赵安姬（</w:t>
      </w:r>
      <w:r w:rsidRPr="0025179A">
        <w:rPr>
          <w:rFonts w:hint="eastAsia"/>
          <w:b/>
          <w:color w:val="000000"/>
          <w:szCs w:val="21"/>
        </w:rPr>
        <w:t>Angie Chau</w:t>
      </w:r>
      <w:r w:rsidRPr="0025179A">
        <w:rPr>
          <w:rFonts w:hint="eastAsia"/>
          <w:b/>
          <w:color w:val="000000"/>
          <w:szCs w:val="21"/>
        </w:rPr>
        <w:t>）</w:t>
      </w:r>
      <w:r w:rsidRPr="0025179A">
        <w:rPr>
          <w:color w:val="000000"/>
          <w:szCs w:val="21"/>
        </w:rPr>
        <w:t>是维多利亚大学</w:t>
      </w:r>
      <w:r w:rsidR="004142AF">
        <w:rPr>
          <w:color w:val="000000"/>
          <w:szCs w:val="21"/>
        </w:rPr>
        <w:t>（</w:t>
      </w:r>
      <w:r w:rsidR="004142AF" w:rsidRPr="004142AF">
        <w:rPr>
          <w:color w:val="000000"/>
          <w:szCs w:val="21"/>
        </w:rPr>
        <w:t>University of Victoria</w:t>
      </w:r>
      <w:r w:rsidR="004142AF">
        <w:rPr>
          <w:color w:val="000000"/>
          <w:szCs w:val="21"/>
        </w:rPr>
        <w:t>）</w:t>
      </w:r>
      <w:r w:rsidRPr="0025179A">
        <w:rPr>
          <w:color w:val="000000"/>
          <w:szCs w:val="21"/>
        </w:rPr>
        <w:t>现代中国文学与文化助理</w:t>
      </w:r>
      <w:r w:rsidR="00AB11CD">
        <w:rPr>
          <w:noProof/>
        </w:rPr>
        <w:drawing>
          <wp:anchor distT="0" distB="0" distL="114300" distR="114300" simplePos="0" relativeHeight="251679744" behindDoc="1" locked="0" layoutInCell="1" allowOverlap="1" wp14:anchorId="77105408" wp14:editId="76636438">
            <wp:simplePos x="0" y="0"/>
            <wp:positionH relativeFrom="margin">
              <wp:align>left</wp:align>
            </wp:positionH>
            <wp:positionV relativeFrom="paragraph">
              <wp:posOffset>0</wp:posOffset>
            </wp:positionV>
            <wp:extent cx="1214120" cy="1152525"/>
            <wp:effectExtent l="0" t="0" r="5080" b="0"/>
            <wp:wrapTight wrapText="bothSides">
              <wp:wrapPolygon edited="0">
                <wp:start x="0" y="0"/>
                <wp:lineTo x="0" y="21064"/>
                <wp:lineTo x="21351" y="21064"/>
                <wp:lineTo x="21351" y="0"/>
                <wp:lineTo x="0" y="0"/>
              </wp:wrapPolygon>
            </wp:wrapTight>
            <wp:docPr id="17" name="图片 17" descr="Angie 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ie Ch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997" cy="118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79A">
        <w:rPr>
          <w:color w:val="000000"/>
          <w:szCs w:val="21"/>
        </w:rPr>
        <w:t>教授。</w:t>
      </w:r>
      <w:r w:rsidR="004142AF" w:rsidRPr="004142AF">
        <w:rPr>
          <w:rFonts w:hint="eastAsia"/>
          <w:color w:val="000000"/>
          <w:szCs w:val="21"/>
        </w:rPr>
        <w:t>她发表过关于中国现代文学、艺术、电影和网络文化的文章，研究兴趣包括</w:t>
      </w:r>
      <w:bookmarkStart w:id="0" w:name="_GoBack"/>
      <w:bookmarkEnd w:id="0"/>
      <w:r w:rsidR="004142AF" w:rsidRPr="004142AF">
        <w:rPr>
          <w:rFonts w:hint="eastAsia"/>
          <w:color w:val="000000"/>
          <w:szCs w:val="21"/>
        </w:rPr>
        <w:t>中国当代文学、大众文化、视觉艺术和翻译。她的作品曾发表在《中国现代文学与文化》（</w:t>
      </w:r>
      <w:r w:rsidR="004142AF" w:rsidRPr="004142AF">
        <w:rPr>
          <w:rFonts w:hint="eastAsia"/>
          <w:i/>
          <w:color w:val="000000"/>
          <w:szCs w:val="21"/>
        </w:rPr>
        <w:t>MCLC</w:t>
      </w:r>
      <w:r w:rsidR="004142AF" w:rsidRPr="004142AF">
        <w:rPr>
          <w:rFonts w:hint="eastAsia"/>
          <w:color w:val="000000"/>
          <w:szCs w:val="21"/>
        </w:rPr>
        <w:t>）、《同心》</w:t>
      </w:r>
      <w:r w:rsidR="004142AF">
        <w:rPr>
          <w:rFonts w:hint="eastAsia"/>
          <w:color w:val="000000"/>
          <w:szCs w:val="21"/>
        </w:rPr>
        <w:t>（</w:t>
      </w:r>
      <w:r w:rsidR="004142AF" w:rsidRPr="004142AF">
        <w:rPr>
          <w:i/>
          <w:iCs/>
          <w:color w:val="000000"/>
          <w:szCs w:val="21"/>
        </w:rPr>
        <w:t>Concentric</w:t>
      </w:r>
      <w:r w:rsidR="004142AF">
        <w:rPr>
          <w:rFonts w:hint="eastAsia"/>
          <w:color w:val="000000"/>
          <w:szCs w:val="21"/>
        </w:rPr>
        <w:t>）</w:t>
      </w:r>
      <w:r w:rsidR="004142AF" w:rsidRPr="004142AF">
        <w:rPr>
          <w:rFonts w:hint="eastAsia"/>
          <w:color w:val="000000"/>
          <w:szCs w:val="21"/>
        </w:rPr>
        <w:t>、《今日中国文学》</w:t>
      </w:r>
      <w:r w:rsidR="004142AF">
        <w:rPr>
          <w:rFonts w:hint="eastAsia"/>
          <w:color w:val="000000"/>
          <w:szCs w:val="21"/>
        </w:rPr>
        <w:t>（</w:t>
      </w:r>
      <w:r w:rsidR="004142AF" w:rsidRPr="004142AF">
        <w:rPr>
          <w:i/>
          <w:iCs/>
          <w:color w:val="000000"/>
          <w:szCs w:val="21"/>
        </w:rPr>
        <w:t>Chinese Literature Today</w:t>
      </w:r>
      <w:r w:rsidR="004142AF">
        <w:rPr>
          <w:rFonts w:hint="eastAsia"/>
          <w:color w:val="000000"/>
          <w:szCs w:val="21"/>
        </w:rPr>
        <w:t>）</w:t>
      </w:r>
      <w:r w:rsidR="004142AF" w:rsidRPr="004142AF">
        <w:rPr>
          <w:rFonts w:hint="eastAsia"/>
          <w:color w:val="000000"/>
          <w:szCs w:val="21"/>
        </w:rPr>
        <w:t>等同行评议期刊以及各种编辑集上。在加入维多利亚大学之前，她曾在上海纽约大学</w:t>
      </w:r>
      <w:r w:rsidR="004142AF">
        <w:rPr>
          <w:rFonts w:hint="eastAsia"/>
          <w:color w:val="000000"/>
          <w:szCs w:val="21"/>
        </w:rPr>
        <w:t>（</w:t>
      </w:r>
      <w:r w:rsidR="004142AF" w:rsidRPr="004142AF">
        <w:rPr>
          <w:color w:val="000000"/>
          <w:szCs w:val="21"/>
        </w:rPr>
        <w:t>NYU Shanghai</w:t>
      </w:r>
      <w:r w:rsidR="004142AF">
        <w:rPr>
          <w:rFonts w:hint="eastAsia"/>
          <w:color w:val="000000"/>
          <w:szCs w:val="21"/>
        </w:rPr>
        <w:t>）</w:t>
      </w:r>
      <w:r w:rsidR="004142AF" w:rsidRPr="004142AF">
        <w:rPr>
          <w:rFonts w:hint="eastAsia"/>
          <w:color w:val="000000"/>
          <w:szCs w:val="21"/>
        </w:rPr>
        <w:t>、亚利桑那州立大学</w:t>
      </w:r>
      <w:r w:rsidR="004142AF">
        <w:rPr>
          <w:rFonts w:hint="eastAsia"/>
          <w:color w:val="000000"/>
          <w:szCs w:val="21"/>
        </w:rPr>
        <w:t>（</w:t>
      </w:r>
      <w:r w:rsidR="004142AF" w:rsidRPr="004142AF">
        <w:rPr>
          <w:color w:val="000000"/>
          <w:szCs w:val="21"/>
        </w:rPr>
        <w:t>Arizona State University</w:t>
      </w:r>
      <w:r w:rsidR="004142AF">
        <w:rPr>
          <w:rFonts w:hint="eastAsia"/>
          <w:color w:val="000000"/>
          <w:szCs w:val="21"/>
        </w:rPr>
        <w:t>）</w:t>
      </w:r>
      <w:r w:rsidR="004142AF" w:rsidRPr="004142AF">
        <w:rPr>
          <w:rFonts w:hint="eastAsia"/>
          <w:color w:val="000000"/>
          <w:szCs w:val="21"/>
        </w:rPr>
        <w:t>和加州大学圣地亚哥分校</w:t>
      </w:r>
      <w:r w:rsidR="004142AF">
        <w:rPr>
          <w:rFonts w:hint="eastAsia"/>
          <w:color w:val="000000"/>
          <w:szCs w:val="21"/>
        </w:rPr>
        <w:t>（</w:t>
      </w:r>
      <w:r w:rsidR="004142AF" w:rsidRPr="004142AF">
        <w:rPr>
          <w:color w:val="000000"/>
          <w:szCs w:val="21"/>
        </w:rPr>
        <w:t>UC San Diego</w:t>
      </w:r>
      <w:r w:rsidR="004142AF">
        <w:rPr>
          <w:rFonts w:hint="eastAsia"/>
          <w:color w:val="000000"/>
          <w:szCs w:val="21"/>
        </w:rPr>
        <w:t>）</w:t>
      </w:r>
      <w:r w:rsidR="004142AF" w:rsidRPr="004142AF">
        <w:rPr>
          <w:rFonts w:hint="eastAsia"/>
          <w:color w:val="000000"/>
          <w:szCs w:val="21"/>
        </w:rPr>
        <w:t>教授中国现代文学和电影课程。</w:t>
      </w:r>
    </w:p>
    <w:p w14:paraId="53524310" w14:textId="77777777" w:rsidR="004142AF" w:rsidRDefault="004142AF" w:rsidP="004142AF">
      <w:pPr>
        <w:rPr>
          <w:color w:val="000000"/>
          <w:szCs w:val="21"/>
        </w:rPr>
      </w:pPr>
    </w:p>
    <w:p w14:paraId="59D796A7" w14:textId="77777777" w:rsidR="004142AF" w:rsidRDefault="004142AF" w:rsidP="004142AF">
      <w:pPr>
        <w:rPr>
          <w:color w:val="000000"/>
          <w:szCs w:val="21"/>
        </w:rPr>
      </w:pPr>
    </w:p>
    <w:p w14:paraId="3EBB7835" w14:textId="390D9B71" w:rsidR="004142AF" w:rsidRPr="004142AF" w:rsidRDefault="004142AF" w:rsidP="004142AF">
      <w:pPr>
        <w:rPr>
          <w:b/>
          <w:color w:val="000000"/>
          <w:szCs w:val="21"/>
        </w:rPr>
      </w:pPr>
      <w:r>
        <w:rPr>
          <w:b/>
          <w:color w:val="000000"/>
          <w:szCs w:val="21"/>
        </w:rPr>
        <w:t>媒体评价：</w:t>
      </w:r>
    </w:p>
    <w:p w14:paraId="15E3A903" w14:textId="77777777" w:rsidR="004142AF" w:rsidRDefault="004142AF" w:rsidP="006647C2">
      <w:pPr>
        <w:ind w:firstLineChars="200" w:firstLine="420"/>
        <w:rPr>
          <w:color w:val="000000"/>
          <w:szCs w:val="21"/>
        </w:rPr>
      </w:pPr>
    </w:p>
    <w:p w14:paraId="5A1119B0" w14:textId="584093EE" w:rsidR="004142AF" w:rsidRDefault="004142AF" w:rsidP="006647C2">
      <w:pPr>
        <w:ind w:firstLineChars="200" w:firstLine="420"/>
        <w:rPr>
          <w:color w:val="000000"/>
          <w:szCs w:val="21"/>
        </w:rPr>
      </w:pPr>
      <w:r>
        <w:rPr>
          <w:rFonts w:hint="eastAsia"/>
          <w:color w:val="000000"/>
          <w:szCs w:val="21"/>
        </w:rPr>
        <w:t>“</w:t>
      </w:r>
      <w:r w:rsidRPr="004142AF">
        <w:rPr>
          <w:rFonts w:hint="eastAsia"/>
          <w:color w:val="000000"/>
          <w:szCs w:val="21"/>
        </w:rPr>
        <w:t>《巴黎与转调艺术</w:t>
      </w:r>
      <w:r>
        <w:rPr>
          <w:rFonts w:hint="eastAsia"/>
          <w:color w:val="000000"/>
          <w:szCs w:val="21"/>
        </w:rPr>
        <w:t>》是任何从事中法两国领域研究</w:t>
      </w:r>
      <w:r w:rsidRPr="004142AF">
        <w:rPr>
          <w:rFonts w:hint="eastAsia"/>
          <w:color w:val="000000"/>
          <w:szCs w:val="21"/>
        </w:rPr>
        <w:t>人的必备参考书，无论研究对象的媒介是什么。</w:t>
      </w:r>
      <w:r>
        <w:rPr>
          <w:rFonts w:hint="eastAsia"/>
          <w:color w:val="000000"/>
          <w:szCs w:val="21"/>
        </w:rPr>
        <w:t>赵</w:t>
      </w:r>
      <w:r w:rsidRPr="004142AF">
        <w:rPr>
          <w:rFonts w:hint="eastAsia"/>
          <w:color w:val="000000"/>
          <w:szCs w:val="21"/>
        </w:rPr>
        <w:t>的文字清晰易懂，同时又不失睿智和成熟</w:t>
      </w:r>
      <w:r>
        <w:rPr>
          <w:rFonts w:hint="eastAsia"/>
          <w:color w:val="000000"/>
          <w:szCs w:val="21"/>
        </w:rPr>
        <w:t>。”</w:t>
      </w:r>
    </w:p>
    <w:p w14:paraId="4077F856" w14:textId="27D061A9" w:rsidR="004142AF" w:rsidRDefault="004142AF" w:rsidP="004142AF">
      <w:pPr>
        <w:ind w:firstLineChars="200" w:firstLine="420"/>
        <w:jc w:val="right"/>
        <w:rPr>
          <w:color w:val="000000"/>
          <w:szCs w:val="21"/>
        </w:rPr>
      </w:pPr>
      <w:r>
        <w:rPr>
          <w:rFonts w:hint="eastAsia"/>
          <w:color w:val="000000"/>
          <w:szCs w:val="21"/>
        </w:rPr>
        <w:t>-</w:t>
      </w:r>
      <w:r>
        <w:rPr>
          <w:color w:val="000000"/>
          <w:szCs w:val="21"/>
        </w:rPr>
        <w:t>---</w:t>
      </w:r>
      <w:r w:rsidRPr="004142AF">
        <w:rPr>
          <w:rFonts w:hint="eastAsia"/>
          <w:color w:val="000000"/>
          <w:szCs w:val="21"/>
        </w:rPr>
        <w:t>米歇尔</w:t>
      </w:r>
      <w:r>
        <w:rPr>
          <w:rFonts w:hint="eastAsia"/>
          <w:color w:val="000000"/>
          <w:szCs w:val="21"/>
        </w:rPr>
        <w:t>·</w:t>
      </w:r>
      <w:r w:rsidRPr="004142AF">
        <w:rPr>
          <w:rFonts w:hint="eastAsia"/>
          <w:color w:val="000000"/>
          <w:szCs w:val="21"/>
        </w:rPr>
        <w:t>布鲁姆</w:t>
      </w:r>
      <w:r>
        <w:rPr>
          <w:rFonts w:hint="eastAsia"/>
          <w:color w:val="000000"/>
          <w:szCs w:val="21"/>
        </w:rPr>
        <w:t>（</w:t>
      </w:r>
      <w:r w:rsidRPr="004142AF">
        <w:rPr>
          <w:color w:val="000000"/>
          <w:szCs w:val="21"/>
        </w:rPr>
        <w:t>Michelle Bloom</w:t>
      </w:r>
      <w:r>
        <w:rPr>
          <w:rFonts w:hint="eastAsia"/>
          <w:color w:val="000000"/>
          <w:szCs w:val="21"/>
        </w:rPr>
        <w:t>），</w:t>
      </w:r>
      <w:r w:rsidRPr="004142AF">
        <w:rPr>
          <w:rFonts w:hint="eastAsia"/>
          <w:color w:val="000000"/>
          <w:szCs w:val="21"/>
        </w:rPr>
        <w:t>加州大学河滨分校</w:t>
      </w:r>
    </w:p>
    <w:p w14:paraId="4E04DED6" w14:textId="77777777" w:rsidR="004142AF" w:rsidRDefault="004142AF" w:rsidP="006647C2">
      <w:pPr>
        <w:ind w:firstLineChars="200" w:firstLine="420"/>
        <w:rPr>
          <w:color w:val="000000"/>
          <w:szCs w:val="21"/>
        </w:rPr>
      </w:pPr>
    </w:p>
    <w:p w14:paraId="5E3C3749" w14:textId="7304975A" w:rsidR="004142AF" w:rsidRDefault="004142AF" w:rsidP="006647C2">
      <w:pPr>
        <w:ind w:firstLineChars="200" w:firstLine="420"/>
        <w:rPr>
          <w:color w:val="000000"/>
          <w:szCs w:val="21"/>
        </w:rPr>
      </w:pPr>
      <w:r>
        <w:rPr>
          <w:rFonts w:hint="eastAsia"/>
          <w:color w:val="000000"/>
          <w:szCs w:val="21"/>
        </w:rPr>
        <w:t>“</w:t>
      </w:r>
      <w:r w:rsidRPr="004142AF">
        <w:rPr>
          <w:rFonts w:hint="eastAsia"/>
          <w:color w:val="000000"/>
          <w:szCs w:val="21"/>
        </w:rPr>
        <w:t>《巴黎与转调艺术</w:t>
      </w:r>
      <w:r>
        <w:rPr>
          <w:rFonts w:hint="eastAsia"/>
          <w:color w:val="000000"/>
          <w:szCs w:val="21"/>
        </w:rPr>
        <w:t>》</w:t>
      </w:r>
      <w:r w:rsidRPr="004142AF">
        <w:rPr>
          <w:rFonts w:hint="eastAsia"/>
          <w:color w:val="000000"/>
          <w:szCs w:val="21"/>
        </w:rPr>
        <w:t>的学术性非常出色，研究也极具独创性。</w:t>
      </w:r>
      <w:r>
        <w:rPr>
          <w:rFonts w:hint="eastAsia"/>
          <w:color w:val="000000"/>
          <w:szCs w:val="21"/>
        </w:rPr>
        <w:t>‘转调’</w:t>
      </w:r>
      <w:r w:rsidRPr="004142AF">
        <w:rPr>
          <w:rFonts w:hint="eastAsia"/>
          <w:color w:val="000000"/>
          <w:szCs w:val="21"/>
        </w:rPr>
        <w:t>这一主题使得本书在方法论上非常有趣，并为我们提供了一个全新的视角来审视这一时期的艺术和文学</w:t>
      </w:r>
      <w:r>
        <w:rPr>
          <w:rFonts w:hint="eastAsia"/>
          <w:color w:val="000000"/>
          <w:szCs w:val="21"/>
        </w:rPr>
        <w:t>。”</w:t>
      </w:r>
    </w:p>
    <w:p w14:paraId="122F488A" w14:textId="2C2DD04B" w:rsidR="004142AF" w:rsidRPr="006647C2" w:rsidRDefault="004142AF" w:rsidP="004142AF">
      <w:pPr>
        <w:ind w:firstLineChars="200" w:firstLine="420"/>
        <w:jc w:val="right"/>
        <w:rPr>
          <w:color w:val="000000"/>
          <w:szCs w:val="21"/>
        </w:rPr>
      </w:pPr>
      <w:r>
        <w:rPr>
          <w:rFonts w:hint="eastAsia"/>
          <w:color w:val="000000"/>
          <w:szCs w:val="21"/>
        </w:rPr>
        <w:t>-</w:t>
      </w:r>
      <w:r>
        <w:rPr>
          <w:color w:val="000000"/>
          <w:szCs w:val="21"/>
        </w:rPr>
        <w:t>---</w:t>
      </w:r>
      <w:r w:rsidRPr="004142AF">
        <w:rPr>
          <w:rFonts w:hint="eastAsia"/>
          <w:color w:val="000000"/>
          <w:szCs w:val="21"/>
        </w:rPr>
        <w:t>沈</w:t>
      </w:r>
      <w:proofErr w:type="gramStart"/>
      <w:r w:rsidRPr="004142AF">
        <w:rPr>
          <w:rFonts w:hint="eastAsia"/>
          <w:color w:val="000000"/>
          <w:szCs w:val="21"/>
        </w:rPr>
        <w:t>揆一</w:t>
      </w:r>
      <w:proofErr w:type="gramEnd"/>
      <w:r>
        <w:rPr>
          <w:rFonts w:hint="eastAsia"/>
          <w:color w:val="000000"/>
          <w:szCs w:val="21"/>
        </w:rPr>
        <w:t>（</w:t>
      </w:r>
      <w:proofErr w:type="spellStart"/>
      <w:r w:rsidRPr="004142AF">
        <w:rPr>
          <w:color w:val="000000"/>
          <w:szCs w:val="21"/>
        </w:rPr>
        <w:t>Kuiyi</w:t>
      </w:r>
      <w:proofErr w:type="spellEnd"/>
      <w:r w:rsidRPr="004142AF">
        <w:rPr>
          <w:color w:val="000000"/>
          <w:szCs w:val="21"/>
        </w:rPr>
        <w:t xml:space="preserve"> Shen</w:t>
      </w:r>
      <w:r>
        <w:rPr>
          <w:rFonts w:hint="eastAsia"/>
          <w:color w:val="000000"/>
          <w:szCs w:val="21"/>
        </w:rPr>
        <w:t>），</w:t>
      </w:r>
      <w:r w:rsidRPr="004142AF">
        <w:rPr>
          <w:rFonts w:hint="eastAsia"/>
          <w:color w:val="000000"/>
          <w:szCs w:val="21"/>
        </w:rPr>
        <w:t>加州大学圣地亚哥分校</w:t>
      </w:r>
    </w:p>
    <w:p w14:paraId="56B0DBFF" w14:textId="77777777" w:rsidR="00E74E90" w:rsidRDefault="00E74E90" w:rsidP="00E74E90">
      <w:pPr>
        <w:rPr>
          <w:color w:val="000000"/>
          <w:szCs w:val="21"/>
        </w:rPr>
      </w:pPr>
    </w:p>
    <w:p w14:paraId="48BC11B0" w14:textId="77777777" w:rsidR="00E74E90" w:rsidRDefault="00E74E90" w:rsidP="00E74E90">
      <w:pPr>
        <w:rPr>
          <w:color w:val="000000"/>
          <w:szCs w:val="21"/>
        </w:rPr>
      </w:pPr>
    </w:p>
    <w:p w14:paraId="6530C36B" w14:textId="20D0B068" w:rsidR="00000BF2" w:rsidRPr="00000BF2" w:rsidRDefault="006647C2" w:rsidP="00A05112">
      <w:pPr>
        <w:widowControl/>
        <w:shd w:val="clear" w:color="auto" w:fill="FFFFFF"/>
        <w:spacing w:line="500" w:lineRule="exact"/>
        <w:jc w:val="center"/>
        <w:rPr>
          <w:b/>
          <w:color w:val="000000"/>
          <w:sz w:val="30"/>
          <w:szCs w:val="30"/>
        </w:rPr>
      </w:pPr>
      <w:r w:rsidRPr="006647C2">
        <w:rPr>
          <w:rFonts w:hint="eastAsia"/>
          <w:b/>
          <w:color w:val="000000"/>
          <w:sz w:val="30"/>
          <w:szCs w:val="30"/>
        </w:rPr>
        <w:t>《</w:t>
      </w:r>
      <w:r w:rsidR="004142AF" w:rsidRPr="004142AF">
        <w:rPr>
          <w:rFonts w:hint="eastAsia"/>
          <w:b/>
          <w:color w:val="000000"/>
          <w:sz w:val="30"/>
          <w:szCs w:val="30"/>
        </w:rPr>
        <w:t>巴黎与转调艺术：二十世纪早期的中法相遇</w:t>
      </w:r>
      <w:r w:rsidRPr="006647C2">
        <w:rPr>
          <w:rFonts w:hint="eastAsia"/>
          <w:b/>
          <w:color w:val="000000"/>
          <w:sz w:val="30"/>
          <w:szCs w:val="30"/>
        </w:rPr>
        <w:t>》</w:t>
      </w:r>
    </w:p>
    <w:p w14:paraId="6C064C67" w14:textId="77777777" w:rsidR="00000BF2" w:rsidRPr="004142AF" w:rsidRDefault="00000BF2" w:rsidP="00000BF2">
      <w:pPr>
        <w:widowControl/>
        <w:shd w:val="clear" w:color="auto" w:fill="FFFFFF"/>
        <w:spacing w:line="330" w:lineRule="atLeast"/>
        <w:jc w:val="center"/>
        <w:rPr>
          <w:b/>
          <w:color w:val="000000"/>
          <w:szCs w:val="21"/>
        </w:rPr>
      </w:pPr>
    </w:p>
    <w:p w14:paraId="311A79C5" w14:textId="77777777"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插图列表</w:t>
      </w:r>
    </w:p>
    <w:p w14:paraId="3876BA45" w14:textId="77777777" w:rsid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历史时期时间线</w:t>
      </w:r>
    </w:p>
    <w:p w14:paraId="5FBE480A" w14:textId="3DD4CBD3"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第</w:t>
      </w:r>
      <w:r w:rsidRPr="001D39A5">
        <w:rPr>
          <w:rFonts w:hint="eastAsia"/>
          <w:color w:val="000000"/>
          <w:kern w:val="0"/>
          <w:szCs w:val="21"/>
          <w:shd w:val="clear" w:color="auto" w:fill="FFFFFF"/>
        </w:rPr>
        <w:t>1</w:t>
      </w:r>
      <w:r w:rsidRPr="001D39A5">
        <w:rPr>
          <w:rFonts w:hint="eastAsia"/>
          <w:color w:val="000000"/>
          <w:kern w:val="0"/>
          <w:szCs w:val="21"/>
          <w:shd w:val="clear" w:color="auto" w:fill="FFFFFF"/>
        </w:rPr>
        <w:t>章</w:t>
      </w:r>
      <w:r w:rsidRPr="001D39A5">
        <w:rPr>
          <w:rFonts w:hint="eastAsia"/>
          <w:color w:val="000000"/>
          <w:kern w:val="0"/>
          <w:szCs w:val="21"/>
          <w:shd w:val="clear" w:color="auto" w:fill="FFFFFF"/>
        </w:rPr>
        <w:t xml:space="preserve"> </w:t>
      </w:r>
      <w:r w:rsidRPr="001D39A5">
        <w:rPr>
          <w:rFonts w:hint="eastAsia"/>
          <w:color w:val="000000"/>
          <w:kern w:val="0"/>
          <w:szCs w:val="21"/>
          <w:shd w:val="clear" w:color="auto" w:fill="FFFFFF"/>
        </w:rPr>
        <w:t>引言</w:t>
      </w:r>
    </w:p>
    <w:p w14:paraId="1FD11AFA" w14:textId="2198765A"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第</w:t>
      </w:r>
      <w:r w:rsidRPr="001D39A5">
        <w:rPr>
          <w:rFonts w:hint="eastAsia"/>
          <w:color w:val="000000"/>
          <w:kern w:val="0"/>
          <w:szCs w:val="21"/>
          <w:shd w:val="clear" w:color="auto" w:fill="FFFFFF"/>
        </w:rPr>
        <w:t>2</w:t>
      </w:r>
      <w:r w:rsidRPr="001D39A5">
        <w:rPr>
          <w:rFonts w:hint="eastAsia"/>
          <w:color w:val="000000"/>
          <w:kern w:val="0"/>
          <w:szCs w:val="21"/>
          <w:shd w:val="clear" w:color="auto" w:fill="FFFFFF"/>
        </w:rPr>
        <w:t>章</w:t>
      </w:r>
      <w:r w:rsidRPr="001D39A5">
        <w:rPr>
          <w:rFonts w:hint="eastAsia"/>
          <w:color w:val="000000"/>
          <w:kern w:val="0"/>
          <w:szCs w:val="21"/>
          <w:shd w:val="clear" w:color="auto" w:fill="FFFFFF"/>
        </w:rPr>
        <w:t xml:space="preserve"> </w:t>
      </w:r>
      <w:r w:rsidRPr="001D39A5">
        <w:rPr>
          <w:rFonts w:hint="eastAsia"/>
          <w:color w:val="000000"/>
          <w:kern w:val="0"/>
          <w:szCs w:val="21"/>
          <w:shd w:val="clear" w:color="auto" w:fill="FFFFFF"/>
        </w:rPr>
        <w:t>常玉和姿势</w:t>
      </w:r>
    </w:p>
    <w:p w14:paraId="34049C5F" w14:textId="77777777"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第</w:t>
      </w:r>
      <w:r w:rsidRPr="001D39A5">
        <w:rPr>
          <w:rFonts w:hint="eastAsia"/>
          <w:color w:val="000000"/>
          <w:kern w:val="0"/>
          <w:szCs w:val="21"/>
          <w:shd w:val="clear" w:color="auto" w:fill="FFFFFF"/>
        </w:rPr>
        <w:t>3</w:t>
      </w:r>
      <w:r w:rsidRPr="001D39A5">
        <w:rPr>
          <w:rFonts w:hint="eastAsia"/>
          <w:color w:val="000000"/>
          <w:kern w:val="0"/>
          <w:szCs w:val="21"/>
          <w:shd w:val="clear" w:color="auto" w:fill="FFFFFF"/>
        </w:rPr>
        <w:t>章</w:t>
      </w:r>
      <w:r w:rsidRPr="001D39A5">
        <w:rPr>
          <w:rFonts w:hint="eastAsia"/>
          <w:color w:val="000000"/>
          <w:kern w:val="0"/>
          <w:szCs w:val="21"/>
          <w:shd w:val="clear" w:color="auto" w:fill="FFFFFF"/>
        </w:rPr>
        <w:t xml:space="preserve"> </w:t>
      </w:r>
      <w:r w:rsidRPr="001D39A5">
        <w:rPr>
          <w:rFonts w:hint="eastAsia"/>
          <w:color w:val="000000"/>
          <w:kern w:val="0"/>
          <w:szCs w:val="21"/>
          <w:shd w:val="clear" w:color="auto" w:fill="FFFFFF"/>
        </w:rPr>
        <w:t>评论家傅雷</w:t>
      </w:r>
    </w:p>
    <w:p w14:paraId="2FEFC127" w14:textId="77777777"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第</w:t>
      </w:r>
      <w:r w:rsidRPr="001D39A5">
        <w:rPr>
          <w:rFonts w:hint="eastAsia"/>
          <w:color w:val="000000"/>
          <w:kern w:val="0"/>
          <w:szCs w:val="21"/>
          <w:shd w:val="clear" w:color="auto" w:fill="FFFFFF"/>
        </w:rPr>
        <w:t>4</w:t>
      </w:r>
      <w:r w:rsidRPr="001D39A5">
        <w:rPr>
          <w:rFonts w:hint="eastAsia"/>
          <w:color w:val="000000"/>
          <w:kern w:val="0"/>
          <w:szCs w:val="21"/>
          <w:shd w:val="clear" w:color="auto" w:fill="FFFFFF"/>
        </w:rPr>
        <w:t>章</w:t>
      </w:r>
      <w:r w:rsidRPr="001D39A5">
        <w:rPr>
          <w:rFonts w:hint="eastAsia"/>
          <w:color w:val="000000"/>
          <w:kern w:val="0"/>
          <w:szCs w:val="21"/>
          <w:shd w:val="clear" w:color="auto" w:fill="FFFFFF"/>
        </w:rPr>
        <w:t xml:space="preserve"> </w:t>
      </w:r>
      <w:r w:rsidRPr="001D39A5">
        <w:rPr>
          <w:rFonts w:hint="eastAsia"/>
          <w:color w:val="000000"/>
          <w:kern w:val="0"/>
          <w:szCs w:val="21"/>
          <w:shd w:val="clear" w:color="auto" w:fill="FFFFFF"/>
        </w:rPr>
        <w:t>李金发与缪斯女神</w:t>
      </w:r>
    </w:p>
    <w:p w14:paraId="1BD1CA70" w14:textId="7A659ED6"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第</w:t>
      </w:r>
      <w:r w:rsidRPr="001D39A5">
        <w:rPr>
          <w:rFonts w:hint="eastAsia"/>
          <w:color w:val="000000"/>
          <w:kern w:val="0"/>
          <w:szCs w:val="21"/>
          <w:shd w:val="clear" w:color="auto" w:fill="FFFFFF"/>
        </w:rPr>
        <w:t>5</w:t>
      </w:r>
      <w:r w:rsidRPr="001D39A5">
        <w:rPr>
          <w:rFonts w:hint="eastAsia"/>
          <w:color w:val="000000"/>
          <w:kern w:val="0"/>
          <w:szCs w:val="21"/>
          <w:shd w:val="clear" w:color="auto" w:fill="FFFFFF"/>
        </w:rPr>
        <w:t>章</w:t>
      </w:r>
      <w:r w:rsidRPr="001D39A5">
        <w:rPr>
          <w:rFonts w:hint="eastAsia"/>
          <w:color w:val="000000"/>
          <w:kern w:val="0"/>
          <w:szCs w:val="21"/>
          <w:shd w:val="clear" w:color="auto" w:fill="FFFFFF"/>
        </w:rPr>
        <w:t xml:space="preserve"> </w:t>
      </w:r>
      <w:r w:rsidRPr="0025179A">
        <w:rPr>
          <w:szCs w:val="21"/>
        </w:rPr>
        <w:t>徐许</w:t>
      </w:r>
      <w:r w:rsidRPr="001D39A5">
        <w:rPr>
          <w:rFonts w:hint="eastAsia"/>
          <w:color w:val="000000"/>
          <w:kern w:val="0"/>
          <w:szCs w:val="21"/>
          <w:shd w:val="clear" w:color="auto" w:fill="FFFFFF"/>
        </w:rPr>
        <w:t>与艺术家工作室</w:t>
      </w:r>
    </w:p>
    <w:p w14:paraId="5A4FF949" w14:textId="0F5A8B9F"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第</w:t>
      </w:r>
      <w:r w:rsidRPr="001D39A5">
        <w:rPr>
          <w:rFonts w:hint="eastAsia"/>
          <w:color w:val="000000"/>
          <w:kern w:val="0"/>
          <w:szCs w:val="21"/>
          <w:shd w:val="clear" w:color="auto" w:fill="FFFFFF"/>
        </w:rPr>
        <w:t>6</w:t>
      </w:r>
      <w:r w:rsidRPr="001D39A5">
        <w:rPr>
          <w:rFonts w:hint="eastAsia"/>
          <w:color w:val="000000"/>
          <w:kern w:val="0"/>
          <w:szCs w:val="21"/>
          <w:shd w:val="clear" w:color="auto" w:fill="FFFFFF"/>
        </w:rPr>
        <w:t>章</w:t>
      </w:r>
      <w:r w:rsidRPr="001D39A5">
        <w:rPr>
          <w:rFonts w:hint="eastAsia"/>
          <w:color w:val="000000"/>
          <w:kern w:val="0"/>
          <w:szCs w:val="21"/>
          <w:shd w:val="clear" w:color="auto" w:fill="FFFFFF"/>
        </w:rPr>
        <w:t xml:space="preserve"> </w:t>
      </w:r>
      <w:r>
        <w:rPr>
          <w:rFonts w:hint="eastAsia"/>
          <w:color w:val="000000"/>
          <w:kern w:val="0"/>
          <w:szCs w:val="21"/>
          <w:shd w:val="clear" w:color="auto" w:fill="FFFFFF"/>
        </w:rPr>
        <w:t>猜测</w:t>
      </w:r>
      <w:r w:rsidRPr="001D39A5">
        <w:rPr>
          <w:rFonts w:hint="eastAsia"/>
          <w:color w:val="000000"/>
          <w:kern w:val="0"/>
          <w:szCs w:val="21"/>
          <w:shd w:val="clear" w:color="auto" w:fill="FFFFFF"/>
        </w:rPr>
        <w:t>潘玉良</w:t>
      </w:r>
    </w:p>
    <w:p w14:paraId="7DEC56CE" w14:textId="491B541D"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结论：挑战巴黎的普遍性</w:t>
      </w:r>
    </w:p>
    <w:p w14:paraId="6ECB0DD3" w14:textId="77777777"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注释</w:t>
      </w:r>
    </w:p>
    <w:p w14:paraId="7EDE548E" w14:textId="53AB7B93" w:rsidR="001D39A5" w:rsidRPr="001D39A5"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参考书目</w:t>
      </w:r>
    </w:p>
    <w:p w14:paraId="026CC38E" w14:textId="325EC3FF" w:rsidR="006A5F5C" w:rsidRPr="006A5F5C" w:rsidRDefault="001D39A5" w:rsidP="001D39A5">
      <w:pPr>
        <w:widowControl/>
        <w:shd w:val="clear" w:color="auto" w:fill="FFFFFF"/>
        <w:spacing w:line="330" w:lineRule="atLeast"/>
        <w:jc w:val="center"/>
        <w:rPr>
          <w:color w:val="000000"/>
          <w:kern w:val="0"/>
          <w:szCs w:val="21"/>
          <w:shd w:val="clear" w:color="auto" w:fill="FFFFFF"/>
        </w:rPr>
      </w:pPr>
      <w:r w:rsidRPr="001D39A5">
        <w:rPr>
          <w:rFonts w:hint="eastAsia"/>
          <w:color w:val="000000"/>
          <w:kern w:val="0"/>
          <w:szCs w:val="21"/>
          <w:shd w:val="clear" w:color="auto" w:fill="FFFFFF"/>
        </w:rPr>
        <w:t>索引</w:t>
      </w:r>
    </w:p>
    <w:p w14:paraId="1AC5D762" w14:textId="77777777" w:rsidR="00000BF2"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lastRenderedPageBreak/>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9"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0"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1"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2"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3"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C8378" w14:textId="77777777" w:rsidR="003A023C" w:rsidRDefault="003A023C">
      <w:r>
        <w:separator/>
      </w:r>
    </w:p>
  </w:endnote>
  <w:endnote w:type="continuationSeparator" w:id="0">
    <w:p w14:paraId="45AEC6C2" w14:textId="77777777" w:rsidR="003A023C" w:rsidRDefault="003A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8D62" w14:textId="77777777" w:rsidR="003A023C" w:rsidRDefault="003A023C">
      <w:r>
        <w:separator/>
      </w:r>
    </w:p>
  </w:footnote>
  <w:footnote w:type="continuationSeparator" w:id="0">
    <w:p w14:paraId="2AD985AF" w14:textId="77777777" w:rsidR="003A023C" w:rsidRDefault="003A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4FB6"/>
    <w:rsid w:val="000D5F8D"/>
    <w:rsid w:val="000F5A86"/>
    <w:rsid w:val="001017C7"/>
    <w:rsid w:val="00102500"/>
    <w:rsid w:val="00110260"/>
    <w:rsid w:val="0011264B"/>
    <w:rsid w:val="00121268"/>
    <w:rsid w:val="00132397"/>
    <w:rsid w:val="00132921"/>
    <w:rsid w:val="00134987"/>
    <w:rsid w:val="00146F1E"/>
    <w:rsid w:val="00163F80"/>
    <w:rsid w:val="00167007"/>
    <w:rsid w:val="00193733"/>
    <w:rsid w:val="00195D6F"/>
    <w:rsid w:val="001B2196"/>
    <w:rsid w:val="001B679D"/>
    <w:rsid w:val="001C6D65"/>
    <w:rsid w:val="001D0115"/>
    <w:rsid w:val="001D0FAF"/>
    <w:rsid w:val="001D39A5"/>
    <w:rsid w:val="001D4E4F"/>
    <w:rsid w:val="001F0F15"/>
    <w:rsid w:val="002068EA"/>
    <w:rsid w:val="00215BF8"/>
    <w:rsid w:val="002243E8"/>
    <w:rsid w:val="00227E6E"/>
    <w:rsid w:val="00236060"/>
    <w:rsid w:val="00244604"/>
    <w:rsid w:val="00244F8F"/>
    <w:rsid w:val="002516C3"/>
    <w:rsid w:val="0025179A"/>
    <w:rsid w:val="002523C1"/>
    <w:rsid w:val="002551EE"/>
    <w:rsid w:val="00265795"/>
    <w:rsid w:val="002727E9"/>
    <w:rsid w:val="0027403C"/>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0A03"/>
    <w:rsid w:val="00374360"/>
    <w:rsid w:val="003803C5"/>
    <w:rsid w:val="00387E71"/>
    <w:rsid w:val="003935E9"/>
    <w:rsid w:val="0039543C"/>
    <w:rsid w:val="0039597D"/>
    <w:rsid w:val="003A023C"/>
    <w:rsid w:val="003A3601"/>
    <w:rsid w:val="003C524C"/>
    <w:rsid w:val="003D49B4"/>
    <w:rsid w:val="003F4DC2"/>
    <w:rsid w:val="003F745B"/>
    <w:rsid w:val="004039C9"/>
    <w:rsid w:val="00403BF3"/>
    <w:rsid w:val="004142AF"/>
    <w:rsid w:val="00415275"/>
    <w:rsid w:val="00417478"/>
    <w:rsid w:val="00422383"/>
    <w:rsid w:val="00427236"/>
    <w:rsid w:val="00435906"/>
    <w:rsid w:val="004655CB"/>
    <w:rsid w:val="00476503"/>
    <w:rsid w:val="00477097"/>
    <w:rsid w:val="00485E2E"/>
    <w:rsid w:val="00486E31"/>
    <w:rsid w:val="004C4664"/>
    <w:rsid w:val="004D5ADA"/>
    <w:rsid w:val="004F1C04"/>
    <w:rsid w:val="004F6FDA"/>
    <w:rsid w:val="0050133A"/>
    <w:rsid w:val="00507886"/>
    <w:rsid w:val="00512B81"/>
    <w:rsid w:val="005130F0"/>
    <w:rsid w:val="00516879"/>
    <w:rsid w:val="00521409"/>
    <w:rsid w:val="00527595"/>
    <w:rsid w:val="00531E34"/>
    <w:rsid w:val="005346B8"/>
    <w:rsid w:val="00542854"/>
    <w:rsid w:val="0054434C"/>
    <w:rsid w:val="005504CA"/>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47C2"/>
    <w:rsid w:val="006656BA"/>
    <w:rsid w:val="00667C85"/>
    <w:rsid w:val="00680EFB"/>
    <w:rsid w:val="006A5F5C"/>
    <w:rsid w:val="006B6CAB"/>
    <w:rsid w:val="006D37ED"/>
    <w:rsid w:val="006D4FC0"/>
    <w:rsid w:val="006E2E2E"/>
    <w:rsid w:val="007078E0"/>
    <w:rsid w:val="00715F9D"/>
    <w:rsid w:val="00720CE5"/>
    <w:rsid w:val="00730BB5"/>
    <w:rsid w:val="007419C0"/>
    <w:rsid w:val="00747520"/>
    <w:rsid w:val="0075002B"/>
    <w:rsid w:val="0075196D"/>
    <w:rsid w:val="00761403"/>
    <w:rsid w:val="00771B01"/>
    <w:rsid w:val="00792AB2"/>
    <w:rsid w:val="007962CA"/>
    <w:rsid w:val="007A1107"/>
    <w:rsid w:val="007A15FA"/>
    <w:rsid w:val="007A513F"/>
    <w:rsid w:val="007A5AA6"/>
    <w:rsid w:val="007B1AFA"/>
    <w:rsid w:val="007B5222"/>
    <w:rsid w:val="007B664B"/>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0605C"/>
    <w:rsid w:val="008129CA"/>
    <w:rsid w:val="00816558"/>
    <w:rsid w:val="00817C6D"/>
    <w:rsid w:val="00830D8D"/>
    <w:rsid w:val="00852DF8"/>
    <w:rsid w:val="00860E88"/>
    <w:rsid w:val="00867535"/>
    <w:rsid w:val="008756F0"/>
    <w:rsid w:val="008833DC"/>
    <w:rsid w:val="00895CB6"/>
    <w:rsid w:val="008A6811"/>
    <w:rsid w:val="008A7AE7"/>
    <w:rsid w:val="008C0420"/>
    <w:rsid w:val="008C4BCC"/>
    <w:rsid w:val="008D07F2"/>
    <w:rsid w:val="008D278C"/>
    <w:rsid w:val="008D4F84"/>
    <w:rsid w:val="008E1206"/>
    <w:rsid w:val="008E5DFE"/>
    <w:rsid w:val="008F46C1"/>
    <w:rsid w:val="008F60FE"/>
    <w:rsid w:val="00905664"/>
    <w:rsid w:val="00906691"/>
    <w:rsid w:val="00916A50"/>
    <w:rsid w:val="009222F0"/>
    <w:rsid w:val="00931DDB"/>
    <w:rsid w:val="00937973"/>
    <w:rsid w:val="00953C63"/>
    <w:rsid w:val="0095747D"/>
    <w:rsid w:val="00973993"/>
    <w:rsid w:val="00973E1A"/>
    <w:rsid w:val="009836C5"/>
    <w:rsid w:val="00995581"/>
    <w:rsid w:val="00996023"/>
    <w:rsid w:val="009A1093"/>
    <w:rsid w:val="009A1913"/>
    <w:rsid w:val="009B01A7"/>
    <w:rsid w:val="009B3943"/>
    <w:rsid w:val="009C66BB"/>
    <w:rsid w:val="009D09AC"/>
    <w:rsid w:val="009D7EA7"/>
    <w:rsid w:val="009E5739"/>
    <w:rsid w:val="00A05112"/>
    <w:rsid w:val="00A10F0C"/>
    <w:rsid w:val="00A1225E"/>
    <w:rsid w:val="00A14DF2"/>
    <w:rsid w:val="00A45A3D"/>
    <w:rsid w:val="00A54A8E"/>
    <w:rsid w:val="00A54B52"/>
    <w:rsid w:val="00A71EAE"/>
    <w:rsid w:val="00A866EC"/>
    <w:rsid w:val="00A90D6D"/>
    <w:rsid w:val="00A90FC8"/>
    <w:rsid w:val="00A91D49"/>
    <w:rsid w:val="00AB060D"/>
    <w:rsid w:val="00AB11CD"/>
    <w:rsid w:val="00AB7588"/>
    <w:rsid w:val="00AB762B"/>
    <w:rsid w:val="00AC7610"/>
    <w:rsid w:val="00AD1193"/>
    <w:rsid w:val="00AD23A3"/>
    <w:rsid w:val="00AD4375"/>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A1DDF"/>
    <w:rsid w:val="00CB16F6"/>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9A5"/>
    <w:rsid w:val="00E52D4E"/>
    <w:rsid w:val="00E54E5E"/>
    <w:rsid w:val="00E557C1"/>
    <w:rsid w:val="00E65115"/>
    <w:rsid w:val="00E725A1"/>
    <w:rsid w:val="00E74E90"/>
    <w:rsid w:val="00EA6987"/>
    <w:rsid w:val="00EA74CC"/>
    <w:rsid w:val="00EB27B1"/>
    <w:rsid w:val="00EB5EA5"/>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56E6"/>
    <w:rsid w:val="00F668A4"/>
    <w:rsid w:val="00F80E8A"/>
    <w:rsid w:val="00F94559"/>
    <w:rsid w:val="00FA2346"/>
    <w:rsid w:val="00FA2810"/>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95201708">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5582338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17171156">
      <w:bodyDiv w:val="1"/>
      <w:marLeft w:val="0"/>
      <w:marRight w:val="0"/>
      <w:marTop w:val="0"/>
      <w:marBottom w:val="0"/>
      <w:divBdr>
        <w:top w:val="none" w:sz="0" w:space="0" w:color="auto"/>
        <w:left w:val="none" w:sz="0" w:space="0" w:color="auto"/>
        <w:bottom w:val="none" w:sz="0" w:space="0" w:color="auto"/>
        <w:right w:val="none" w:sz="0" w:space="0" w:color="auto"/>
      </w:divBdr>
    </w:div>
    <w:div w:id="158606603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4200947">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0505438">
      <w:bodyDiv w:val="1"/>
      <w:marLeft w:val="0"/>
      <w:marRight w:val="0"/>
      <w:marTop w:val="0"/>
      <w:marBottom w:val="0"/>
      <w:divBdr>
        <w:top w:val="none" w:sz="0" w:space="0" w:color="auto"/>
        <w:left w:val="none" w:sz="0" w:space="0" w:color="auto"/>
        <w:bottom w:val="none" w:sz="0" w:space="0" w:color="auto"/>
        <w:right w:val="none" w:sz="0" w:space="0" w:color="auto"/>
      </w:divBdr>
    </w:div>
    <w:div w:id="1961836653">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99186471">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358</Words>
  <Characters>2045</Characters>
  <Application>Microsoft Office Word</Application>
  <DocSecurity>0</DocSecurity>
  <Lines>17</Lines>
  <Paragraphs>4</Paragraphs>
  <ScaleCrop>false</ScaleCrop>
  <Company>2ndSpAcE</Company>
  <LinksUpToDate>false</LinksUpToDate>
  <CharactersWithSpaces>2399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9</cp:revision>
  <cp:lastPrinted>2005-06-10T06:33:00Z</cp:lastPrinted>
  <dcterms:created xsi:type="dcterms:W3CDTF">2023-11-30T08:58:00Z</dcterms:created>
  <dcterms:modified xsi:type="dcterms:W3CDTF">2024-07-11T06:47:00Z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