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95CFB" w14:textId="77777777"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78010FFA" w14:textId="7AB194B9" w:rsidR="00805764" w:rsidRDefault="00805764" w:rsidP="007535B6">
      <w:pPr>
        <w:rPr>
          <w:b/>
          <w:bCs/>
          <w:sz w:val="36"/>
        </w:rPr>
      </w:pPr>
    </w:p>
    <w:p w14:paraId="5BCEE154" w14:textId="09A36F07" w:rsidR="00F978A8" w:rsidRPr="000C1EE1" w:rsidRDefault="00572F5E" w:rsidP="000C1EE1">
      <w:pPr>
        <w:rPr>
          <w:b/>
        </w:rPr>
      </w:pPr>
      <w:r>
        <w:rPr>
          <w:noProof/>
        </w:rPr>
        <w:drawing>
          <wp:anchor distT="0" distB="0" distL="114300" distR="114300" simplePos="0" relativeHeight="251657728" behindDoc="0" locked="0" layoutInCell="1" allowOverlap="1" wp14:anchorId="0262AE93" wp14:editId="7EEDF99B">
            <wp:simplePos x="0" y="0"/>
            <wp:positionH relativeFrom="margin">
              <wp:align>right</wp:align>
            </wp:positionH>
            <wp:positionV relativeFrom="paragraph">
              <wp:posOffset>10160</wp:posOffset>
            </wp:positionV>
            <wp:extent cx="1518285" cy="2133600"/>
            <wp:effectExtent l="0" t="0" r="5715" b="0"/>
            <wp:wrapSquare wrapText="bothSides"/>
            <wp:docPr id="2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C57" w:rsidRPr="000C1EE1">
        <w:rPr>
          <w:rFonts w:hint="eastAsia"/>
          <w:b/>
        </w:rPr>
        <w:t>中文书名：</w:t>
      </w:r>
      <w:r w:rsidR="00F978A8" w:rsidRPr="000C1EE1">
        <w:rPr>
          <w:rFonts w:hint="eastAsia"/>
          <w:b/>
        </w:rPr>
        <w:t>《</w:t>
      </w:r>
      <w:r w:rsidR="005030A1">
        <w:rPr>
          <w:rFonts w:hint="eastAsia"/>
          <w:b/>
        </w:rPr>
        <w:t>商务写作（第三版）</w:t>
      </w:r>
      <w:r w:rsidR="00F978A8" w:rsidRPr="000C1EE1">
        <w:rPr>
          <w:rFonts w:hint="eastAsia"/>
          <w:b/>
        </w:rPr>
        <w:t>》</w:t>
      </w:r>
    </w:p>
    <w:p w14:paraId="2AA748EE" w14:textId="44EEE6AB" w:rsidR="00CB6825" w:rsidRPr="0075278B" w:rsidRDefault="00805764" w:rsidP="000C1EE1">
      <w:pPr>
        <w:rPr>
          <w:b/>
        </w:rPr>
      </w:pPr>
      <w:r w:rsidRPr="000C1EE1">
        <w:rPr>
          <w:rFonts w:hint="eastAsia"/>
          <w:b/>
        </w:rPr>
        <w:t>英文书名：</w:t>
      </w:r>
      <w:r w:rsidR="00B16D4D" w:rsidRPr="00B16D4D">
        <w:rPr>
          <w:b/>
        </w:rPr>
        <w:t>BUSINESS WRITING</w:t>
      </w:r>
      <w:r w:rsidR="005030A1" w:rsidRPr="005030A1">
        <w:rPr>
          <w:b/>
        </w:rPr>
        <w:t>: What Works, What Won't, 3rd Revised Edition</w:t>
      </w:r>
    </w:p>
    <w:p w14:paraId="6EA59E23" w14:textId="77777777" w:rsidR="00805764" w:rsidRPr="0075278B" w:rsidRDefault="00805764" w:rsidP="000C1EE1">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005030A1" w:rsidRPr="005030A1">
        <w:rPr>
          <w:b/>
          <w:lang w:val="fr-FR"/>
        </w:rPr>
        <w:t>Wilma Davidson</w:t>
      </w:r>
    </w:p>
    <w:p w14:paraId="62B09016" w14:textId="77777777" w:rsidR="00805764" w:rsidRPr="00CF1D82" w:rsidRDefault="00805764" w:rsidP="000C1EE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5030A1" w:rsidRPr="005030A1">
        <w:rPr>
          <w:b/>
        </w:rPr>
        <w:t>St. Martin's</w:t>
      </w:r>
      <w:r w:rsidR="001E2B41">
        <w:rPr>
          <w:rFonts w:hint="eastAsia"/>
          <w:b/>
        </w:rPr>
        <w:t xml:space="preserve"> </w:t>
      </w:r>
      <w:r w:rsidR="00EB3B34">
        <w:rPr>
          <w:rFonts w:hint="eastAsia"/>
          <w:b/>
        </w:rPr>
        <w:t>Press</w:t>
      </w:r>
    </w:p>
    <w:p w14:paraId="2A948112" w14:textId="7CF20031" w:rsidR="00805764" w:rsidRPr="000C1EE1" w:rsidRDefault="00805764" w:rsidP="000C1EE1">
      <w:pPr>
        <w:rPr>
          <w:b/>
        </w:rPr>
      </w:pPr>
      <w:r w:rsidRPr="000C1EE1">
        <w:rPr>
          <w:rFonts w:hint="eastAsia"/>
          <w:b/>
        </w:rPr>
        <w:t>代理</w:t>
      </w:r>
      <w:r w:rsidR="00E44F09">
        <w:rPr>
          <w:rFonts w:hint="eastAsia"/>
          <w:b/>
        </w:rPr>
        <w:t>公司</w:t>
      </w:r>
      <w:r w:rsidRPr="000C1EE1">
        <w:rPr>
          <w:rFonts w:hint="eastAsia"/>
          <w:b/>
        </w:rPr>
        <w:t>：</w:t>
      </w:r>
      <w:r w:rsidR="00EB3B34">
        <w:rPr>
          <w:rFonts w:hint="eastAsia"/>
          <w:b/>
        </w:rPr>
        <w:t>ANA/</w:t>
      </w:r>
      <w:proofErr w:type="spellStart"/>
      <w:r w:rsidR="00572F5E">
        <w:rPr>
          <w:b/>
        </w:rPr>
        <w:t>Jesscia</w:t>
      </w:r>
      <w:proofErr w:type="spellEnd"/>
    </w:p>
    <w:p w14:paraId="1E286AA7" w14:textId="77777777"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E961FA">
        <w:rPr>
          <w:rFonts w:hint="eastAsia"/>
          <w:b/>
        </w:rPr>
        <w:t>336</w:t>
      </w:r>
      <w:r w:rsidR="003A6586" w:rsidRPr="000C1EE1">
        <w:rPr>
          <w:rFonts w:hint="eastAsia"/>
          <w:b/>
        </w:rPr>
        <w:t>页</w:t>
      </w:r>
    </w:p>
    <w:p w14:paraId="0F905DB7" w14:textId="77777777" w:rsidR="00805764" w:rsidRPr="000C1EE1" w:rsidRDefault="00805764" w:rsidP="000C1EE1">
      <w:pPr>
        <w:rPr>
          <w:b/>
        </w:rPr>
      </w:pPr>
      <w:r w:rsidRPr="000C1EE1">
        <w:rPr>
          <w:rFonts w:hint="eastAsia"/>
          <w:b/>
        </w:rPr>
        <w:t>出版时间：</w:t>
      </w:r>
      <w:r w:rsidR="00E961FA">
        <w:rPr>
          <w:rFonts w:hint="eastAsia"/>
          <w:b/>
        </w:rPr>
        <w:t>2015</w:t>
      </w:r>
      <w:r w:rsidRPr="000C1EE1">
        <w:rPr>
          <w:rFonts w:hint="eastAsia"/>
          <w:b/>
        </w:rPr>
        <w:t>年</w:t>
      </w:r>
      <w:r w:rsidR="00E961FA">
        <w:rPr>
          <w:rFonts w:hint="eastAsia"/>
          <w:b/>
        </w:rPr>
        <w:t>12</w:t>
      </w:r>
      <w:r w:rsidR="00D55458">
        <w:rPr>
          <w:rFonts w:hint="eastAsia"/>
          <w:b/>
        </w:rPr>
        <w:t>月</w:t>
      </w:r>
    </w:p>
    <w:p w14:paraId="3067EF2D" w14:textId="77777777" w:rsidR="00805764" w:rsidRPr="000C1EE1" w:rsidRDefault="00805764" w:rsidP="000C1EE1">
      <w:pPr>
        <w:rPr>
          <w:b/>
        </w:rPr>
      </w:pPr>
      <w:r w:rsidRPr="000C1EE1">
        <w:rPr>
          <w:rFonts w:hint="eastAsia"/>
          <w:b/>
        </w:rPr>
        <w:t>代理地区：中国大陆、台湾</w:t>
      </w:r>
    </w:p>
    <w:p w14:paraId="1E4F65F2" w14:textId="77777777" w:rsidR="00805764" w:rsidRPr="000C1EE1" w:rsidRDefault="00805764" w:rsidP="000C1EE1">
      <w:pPr>
        <w:rPr>
          <w:b/>
        </w:rPr>
      </w:pPr>
      <w:r w:rsidRPr="000C1EE1">
        <w:rPr>
          <w:rFonts w:hint="eastAsia"/>
          <w:b/>
        </w:rPr>
        <w:t>审读资料：</w:t>
      </w:r>
      <w:r w:rsidR="0025531D">
        <w:rPr>
          <w:rFonts w:hint="eastAsia"/>
          <w:b/>
        </w:rPr>
        <w:t>电子稿</w:t>
      </w:r>
    </w:p>
    <w:p w14:paraId="6706AB29" w14:textId="10B62A1C" w:rsidR="00805764" w:rsidRDefault="00F318E4" w:rsidP="000C1EE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5030A1">
        <w:rPr>
          <w:rFonts w:hint="eastAsia"/>
          <w:b/>
        </w:rPr>
        <w:t>参考书</w:t>
      </w:r>
    </w:p>
    <w:p w14:paraId="05E13138" w14:textId="77777777" w:rsidR="00CE67B4" w:rsidRPr="003C51D0" w:rsidRDefault="003C51D0" w:rsidP="000C1EE1">
      <w:pPr>
        <w:rPr>
          <w:b/>
          <w:color w:val="FF0000"/>
        </w:rPr>
      </w:pPr>
      <w:r w:rsidRPr="003C51D0">
        <w:rPr>
          <w:rFonts w:hint="eastAsia"/>
          <w:b/>
          <w:color w:val="FF0000"/>
        </w:rPr>
        <w:t>本书中文繁体字版已授权</w:t>
      </w:r>
    </w:p>
    <w:p w14:paraId="2B29E558" w14:textId="77777777" w:rsidR="003C51D0" w:rsidRDefault="003C51D0" w:rsidP="000C1EE1">
      <w:pPr>
        <w:rPr>
          <w:b/>
        </w:rPr>
      </w:pPr>
    </w:p>
    <w:p w14:paraId="2CBA8A1B" w14:textId="77777777" w:rsidR="00837940" w:rsidRPr="003C51D0" w:rsidRDefault="00837940" w:rsidP="000C1EE1">
      <w:pPr>
        <w:rPr>
          <w:b/>
        </w:rPr>
      </w:pPr>
    </w:p>
    <w:p w14:paraId="01503D0F" w14:textId="77777777" w:rsidR="00805764" w:rsidRDefault="00805764">
      <w:pPr>
        <w:rPr>
          <w:b/>
          <w:bCs/>
          <w:szCs w:val="21"/>
        </w:rPr>
      </w:pPr>
      <w:r w:rsidRPr="0096089F">
        <w:rPr>
          <w:rFonts w:hint="eastAsia"/>
          <w:b/>
          <w:bCs/>
          <w:szCs w:val="21"/>
        </w:rPr>
        <w:t>内容简介：</w:t>
      </w:r>
    </w:p>
    <w:p w14:paraId="7E4324FD" w14:textId="77777777" w:rsidR="00016A67" w:rsidRPr="005030A1" w:rsidRDefault="00016A67">
      <w:pPr>
        <w:rPr>
          <w:b/>
          <w:bCs/>
          <w:szCs w:val="21"/>
        </w:rPr>
      </w:pPr>
    </w:p>
    <w:p w14:paraId="70EEF51F" w14:textId="498B15E1" w:rsidR="007B0D11" w:rsidRPr="005030A1" w:rsidRDefault="00E961FA" w:rsidP="00E961FA">
      <w:pPr>
        <w:ind w:firstLineChars="200" w:firstLine="420"/>
        <w:rPr>
          <w:color w:val="000000"/>
          <w:szCs w:val="21"/>
        </w:rPr>
      </w:pPr>
      <w:r>
        <w:rPr>
          <w:rFonts w:hint="eastAsia"/>
          <w:color w:val="000000"/>
          <w:szCs w:val="21"/>
        </w:rPr>
        <w:t>本书是</w:t>
      </w:r>
      <w:r w:rsidRPr="00E961FA">
        <w:rPr>
          <w:rFonts w:hint="eastAsia"/>
          <w:color w:val="000000"/>
          <w:szCs w:val="21"/>
        </w:rPr>
        <w:t>威尔玛</w:t>
      </w:r>
      <w:r w:rsidR="001C21AD">
        <w:rPr>
          <w:rFonts w:hint="eastAsia"/>
          <w:color w:val="000000"/>
          <w:szCs w:val="21"/>
        </w:rPr>
        <w:t>·</w:t>
      </w:r>
      <w:r w:rsidRPr="00E961FA">
        <w:rPr>
          <w:rFonts w:hint="eastAsia"/>
          <w:color w:val="000000"/>
          <w:szCs w:val="21"/>
        </w:rPr>
        <w:t>戴维森（</w:t>
      </w:r>
      <w:r w:rsidRPr="00E961FA">
        <w:rPr>
          <w:rFonts w:hint="eastAsia"/>
          <w:color w:val="000000"/>
          <w:szCs w:val="21"/>
        </w:rPr>
        <w:t>Wilma Davidson</w:t>
      </w:r>
      <w:r w:rsidRPr="00E961FA">
        <w:rPr>
          <w:rFonts w:hint="eastAsia"/>
          <w:color w:val="000000"/>
          <w:szCs w:val="21"/>
        </w:rPr>
        <w:t>）</w:t>
      </w:r>
      <w:r>
        <w:rPr>
          <w:rFonts w:hint="eastAsia"/>
          <w:color w:val="000000"/>
          <w:szCs w:val="21"/>
        </w:rPr>
        <w:t>针对商务写作编写的一本清晰而实用的指南，它最初于</w:t>
      </w:r>
      <w:r>
        <w:rPr>
          <w:rFonts w:hint="eastAsia"/>
          <w:color w:val="000000"/>
          <w:szCs w:val="21"/>
        </w:rPr>
        <w:t>1994</w:t>
      </w:r>
      <w:r>
        <w:rPr>
          <w:rFonts w:hint="eastAsia"/>
          <w:color w:val="000000"/>
          <w:szCs w:val="21"/>
        </w:rPr>
        <w:t>年由</w:t>
      </w:r>
      <w:r w:rsidRPr="005030A1">
        <w:rPr>
          <w:color w:val="000000"/>
          <w:szCs w:val="21"/>
        </w:rPr>
        <w:t>Griffin</w:t>
      </w:r>
      <w:r>
        <w:rPr>
          <w:rFonts w:hint="eastAsia"/>
          <w:color w:val="000000"/>
          <w:szCs w:val="21"/>
        </w:rPr>
        <w:t>出版社出版，这么多年来，一直保持着稳定的销售，并树</w:t>
      </w:r>
      <w:r w:rsidR="005B1524">
        <w:rPr>
          <w:rFonts w:hint="eastAsia"/>
          <w:color w:val="000000"/>
          <w:szCs w:val="21"/>
        </w:rPr>
        <w:t>立起其在商务写作领域里的权威地位，成为人们选择此类图书的首选。</w:t>
      </w:r>
      <w:r>
        <w:rPr>
          <w:rFonts w:hint="eastAsia"/>
          <w:color w:val="000000"/>
          <w:szCs w:val="21"/>
        </w:rPr>
        <w:t>最新修订的版本中增加了电子邮件、短信和最新的社交网络词汇的使用等方面的内容。书中使用案例、图表、漫画和奇闻趣事等方式，向读者展现便签备忘、商务信函、报告等商务写作是怎么完成的。</w:t>
      </w:r>
    </w:p>
    <w:p w14:paraId="1A3E8B58" w14:textId="77777777" w:rsidR="005030A1" w:rsidRDefault="005030A1">
      <w:pPr>
        <w:rPr>
          <w:b/>
          <w:bCs/>
          <w:szCs w:val="21"/>
        </w:rPr>
      </w:pPr>
    </w:p>
    <w:p w14:paraId="679A1715" w14:textId="77777777" w:rsidR="00837940" w:rsidRPr="005030A1" w:rsidRDefault="00837940">
      <w:pPr>
        <w:rPr>
          <w:b/>
          <w:bCs/>
          <w:szCs w:val="21"/>
        </w:rPr>
      </w:pPr>
    </w:p>
    <w:p w14:paraId="6C7463CA" w14:textId="77777777" w:rsidR="00805764" w:rsidRPr="005030A1" w:rsidRDefault="00805764">
      <w:pPr>
        <w:rPr>
          <w:b/>
          <w:szCs w:val="21"/>
        </w:rPr>
      </w:pPr>
      <w:r w:rsidRPr="005030A1">
        <w:rPr>
          <w:b/>
          <w:szCs w:val="21"/>
        </w:rPr>
        <w:t>作者简介：</w:t>
      </w:r>
      <w:bookmarkStart w:id="0" w:name="productDetails"/>
      <w:bookmarkEnd w:id="0"/>
    </w:p>
    <w:p w14:paraId="48253EC2" w14:textId="4352EB80" w:rsidR="00927BD3" w:rsidRPr="005030A1" w:rsidRDefault="00927BD3">
      <w:pPr>
        <w:rPr>
          <w:kern w:val="0"/>
          <w:szCs w:val="21"/>
        </w:rPr>
      </w:pPr>
    </w:p>
    <w:p w14:paraId="57E5746A" w14:textId="5F216B4F" w:rsidR="00927BD3" w:rsidRPr="005030A1" w:rsidRDefault="00572F5E" w:rsidP="00E961FA">
      <w:pPr>
        <w:ind w:firstLineChars="196" w:firstLine="412"/>
        <w:rPr>
          <w:color w:val="000000"/>
          <w:szCs w:val="21"/>
        </w:rPr>
      </w:pPr>
      <w:r>
        <w:rPr>
          <w:noProof/>
        </w:rPr>
        <w:drawing>
          <wp:anchor distT="0" distB="0" distL="114300" distR="114300" simplePos="0" relativeHeight="251658752" behindDoc="0" locked="0" layoutInCell="1" allowOverlap="1" wp14:anchorId="617F0E8C" wp14:editId="6FD0DD61">
            <wp:simplePos x="0" y="0"/>
            <wp:positionH relativeFrom="margin">
              <wp:align>left</wp:align>
            </wp:positionH>
            <wp:positionV relativeFrom="paragraph">
              <wp:posOffset>10160</wp:posOffset>
            </wp:positionV>
            <wp:extent cx="688975" cy="828675"/>
            <wp:effectExtent l="0" t="0" r="0" b="9525"/>
            <wp:wrapSquare wrapText="bothSides"/>
            <wp:docPr id="1600814937" name="图片 2" descr="MOST LIKELY TO SUCCEED AT WORK: How to Get Ahead at Work U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T LIKELY TO SUCCEED AT WORK: How to Get Ahead at Work Us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1FA" w:rsidRPr="00E961FA">
        <w:rPr>
          <w:rFonts w:hint="eastAsia"/>
          <w:b/>
          <w:color w:val="000000"/>
          <w:szCs w:val="21"/>
        </w:rPr>
        <w:t>威尔玛</w:t>
      </w:r>
      <w:r w:rsidR="00E961FA">
        <w:rPr>
          <w:rFonts w:hint="eastAsia"/>
          <w:b/>
          <w:color w:val="000000"/>
          <w:szCs w:val="21"/>
        </w:rPr>
        <w:t>·</w:t>
      </w:r>
      <w:r w:rsidR="00E961FA" w:rsidRPr="00E961FA">
        <w:rPr>
          <w:rFonts w:hint="eastAsia"/>
          <w:b/>
          <w:color w:val="000000"/>
          <w:szCs w:val="21"/>
        </w:rPr>
        <w:t>戴维森</w:t>
      </w:r>
      <w:r w:rsidR="00E961FA">
        <w:rPr>
          <w:rFonts w:hint="eastAsia"/>
          <w:b/>
          <w:color w:val="000000"/>
          <w:szCs w:val="21"/>
        </w:rPr>
        <w:t>（</w:t>
      </w:r>
      <w:r w:rsidR="005030A1" w:rsidRPr="005030A1">
        <w:rPr>
          <w:b/>
          <w:color w:val="000000"/>
          <w:szCs w:val="21"/>
        </w:rPr>
        <w:t>Wilma Davidson, Ed.D.</w:t>
      </w:r>
      <w:r w:rsidR="00E961FA">
        <w:rPr>
          <w:rFonts w:hint="eastAsia"/>
          <w:b/>
          <w:color w:val="000000"/>
          <w:szCs w:val="21"/>
        </w:rPr>
        <w:t>）</w:t>
      </w:r>
      <w:r w:rsidR="00FD39B9" w:rsidRPr="00FD39B9">
        <w:rPr>
          <w:rFonts w:hint="eastAsia"/>
          <w:color w:val="000000"/>
          <w:szCs w:val="21"/>
        </w:rPr>
        <w:t>是</w:t>
      </w:r>
      <w:r w:rsidR="003D01B3">
        <w:rPr>
          <w:rFonts w:hint="eastAsia"/>
          <w:color w:val="000000"/>
          <w:szCs w:val="21"/>
        </w:rPr>
        <w:t>一位有着二十多年丰富经验的企业写作教练。她的客户包括</w:t>
      </w:r>
      <w:r w:rsidR="005030A1" w:rsidRPr="005030A1">
        <w:rPr>
          <w:color w:val="000000"/>
          <w:szCs w:val="21"/>
        </w:rPr>
        <w:t>M&amp;M Mars</w:t>
      </w:r>
      <w:r w:rsidR="003D01B3">
        <w:rPr>
          <w:rFonts w:hint="eastAsia"/>
          <w:color w:val="000000"/>
          <w:szCs w:val="21"/>
        </w:rPr>
        <w:t>、</w:t>
      </w:r>
      <w:r w:rsidR="005030A1" w:rsidRPr="005030A1">
        <w:rPr>
          <w:color w:val="000000"/>
          <w:szCs w:val="21"/>
        </w:rPr>
        <w:t>Anheuser-Busch</w:t>
      </w:r>
      <w:r w:rsidR="003D01B3">
        <w:rPr>
          <w:rFonts w:hint="eastAsia"/>
          <w:color w:val="000000"/>
          <w:szCs w:val="21"/>
        </w:rPr>
        <w:t>和其他多家公司。她住在罗德岛的普罗维登斯。</w:t>
      </w:r>
    </w:p>
    <w:p w14:paraId="18AFDB7B" w14:textId="77777777" w:rsidR="005030A1" w:rsidRDefault="005030A1">
      <w:pPr>
        <w:rPr>
          <w:b/>
          <w:szCs w:val="21"/>
        </w:rPr>
      </w:pPr>
    </w:p>
    <w:p w14:paraId="16B37D41" w14:textId="77777777" w:rsidR="00837940" w:rsidRPr="005030A1" w:rsidRDefault="00837940">
      <w:pPr>
        <w:rPr>
          <w:b/>
          <w:szCs w:val="21"/>
        </w:rPr>
      </w:pPr>
    </w:p>
    <w:p w14:paraId="2D83B069" w14:textId="77777777" w:rsidR="00D43A4A" w:rsidRPr="005030A1" w:rsidRDefault="00D43A4A" w:rsidP="00D43A4A">
      <w:pPr>
        <w:rPr>
          <w:b/>
          <w:bCs/>
          <w:szCs w:val="21"/>
        </w:rPr>
      </w:pPr>
      <w:bookmarkStart w:id="1" w:name="awards"/>
      <w:bookmarkEnd w:id="1"/>
      <w:r w:rsidRPr="005030A1">
        <w:rPr>
          <w:b/>
          <w:bCs/>
          <w:szCs w:val="21"/>
        </w:rPr>
        <w:t>媒体评价</w:t>
      </w:r>
      <w:r w:rsidR="00E17EE6" w:rsidRPr="005030A1">
        <w:rPr>
          <w:b/>
          <w:bCs/>
          <w:szCs w:val="21"/>
        </w:rPr>
        <w:t>：</w:t>
      </w:r>
    </w:p>
    <w:p w14:paraId="301384DC" w14:textId="77777777" w:rsidR="00940B93" w:rsidRPr="005030A1" w:rsidRDefault="00940B93" w:rsidP="00577751">
      <w:pPr>
        <w:rPr>
          <w:szCs w:val="21"/>
        </w:rPr>
      </w:pPr>
    </w:p>
    <w:p w14:paraId="77DCC828" w14:textId="77777777" w:rsidR="006E39E3" w:rsidRDefault="00D24B09" w:rsidP="00D24B09">
      <w:pPr>
        <w:pStyle w:val="ab"/>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“我发现你的书让我重新复习了商务写作的知识，对于那些不能参加您的培训课的人来说，这本书毫无疑问是一个宝贵的工具。让我最感到惊喜的是你有效地把你的课堂上的幽默成功地带进了本书中。”</w:t>
      </w:r>
    </w:p>
    <w:p w14:paraId="6BF7975F" w14:textId="77777777" w:rsidR="005030A1" w:rsidRPr="005030A1" w:rsidRDefault="006E39E3" w:rsidP="006E39E3">
      <w:pPr>
        <w:pStyle w:val="ab"/>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lastRenderedPageBreak/>
        <w:t>----</w:t>
      </w:r>
      <w:r w:rsidRPr="006E39E3">
        <w:rPr>
          <w:rFonts w:ascii="Times New Roman" w:hAnsi="Times New Roman" w:cs="Times New Roman" w:hint="eastAsia"/>
          <w:color w:val="000000"/>
          <w:sz w:val="21"/>
          <w:szCs w:val="21"/>
        </w:rPr>
        <w:t>斯蒂芬·伯罗斯</w:t>
      </w:r>
      <w:r>
        <w:rPr>
          <w:rFonts w:ascii="Times New Roman" w:hAnsi="Times New Roman" w:cs="Times New Roman" w:hint="eastAsia"/>
          <w:color w:val="000000"/>
          <w:sz w:val="21"/>
          <w:szCs w:val="21"/>
        </w:rPr>
        <w:t>（</w:t>
      </w:r>
      <w:r w:rsidRPr="005030A1">
        <w:rPr>
          <w:rFonts w:ascii="Times New Roman" w:hAnsi="Times New Roman" w:cs="Times New Roman"/>
          <w:color w:val="000000"/>
          <w:sz w:val="21"/>
          <w:szCs w:val="21"/>
        </w:rPr>
        <w:t>Stephen J. Burrows</w:t>
      </w:r>
      <w:r>
        <w:rPr>
          <w:rFonts w:ascii="Times New Roman" w:hAnsi="Times New Roman" w:cs="Times New Roman" w:hint="eastAsia"/>
          <w:color w:val="000000"/>
          <w:sz w:val="21"/>
          <w:szCs w:val="21"/>
        </w:rPr>
        <w:t>），</w:t>
      </w:r>
      <w:r w:rsidRPr="006E39E3">
        <w:rPr>
          <w:rFonts w:ascii="Times New Roman" w:hAnsi="Times New Roman" w:cs="Times New Roman" w:hint="eastAsia"/>
          <w:color w:val="000000"/>
          <w:sz w:val="21"/>
          <w:szCs w:val="21"/>
        </w:rPr>
        <w:t>安海斯</w:t>
      </w:r>
      <w:r w:rsidRPr="006E39E3">
        <w:rPr>
          <w:rFonts w:ascii="Times New Roman" w:hAnsi="Times New Roman" w:cs="Times New Roman" w:hint="eastAsia"/>
          <w:color w:val="000000"/>
          <w:sz w:val="21"/>
          <w:szCs w:val="21"/>
        </w:rPr>
        <w:t>-</w:t>
      </w:r>
      <w:r w:rsidRPr="006E39E3">
        <w:rPr>
          <w:rFonts w:ascii="Times New Roman" w:hAnsi="Times New Roman" w:cs="Times New Roman" w:hint="eastAsia"/>
          <w:color w:val="000000"/>
          <w:sz w:val="21"/>
          <w:szCs w:val="21"/>
        </w:rPr>
        <w:t>布</w:t>
      </w:r>
      <w:proofErr w:type="gramStart"/>
      <w:r w:rsidRPr="006E39E3">
        <w:rPr>
          <w:rFonts w:ascii="Times New Roman" w:hAnsi="Times New Roman" w:cs="Times New Roman" w:hint="eastAsia"/>
          <w:color w:val="000000"/>
          <w:sz w:val="21"/>
          <w:szCs w:val="21"/>
        </w:rPr>
        <w:t>希国际</w:t>
      </w:r>
      <w:proofErr w:type="gramEnd"/>
      <w:r w:rsidRPr="006E39E3">
        <w:rPr>
          <w:rFonts w:ascii="Times New Roman" w:hAnsi="Times New Roman" w:cs="Times New Roman" w:hint="eastAsia"/>
          <w:color w:val="000000"/>
          <w:sz w:val="21"/>
          <w:szCs w:val="21"/>
        </w:rPr>
        <w:t>公司</w:t>
      </w:r>
      <w:r>
        <w:rPr>
          <w:rFonts w:ascii="Times New Roman" w:hAnsi="Times New Roman" w:cs="Times New Roman" w:hint="eastAsia"/>
          <w:color w:val="000000"/>
          <w:sz w:val="21"/>
          <w:szCs w:val="21"/>
        </w:rPr>
        <w:t>（</w:t>
      </w:r>
      <w:r w:rsidR="005030A1" w:rsidRPr="005030A1">
        <w:rPr>
          <w:rFonts w:ascii="Times New Roman" w:hAnsi="Times New Roman" w:cs="Times New Roman"/>
          <w:color w:val="000000"/>
          <w:sz w:val="21"/>
          <w:szCs w:val="21"/>
        </w:rPr>
        <w:t>Anheuser-Busch International</w:t>
      </w:r>
      <w:r>
        <w:rPr>
          <w:rFonts w:ascii="Times New Roman" w:hAnsi="Times New Roman" w:cs="Times New Roman" w:hint="eastAsia"/>
          <w:color w:val="000000"/>
          <w:sz w:val="21"/>
          <w:szCs w:val="21"/>
        </w:rPr>
        <w:t>）</w:t>
      </w:r>
    </w:p>
    <w:p w14:paraId="147706A2" w14:textId="77777777" w:rsidR="005030A1" w:rsidRPr="005030A1" w:rsidRDefault="005030A1" w:rsidP="005030A1">
      <w:pPr>
        <w:pStyle w:val="ab"/>
        <w:jc w:val="both"/>
        <w:rPr>
          <w:rFonts w:ascii="Times New Roman" w:hAnsi="Times New Roman" w:cs="Times New Roman"/>
          <w:color w:val="000000"/>
          <w:sz w:val="21"/>
          <w:szCs w:val="21"/>
        </w:rPr>
      </w:pPr>
    </w:p>
    <w:p w14:paraId="354636B7" w14:textId="77777777" w:rsidR="006E39E3" w:rsidRDefault="009170CB" w:rsidP="009170CB">
      <w:pPr>
        <w:pStyle w:val="ab"/>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“本书是一本指导手册，它对于从事市场营销的专业人士，以及管理他们的人来说，有非常宝贵的价值。”</w:t>
      </w:r>
      <w:r w:rsidR="005030A1" w:rsidRPr="005030A1">
        <w:rPr>
          <w:rFonts w:ascii="Times New Roman" w:hAnsi="Times New Roman" w:cs="Times New Roman"/>
          <w:color w:val="000000"/>
          <w:sz w:val="21"/>
          <w:szCs w:val="21"/>
        </w:rPr>
        <w:t xml:space="preserve"> </w:t>
      </w:r>
    </w:p>
    <w:p w14:paraId="61ADD75B" w14:textId="77777777" w:rsidR="005030A1" w:rsidRPr="005030A1" w:rsidRDefault="006E39E3" w:rsidP="006E39E3">
      <w:pPr>
        <w:pStyle w:val="ab"/>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sidRPr="006E39E3">
        <w:rPr>
          <w:rFonts w:ascii="Times New Roman" w:hAnsi="Times New Roman" w:cs="Times New Roman" w:hint="eastAsia"/>
          <w:color w:val="000000"/>
          <w:sz w:val="21"/>
          <w:szCs w:val="21"/>
        </w:rPr>
        <w:t>艾伦</w:t>
      </w:r>
      <w:r>
        <w:rPr>
          <w:rFonts w:ascii="Times New Roman" w:hAnsi="Times New Roman" w:cs="Times New Roman" w:hint="eastAsia"/>
          <w:color w:val="000000"/>
          <w:sz w:val="21"/>
          <w:szCs w:val="21"/>
        </w:rPr>
        <w:t>·</w:t>
      </w:r>
      <w:r w:rsidRPr="006E39E3">
        <w:rPr>
          <w:rFonts w:ascii="Times New Roman" w:hAnsi="Times New Roman" w:cs="Times New Roman" w:hint="eastAsia"/>
          <w:color w:val="000000"/>
          <w:sz w:val="21"/>
          <w:szCs w:val="21"/>
        </w:rPr>
        <w:t>多纳休</w:t>
      </w:r>
      <w:r>
        <w:rPr>
          <w:rFonts w:ascii="Times New Roman" w:hAnsi="Times New Roman" w:cs="Times New Roman" w:hint="eastAsia"/>
          <w:color w:val="000000"/>
          <w:sz w:val="21"/>
          <w:szCs w:val="21"/>
        </w:rPr>
        <w:t>（</w:t>
      </w:r>
      <w:r w:rsidR="005030A1" w:rsidRPr="005030A1">
        <w:rPr>
          <w:rFonts w:ascii="Times New Roman" w:hAnsi="Times New Roman" w:cs="Times New Roman"/>
          <w:color w:val="000000"/>
          <w:sz w:val="21"/>
          <w:szCs w:val="21"/>
        </w:rPr>
        <w:t xml:space="preserve">Ellen </w:t>
      </w:r>
      <w:proofErr w:type="spellStart"/>
      <w:r w:rsidR="005030A1" w:rsidRPr="005030A1">
        <w:rPr>
          <w:rFonts w:ascii="Times New Roman" w:hAnsi="Times New Roman" w:cs="Times New Roman"/>
          <w:color w:val="000000"/>
          <w:sz w:val="21"/>
          <w:szCs w:val="21"/>
        </w:rPr>
        <w:t>Donahoe</w:t>
      </w:r>
      <w:proofErr w:type="spellEnd"/>
      <w:r>
        <w:rPr>
          <w:rFonts w:ascii="Times New Roman" w:hAnsi="Times New Roman" w:cs="Times New Roman" w:hint="eastAsia"/>
          <w:color w:val="000000"/>
          <w:sz w:val="21"/>
          <w:szCs w:val="21"/>
        </w:rPr>
        <w:t>），</w:t>
      </w:r>
      <w:proofErr w:type="spellStart"/>
      <w:r w:rsidRPr="006E39E3">
        <w:rPr>
          <w:rFonts w:ascii="Times New Roman" w:hAnsi="Times New Roman" w:cs="Times New Roman"/>
          <w:color w:val="000000"/>
          <w:sz w:val="21"/>
          <w:szCs w:val="21"/>
        </w:rPr>
        <w:t>GTech</w:t>
      </w:r>
      <w:proofErr w:type="spellEnd"/>
      <w:r w:rsidRPr="006E39E3">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公司市场部副总经理</w:t>
      </w:r>
    </w:p>
    <w:p w14:paraId="652BA5D5" w14:textId="77777777" w:rsidR="005030A1" w:rsidRPr="006E39E3" w:rsidRDefault="005030A1" w:rsidP="005030A1">
      <w:pPr>
        <w:pStyle w:val="ab"/>
        <w:jc w:val="both"/>
        <w:rPr>
          <w:rFonts w:ascii="Times New Roman" w:hAnsi="Times New Roman" w:cs="Times New Roman"/>
          <w:color w:val="000000"/>
          <w:sz w:val="21"/>
          <w:szCs w:val="21"/>
        </w:rPr>
      </w:pPr>
    </w:p>
    <w:p w14:paraId="5685CC2C" w14:textId="77777777" w:rsidR="006E39E3" w:rsidRDefault="00507D07" w:rsidP="00507D07">
      <w:pPr>
        <w:pStyle w:val="ab"/>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“我们所有参加了</w:t>
      </w:r>
      <w:r w:rsidRPr="00507D07">
        <w:rPr>
          <w:rFonts w:ascii="Times New Roman" w:hAnsi="Times New Roman" w:cs="Times New Roman" w:hint="eastAsia"/>
          <w:color w:val="000000"/>
          <w:sz w:val="21"/>
          <w:szCs w:val="21"/>
        </w:rPr>
        <w:t>威尔玛•戴维森</w:t>
      </w:r>
      <w:r>
        <w:rPr>
          <w:rFonts w:ascii="Times New Roman" w:hAnsi="Times New Roman" w:cs="Times New Roman" w:hint="eastAsia"/>
          <w:color w:val="000000"/>
          <w:sz w:val="21"/>
          <w:szCs w:val="21"/>
        </w:rPr>
        <w:t>的课程的人都很喜爱</w:t>
      </w:r>
      <w:bookmarkStart w:id="2" w:name="_GoBack"/>
      <w:bookmarkEnd w:id="2"/>
      <w:r>
        <w:rPr>
          <w:rFonts w:ascii="Times New Roman" w:hAnsi="Times New Roman" w:cs="Times New Roman" w:hint="eastAsia"/>
          <w:color w:val="000000"/>
          <w:sz w:val="21"/>
          <w:szCs w:val="21"/>
        </w:rPr>
        <w:t>她——和她的书《商务写作》。无一例外的，大家都认为这本书中的材料和它们的呈现方式都十分优秀。”</w:t>
      </w:r>
      <w:r w:rsidR="005030A1" w:rsidRPr="005030A1">
        <w:rPr>
          <w:rFonts w:ascii="Times New Roman" w:hAnsi="Times New Roman" w:cs="Times New Roman"/>
          <w:color w:val="000000"/>
          <w:sz w:val="21"/>
          <w:szCs w:val="21"/>
        </w:rPr>
        <w:t xml:space="preserve"> </w:t>
      </w:r>
    </w:p>
    <w:p w14:paraId="65F68E1F" w14:textId="75F7ACD4" w:rsidR="005030A1" w:rsidRPr="005030A1" w:rsidRDefault="006E39E3" w:rsidP="006E39E3">
      <w:pPr>
        <w:pStyle w:val="ab"/>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sidRPr="006E39E3">
        <w:rPr>
          <w:rFonts w:ascii="Times New Roman" w:hAnsi="Times New Roman" w:cs="Times New Roman" w:hint="eastAsia"/>
          <w:color w:val="000000"/>
          <w:sz w:val="21"/>
          <w:szCs w:val="21"/>
        </w:rPr>
        <w:t>布朗大学学习社区</w:t>
      </w:r>
    </w:p>
    <w:p w14:paraId="3EB728CF" w14:textId="77777777" w:rsidR="00C6321D" w:rsidRDefault="00C6321D" w:rsidP="00BD5420"/>
    <w:p w14:paraId="4873C2F6" w14:textId="77777777" w:rsidR="00837940" w:rsidRDefault="00837940" w:rsidP="00837940">
      <w:pPr>
        <w:rPr>
          <w:b/>
          <w:color w:val="000000"/>
          <w:szCs w:val="21"/>
        </w:rPr>
      </w:pPr>
    </w:p>
    <w:p w14:paraId="1C0B2AD7" w14:textId="77777777" w:rsidR="00837940" w:rsidRDefault="00837940" w:rsidP="00837940">
      <w:pPr>
        <w:shd w:val="clear" w:color="auto" w:fill="FFFFFF"/>
        <w:rPr>
          <w:color w:val="000000"/>
          <w:shd w:val="clear" w:color="auto" w:fill="FFFFFF"/>
        </w:rPr>
      </w:pPr>
      <w:bookmarkStart w:id="3" w:name="OLE_LINK43"/>
      <w:bookmarkStart w:id="4" w:name="OLE_LINK38"/>
      <w:bookmarkEnd w:id="3"/>
      <w:r>
        <w:rPr>
          <w:b/>
          <w:bCs/>
          <w:color w:val="000000"/>
          <w:shd w:val="clear" w:color="auto" w:fill="FFFFFF"/>
          <w:lang w:bidi="ar"/>
        </w:rPr>
        <w:t>感</w:t>
      </w:r>
      <w:bookmarkEnd w:id="4"/>
      <w:r>
        <w:rPr>
          <w:b/>
          <w:bCs/>
          <w:color w:val="000000"/>
          <w:shd w:val="clear" w:color="auto" w:fill="FFFFFF"/>
          <w:lang w:bidi="ar"/>
        </w:rPr>
        <w:t>谢您的阅读！</w:t>
      </w:r>
    </w:p>
    <w:p w14:paraId="73773AEA" w14:textId="77777777" w:rsidR="00837940" w:rsidRDefault="00837940" w:rsidP="00837940">
      <w:pPr>
        <w:rPr>
          <w:rFonts w:eastAsia="华文中宋"/>
          <w:b/>
          <w:color w:val="000000"/>
        </w:rPr>
      </w:pPr>
      <w:r>
        <w:rPr>
          <w:b/>
          <w:color w:val="000000"/>
          <w:lang w:bidi="ar"/>
        </w:rPr>
        <w:t>请将反馈信息发至：</w:t>
      </w:r>
      <w:r>
        <w:rPr>
          <w:rFonts w:eastAsia="华文中宋"/>
          <w:b/>
          <w:color w:val="000000"/>
          <w:lang w:bidi="ar"/>
        </w:rPr>
        <w:t>版权负责人</w:t>
      </w:r>
    </w:p>
    <w:p w14:paraId="401C27C8" w14:textId="77777777" w:rsidR="00837940" w:rsidRDefault="00837940" w:rsidP="00837940">
      <w:pPr>
        <w:rPr>
          <w:b/>
          <w:color w:val="000000"/>
        </w:rPr>
      </w:pPr>
      <w:r>
        <w:rPr>
          <w:b/>
          <w:color w:val="000000"/>
          <w:lang w:bidi="ar"/>
        </w:rPr>
        <w:t>Email</w:t>
      </w:r>
      <w:r>
        <w:rPr>
          <w:color w:val="000000"/>
          <w:lang w:bidi="ar"/>
        </w:rPr>
        <w:t>：</w:t>
      </w:r>
      <w:hyperlink r:id="rId9" w:history="1">
        <w:r>
          <w:rPr>
            <w:rStyle w:val="a6"/>
            <w:b/>
          </w:rPr>
          <w:t>Rights@nurnberg.com.cn</w:t>
        </w:r>
      </w:hyperlink>
    </w:p>
    <w:p w14:paraId="132EF867" w14:textId="77777777" w:rsidR="00837940" w:rsidRDefault="00837940" w:rsidP="00837940">
      <w:pPr>
        <w:rPr>
          <w:b/>
          <w:color w:val="000000"/>
        </w:rPr>
      </w:pPr>
      <w:r>
        <w:rPr>
          <w:color w:val="000000"/>
          <w:lang w:bidi="ar"/>
        </w:rPr>
        <w:t>安德鲁</w:t>
      </w:r>
      <w:r>
        <w:rPr>
          <w:color w:val="000000"/>
          <w:lang w:bidi="ar"/>
        </w:rPr>
        <w:t>·</w:t>
      </w:r>
      <w:r>
        <w:rPr>
          <w:color w:val="000000"/>
          <w:lang w:bidi="ar"/>
        </w:rPr>
        <w:t>纳伯格联合国际有限公司北京代表处</w:t>
      </w:r>
    </w:p>
    <w:p w14:paraId="0BFC4B9B" w14:textId="77777777" w:rsidR="00837940" w:rsidRDefault="00837940" w:rsidP="0083794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68ED3805" w14:textId="77777777" w:rsidR="00837940" w:rsidRDefault="00837940" w:rsidP="0083794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6F8B194A" w14:textId="77777777" w:rsidR="00837940" w:rsidRDefault="00837940" w:rsidP="00837940">
      <w:r>
        <w:rPr>
          <w:color w:val="000000"/>
          <w:lang w:bidi="ar"/>
        </w:rPr>
        <w:t>公司网址：</w:t>
      </w:r>
      <w:hyperlink r:id="rId10" w:history="1">
        <w:r>
          <w:rPr>
            <w:rStyle w:val="a6"/>
          </w:rPr>
          <w:t>http://www.nurnberg.com.cn</w:t>
        </w:r>
      </w:hyperlink>
    </w:p>
    <w:p w14:paraId="4656274A" w14:textId="77777777" w:rsidR="00837940" w:rsidRDefault="00837940" w:rsidP="00837940">
      <w:pPr>
        <w:rPr>
          <w:color w:val="000000"/>
        </w:rPr>
      </w:pPr>
      <w:r>
        <w:rPr>
          <w:color w:val="000000"/>
          <w:lang w:bidi="ar"/>
        </w:rPr>
        <w:t>书目下载：</w:t>
      </w:r>
      <w:hyperlink r:id="rId11" w:history="1">
        <w:r>
          <w:rPr>
            <w:rStyle w:val="a6"/>
          </w:rPr>
          <w:t>http://www.nurnberg.com.cn/booklist_zh/list.aspx</w:t>
        </w:r>
      </w:hyperlink>
    </w:p>
    <w:p w14:paraId="722E2203" w14:textId="77777777" w:rsidR="00837940" w:rsidRDefault="00837940" w:rsidP="00837940">
      <w:pPr>
        <w:rPr>
          <w:color w:val="000000"/>
        </w:rPr>
      </w:pPr>
      <w:r>
        <w:rPr>
          <w:color w:val="000000"/>
          <w:lang w:bidi="ar"/>
        </w:rPr>
        <w:t>书讯浏览：</w:t>
      </w:r>
      <w:hyperlink r:id="rId12" w:history="1">
        <w:r>
          <w:rPr>
            <w:rStyle w:val="a6"/>
          </w:rPr>
          <w:t>http://www.nurnberg.com.cn/book/book.aspx</w:t>
        </w:r>
      </w:hyperlink>
    </w:p>
    <w:p w14:paraId="6EDBCF03" w14:textId="77777777" w:rsidR="00837940" w:rsidRDefault="00837940" w:rsidP="00837940">
      <w:pPr>
        <w:rPr>
          <w:color w:val="000000"/>
        </w:rPr>
      </w:pPr>
      <w:r>
        <w:rPr>
          <w:color w:val="000000"/>
          <w:lang w:bidi="ar"/>
        </w:rPr>
        <w:t>视频推荐：</w:t>
      </w:r>
      <w:hyperlink r:id="rId13" w:history="1">
        <w:r>
          <w:rPr>
            <w:rStyle w:val="a6"/>
          </w:rPr>
          <w:t>http://www.nurnberg.com.cn/video/video.aspx</w:t>
        </w:r>
      </w:hyperlink>
    </w:p>
    <w:p w14:paraId="01A1A519" w14:textId="77777777" w:rsidR="00837940" w:rsidRDefault="00837940" w:rsidP="00837940">
      <w:r>
        <w:rPr>
          <w:color w:val="000000"/>
          <w:lang w:bidi="ar"/>
        </w:rPr>
        <w:t>豆瓣小站：</w:t>
      </w:r>
      <w:hyperlink r:id="rId14" w:history="1">
        <w:r>
          <w:rPr>
            <w:rStyle w:val="a6"/>
          </w:rPr>
          <w:t>http://site.douban.com/110577/</w:t>
        </w:r>
      </w:hyperlink>
    </w:p>
    <w:p w14:paraId="31475F10" w14:textId="77777777" w:rsidR="00837940" w:rsidRDefault="00837940" w:rsidP="00837940">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15" w:history="1">
        <w:r>
          <w:rPr>
            <w:rStyle w:val="a6"/>
            <w:shd w:val="clear" w:color="auto" w:fill="FFFFFF"/>
          </w:rPr>
          <w:t>安德鲁纳伯格公司的</w:t>
        </w:r>
        <w:proofErr w:type="gramStart"/>
        <w:r>
          <w:rPr>
            <w:rStyle w:val="a6"/>
            <w:shd w:val="clear" w:color="auto" w:fill="FFFFFF"/>
          </w:rPr>
          <w:t>微博</w:t>
        </w:r>
        <w:r>
          <w:rPr>
            <w:rStyle w:val="a6"/>
            <w:shd w:val="clear" w:color="auto" w:fill="FFFFFF"/>
          </w:rPr>
          <w:t>_</w:t>
        </w:r>
        <w:r>
          <w:rPr>
            <w:rStyle w:val="a6"/>
            <w:shd w:val="clear" w:color="auto" w:fill="FFFFFF"/>
          </w:rPr>
          <w:t>微博</w:t>
        </w:r>
        <w:proofErr w:type="gramEnd"/>
        <w:r>
          <w:rPr>
            <w:rStyle w:val="a6"/>
            <w:shd w:val="clear" w:color="auto" w:fill="FFFFFF"/>
          </w:rPr>
          <w:t xml:space="preserve"> (weibo.com)</w:t>
        </w:r>
      </w:hyperlink>
    </w:p>
    <w:p w14:paraId="1A16BE62" w14:textId="77777777" w:rsidR="00837940" w:rsidRDefault="00837940" w:rsidP="00837940">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14:paraId="01CF2247" w14:textId="42BBC469" w:rsidR="006E39E3" w:rsidRPr="00837940" w:rsidRDefault="00837940" w:rsidP="00837940">
      <w:pPr>
        <w:rPr>
          <w:rFonts w:eastAsiaTheme="minorEastAsia"/>
          <w:color w:val="000000"/>
          <w:kern w:val="0"/>
          <w:szCs w:val="21"/>
        </w:rPr>
      </w:pPr>
      <w:r>
        <w:rPr>
          <w:bCs/>
          <w:szCs w:val="21"/>
          <w:lang w:bidi="ar"/>
        </w:rPr>
        <w:t xml:space="preserve"> </w:t>
      </w:r>
      <w:r w:rsidR="00BF7F87" w:rsidRPr="00837940">
        <w:rPr>
          <w:noProof/>
          <w:szCs w:val="21"/>
        </w:rPr>
        <w:drawing>
          <wp:inline distT="0" distB="0" distL="0" distR="0" wp14:anchorId="58931089" wp14:editId="772788E6">
            <wp:extent cx="1196340" cy="1303020"/>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6340" cy="1303020"/>
                    </a:xfrm>
                    <a:prstGeom prst="rect">
                      <a:avLst/>
                    </a:prstGeom>
                    <a:noFill/>
                    <a:ln>
                      <a:noFill/>
                    </a:ln>
                  </pic:spPr>
                </pic:pic>
              </a:graphicData>
            </a:graphic>
          </wp:inline>
        </w:drawing>
      </w:r>
    </w:p>
    <w:sectPr w:rsidR="006E39E3" w:rsidRPr="00837940">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E736F" w14:textId="77777777" w:rsidR="00725F39" w:rsidRDefault="00725F39">
      <w:r>
        <w:separator/>
      </w:r>
    </w:p>
  </w:endnote>
  <w:endnote w:type="continuationSeparator" w:id="0">
    <w:p w14:paraId="4406F684" w14:textId="77777777" w:rsidR="00725F39" w:rsidRDefault="0072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0E28" w14:textId="77777777" w:rsidR="0075278B" w:rsidRDefault="0075278B">
    <w:pPr>
      <w:pBdr>
        <w:bottom w:val="single" w:sz="6" w:space="1" w:color="auto"/>
      </w:pBdr>
      <w:jc w:val="center"/>
      <w:rPr>
        <w:rFonts w:ascii="方正姚体" w:eastAsia="方正姚体"/>
        <w:sz w:val="18"/>
      </w:rPr>
    </w:pPr>
  </w:p>
  <w:p w14:paraId="5E1F0E10"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86B6DA0"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7C598FF4"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12F47503" w14:textId="77777777" w:rsidR="0075278B" w:rsidRDefault="0075278B" w:rsidP="00602E6C">
    <w:pPr>
      <w:pStyle w:val="a5"/>
      <w:jc w:val="center"/>
      <w:rPr>
        <w:rFonts w:eastAsia="方正姚体"/>
      </w:rPr>
    </w:pPr>
  </w:p>
  <w:p w14:paraId="4739A0D2" w14:textId="77777777" w:rsidR="0075278B" w:rsidRDefault="0075278B">
    <w:pPr>
      <w:pStyle w:val="a5"/>
      <w:jc w:val="center"/>
      <w:rPr>
        <w:rFonts w:eastAsia="方正姚体"/>
      </w:rPr>
    </w:pPr>
  </w:p>
  <w:p w14:paraId="08DB82FE" w14:textId="77777777"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C21AD">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815A6" w14:textId="77777777" w:rsidR="00725F39" w:rsidRDefault="00725F39">
      <w:r>
        <w:separator/>
      </w:r>
    </w:p>
  </w:footnote>
  <w:footnote w:type="continuationSeparator" w:id="0">
    <w:p w14:paraId="38BF66F1" w14:textId="77777777" w:rsidR="00725F39" w:rsidRDefault="00725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0D010" w14:textId="0C196D69" w:rsidR="0075278B" w:rsidRDefault="00BF7F87">
    <w:pPr>
      <w:jc w:val="right"/>
      <w:rPr>
        <w:rFonts w:eastAsia="黑体"/>
        <w:b/>
        <w:bCs/>
      </w:rPr>
    </w:pPr>
    <w:r>
      <w:rPr>
        <w:noProof/>
      </w:rPr>
      <w:drawing>
        <wp:anchor distT="0" distB="0" distL="114300" distR="114300" simplePos="0" relativeHeight="251657728" behindDoc="0" locked="0" layoutInCell="1" allowOverlap="1" wp14:anchorId="76E5BBDD" wp14:editId="26BF1871">
          <wp:simplePos x="0" y="0"/>
          <wp:positionH relativeFrom="column">
            <wp:posOffset>0</wp:posOffset>
          </wp:positionH>
          <wp:positionV relativeFrom="paragraph">
            <wp:posOffset>-9525</wp:posOffset>
          </wp:positionV>
          <wp:extent cx="368935" cy="340995"/>
          <wp:effectExtent l="0" t="0" r="0" b="0"/>
          <wp:wrapSquare wrapText="bothSides"/>
          <wp:docPr id="2350214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ADFFC"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6074F"/>
    <w:rsid w:val="000649FF"/>
    <w:rsid w:val="00067E08"/>
    <w:rsid w:val="000721D3"/>
    <w:rsid w:val="0007792C"/>
    <w:rsid w:val="00080A1A"/>
    <w:rsid w:val="000828F5"/>
    <w:rsid w:val="000A2E1D"/>
    <w:rsid w:val="000B22DE"/>
    <w:rsid w:val="000C1EE1"/>
    <w:rsid w:val="000C6B43"/>
    <w:rsid w:val="000C780B"/>
    <w:rsid w:val="000D447B"/>
    <w:rsid w:val="00157258"/>
    <w:rsid w:val="00182905"/>
    <w:rsid w:val="001835F4"/>
    <w:rsid w:val="001859C2"/>
    <w:rsid w:val="00186045"/>
    <w:rsid w:val="00197385"/>
    <w:rsid w:val="001A170B"/>
    <w:rsid w:val="001A7625"/>
    <w:rsid w:val="001C21AD"/>
    <w:rsid w:val="001C3065"/>
    <w:rsid w:val="001C47E4"/>
    <w:rsid w:val="001C76A0"/>
    <w:rsid w:val="001E141F"/>
    <w:rsid w:val="001E2B41"/>
    <w:rsid w:val="001E696D"/>
    <w:rsid w:val="001F0856"/>
    <w:rsid w:val="00202EB5"/>
    <w:rsid w:val="002037EA"/>
    <w:rsid w:val="00215937"/>
    <w:rsid w:val="002529AC"/>
    <w:rsid w:val="0025531D"/>
    <w:rsid w:val="002670DA"/>
    <w:rsid w:val="002904B8"/>
    <w:rsid w:val="00295DF5"/>
    <w:rsid w:val="002B1B16"/>
    <w:rsid w:val="002B51C1"/>
    <w:rsid w:val="002E37FF"/>
    <w:rsid w:val="002E5F2A"/>
    <w:rsid w:val="002F28B7"/>
    <w:rsid w:val="0030073F"/>
    <w:rsid w:val="00303220"/>
    <w:rsid w:val="00307760"/>
    <w:rsid w:val="00326C8D"/>
    <w:rsid w:val="00337304"/>
    <w:rsid w:val="00344C37"/>
    <w:rsid w:val="0035593A"/>
    <w:rsid w:val="0037085F"/>
    <w:rsid w:val="00383FD0"/>
    <w:rsid w:val="00390940"/>
    <w:rsid w:val="003972FB"/>
    <w:rsid w:val="003A6586"/>
    <w:rsid w:val="003B5916"/>
    <w:rsid w:val="003C51D0"/>
    <w:rsid w:val="003D01B3"/>
    <w:rsid w:val="003D4957"/>
    <w:rsid w:val="003E754D"/>
    <w:rsid w:val="004139E0"/>
    <w:rsid w:val="004148D5"/>
    <w:rsid w:val="00414A9C"/>
    <w:rsid w:val="00431D1E"/>
    <w:rsid w:val="00446D7D"/>
    <w:rsid w:val="00452828"/>
    <w:rsid w:val="004611D6"/>
    <w:rsid w:val="00462FAD"/>
    <w:rsid w:val="00463285"/>
    <w:rsid w:val="00484EAC"/>
    <w:rsid w:val="004A18EB"/>
    <w:rsid w:val="004B4C85"/>
    <w:rsid w:val="004C7A29"/>
    <w:rsid w:val="004E52F4"/>
    <w:rsid w:val="004E7135"/>
    <w:rsid w:val="004F47CD"/>
    <w:rsid w:val="005030A1"/>
    <w:rsid w:val="00507D07"/>
    <w:rsid w:val="005116BE"/>
    <w:rsid w:val="00527886"/>
    <w:rsid w:val="00572F5E"/>
    <w:rsid w:val="00577751"/>
    <w:rsid w:val="00582EAD"/>
    <w:rsid w:val="00583966"/>
    <w:rsid w:val="005A40A1"/>
    <w:rsid w:val="005B1524"/>
    <w:rsid w:val="005B6FB0"/>
    <w:rsid w:val="005B7CEB"/>
    <w:rsid w:val="00602E6C"/>
    <w:rsid w:val="00610C62"/>
    <w:rsid w:val="006453B2"/>
    <w:rsid w:val="00653EE1"/>
    <w:rsid w:val="00697196"/>
    <w:rsid w:val="006A0FFB"/>
    <w:rsid w:val="006A4FA2"/>
    <w:rsid w:val="006A5ACA"/>
    <w:rsid w:val="006B2FAD"/>
    <w:rsid w:val="006C005B"/>
    <w:rsid w:val="006D206A"/>
    <w:rsid w:val="006E39E3"/>
    <w:rsid w:val="006F043F"/>
    <w:rsid w:val="0070392F"/>
    <w:rsid w:val="00710D20"/>
    <w:rsid w:val="00711B64"/>
    <w:rsid w:val="00725F39"/>
    <w:rsid w:val="00727197"/>
    <w:rsid w:val="00730B71"/>
    <w:rsid w:val="00732FAC"/>
    <w:rsid w:val="00734DA7"/>
    <w:rsid w:val="00750C55"/>
    <w:rsid w:val="0075278B"/>
    <w:rsid w:val="007535B6"/>
    <w:rsid w:val="0075707B"/>
    <w:rsid w:val="00757A53"/>
    <w:rsid w:val="007766E3"/>
    <w:rsid w:val="007A4BED"/>
    <w:rsid w:val="007B0D11"/>
    <w:rsid w:val="007B543B"/>
    <w:rsid w:val="00805764"/>
    <w:rsid w:val="0082038F"/>
    <w:rsid w:val="00837940"/>
    <w:rsid w:val="00843714"/>
    <w:rsid w:val="00856401"/>
    <w:rsid w:val="00862531"/>
    <w:rsid w:val="00862DBE"/>
    <w:rsid w:val="0088161E"/>
    <w:rsid w:val="0088708F"/>
    <w:rsid w:val="0089462C"/>
    <w:rsid w:val="008955F8"/>
    <w:rsid w:val="0089589B"/>
    <w:rsid w:val="008B0A5A"/>
    <w:rsid w:val="008B4DCA"/>
    <w:rsid w:val="008B541B"/>
    <w:rsid w:val="008D4D33"/>
    <w:rsid w:val="008F5575"/>
    <w:rsid w:val="009170CB"/>
    <w:rsid w:val="0091777E"/>
    <w:rsid w:val="00927BD3"/>
    <w:rsid w:val="00940B93"/>
    <w:rsid w:val="0096089F"/>
    <w:rsid w:val="00961AEF"/>
    <w:rsid w:val="009C2F45"/>
    <w:rsid w:val="009C50AB"/>
    <w:rsid w:val="00A13AC1"/>
    <w:rsid w:val="00A174E5"/>
    <w:rsid w:val="00A71D38"/>
    <w:rsid w:val="00AA1AA9"/>
    <w:rsid w:val="00AA4414"/>
    <w:rsid w:val="00AB5463"/>
    <w:rsid w:val="00AF374C"/>
    <w:rsid w:val="00B01D5B"/>
    <w:rsid w:val="00B05F67"/>
    <w:rsid w:val="00B11565"/>
    <w:rsid w:val="00B1495D"/>
    <w:rsid w:val="00B16D4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BF7F87"/>
    <w:rsid w:val="00C06640"/>
    <w:rsid w:val="00C12C57"/>
    <w:rsid w:val="00C238EF"/>
    <w:rsid w:val="00C32C47"/>
    <w:rsid w:val="00C612DF"/>
    <w:rsid w:val="00C6321D"/>
    <w:rsid w:val="00C817C6"/>
    <w:rsid w:val="00C903F7"/>
    <w:rsid w:val="00C93394"/>
    <w:rsid w:val="00CB6825"/>
    <w:rsid w:val="00CD2007"/>
    <w:rsid w:val="00CE468D"/>
    <w:rsid w:val="00CE67B4"/>
    <w:rsid w:val="00CF1D82"/>
    <w:rsid w:val="00CF5AFB"/>
    <w:rsid w:val="00D24097"/>
    <w:rsid w:val="00D24B09"/>
    <w:rsid w:val="00D34454"/>
    <w:rsid w:val="00D430C2"/>
    <w:rsid w:val="00D43A3B"/>
    <w:rsid w:val="00D43A4A"/>
    <w:rsid w:val="00D46BB5"/>
    <w:rsid w:val="00D46E79"/>
    <w:rsid w:val="00D55458"/>
    <w:rsid w:val="00D64CC7"/>
    <w:rsid w:val="00D70677"/>
    <w:rsid w:val="00D70B4B"/>
    <w:rsid w:val="00D81549"/>
    <w:rsid w:val="00D87CCE"/>
    <w:rsid w:val="00DD2D61"/>
    <w:rsid w:val="00E17EE6"/>
    <w:rsid w:val="00E2561F"/>
    <w:rsid w:val="00E346E8"/>
    <w:rsid w:val="00E367D0"/>
    <w:rsid w:val="00E44F09"/>
    <w:rsid w:val="00E5688B"/>
    <w:rsid w:val="00E5753A"/>
    <w:rsid w:val="00E61EE7"/>
    <w:rsid w:val="00E744E4"/>
    <w:rsid w:val="00E76E41"/>
    <w:rsid w:val="00E82CB2"/>
    <w:rsid w:val="00E84329"/>
    <w:rsid w:val="00E961FA"/>
    <w:rsid w:val="00EB1F90"/>
    <w:rsid w:val="00EB2DAE"/>
    <w:rsid w:val="00EB3B34"/>
    <w:rsid w:val="00EB5E3B"/>
    <w:rsid w:val="00EB6513"/>
    <w:rsid w:val="00EB6580"/>
    <w:rsid w:val="00EC7589"/>
    <w:rsid w:val="00F26153"/>
    <w:rsid w:val="00F27267"/>
    <w:rsid w:val="00F30CA5"/>
    <w:rsid w:val="00F318E4"/>
    <w:rsid w:val="00F3449F"/>
    <w:rsid w:val="00F352AE"/>
    <w:rsid w:val="00F43108"/>
    <w:rsid w:val="00F70C16"/>
    <w:rsid w:val="00F74D56"/>
    <w:rsid w:val="00F8540D"/>
    <w:rsid w:val="00F86F6D"/>
    <w:rsid w:val="00F937AD"/>
    <w:rsid w:val="00F978A8"/>
    <w:rsid w:val="00FA4A2B"/>
    <w:rsid w:val="00FA7F29"/>
    <w:rsid w:val="00FC3402"/>
    <w:rsid w:val="00FD39B9"/>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3A781"/>
  <w15:chartTrackingRefBased/>
  <w15:docId w15:val="{F919D8C9-21AE-488B-BB98-EB8772CF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qFormat/>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basedOn w:val="a"/>
    <w:uiPriority w:val="1"/>
    <w:qFormat/>
    <w:rsid w:val="005030A1"/>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1098377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48603230">
          <w:marLeft w:val="0"/>
          <w:marRight w:val="0"/>
          <w:marTop w:val="0"/>
          <w:marBottom w:val="0"/>
          <w:divBdr>
            <w:top w:val="none" w:sz="0" w:space="0" w:color="auto"/>
            <w:left w:val="none" w:sz="0" w:space="0" w:color="auto"/>
            <w:bottom w:val="none" w:sz="0" w:space="0" w:color="auto"/>
            <w:right w:val="none" w:sz="0" w:space="0" w:color="auto"/>
          </w:divBdr>
          <w:divsChild>
            <w:div w:id="626357046">
              <w:marLeft w:val="150"/>
              <w:marRight w:val="150"/>
              <w:marTop w:val="150"/>
              <w:marBottom w:val="150"/>
              <w:divBdr>
                <w:top w:val="none" w:sz="0" w:space="0" w:color="auto"/>
                <w:left w:val="none" w:sz="0" w:space="0" w:color="auto"/>
                <w:bottom w:val="none" w:sz="0" w:space="0" w:color="auto"/>
                <w:right w:val="none" w:sz="0" w:space="0" w:color="auto"/>
              </w:divBdr>
              <w:divsChild>
                <w:div w:id="2860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73672448">
      <w:bodyDiv w:val="1"/>
      <w:marLeft w:val="0"/>
      <w:marRight w:val="0"/>
      <w:marTop w:val="0"/>
      <w:marBottom w:val="0"/>
      <w:divBdr>
        <w:top w:val="none" w:sz="0" w:space="0" w:color="auto"/>
        <w:left w:val="none" w:sz="0" w:space="0" w:color="auto"/>
        <w:bottom w:val="none" w:sz="0" w:space="0" w:color="auto"/>
        <w:right w:val="none" w:sz="0" w:space="0" w:color="auto"/>
      </w:divBdr>
      <w:divsChild>
        <w:div w:id="1686251798">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1460</Characters>
  <Application>Microsoft Office Word</Application>
  <DocSecurity>0</DocSecurity>
  <Lines>12</Lines>
  <Paragraphs>3</Paragraphs>
  <ScaleCrop>false</ScaleCrop>
  <Company>2ndSpAcE</Company>
  <LinksUpToDate>false</LinksUpToDate>
  <CharactersWithSpaces>1713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7</cp:revision>
  <cp:lastPrinted>2004-04-23T07:06:00Z</cp:lastPrinted>
  <dcterms:created xsi:type="dcterms:W3CDTF">2024-01-21T13:39:00Z</dcterms:created>
  <dcterms:modified xsi:type="dcterms:W3CDTF">2024-08-22T05:43:00Z</dcterms:modified>
</cp:coreProperties>
</file>