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7DE43E2" w:rsidR="007B0B68" w:rsidRDefault="00524675" w:rsidP="00D65D67">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1004037B" w14:textId="47C16636" w:rsidR="00780893" w:rsidRDefault="00780893" w:rsidP="00D65D67">
      <w:pPr>
        <w:rPr>
          <w:b/>
          <w:color w:val="000000" w:themeColor="text1"/>
          <w:szCs w:val="21"/>
        </w:rPr>
      </w:pPr>
    </w:p>
    <w:p w14:paraId="6A3AED35" w14:textId="617AF2CB" w:rsidR="00590357" w:rsidRPr="005D01A5" w:rsidRDefault="00E32F0D" w:rsidP="00D65D67">
      <w:pPr>
        <w:rPr>
          <w:b/>
          <w:color w:val="000000" w:themeColor="text1"/>
          <w:szCs w:val="21"/>
        </w:rPr>
      </w:pPr>
      <w:r w:rsidRPr="00E32F0D">
        <w:rPr>
          <w:b/>
          <w:noProof/>
          <w:color w:val="000000" w:themeColor="text1"/>
          <w:szCs w:val="21"/>
        </w:rPr>
        <w:drawing>
          <wp:anchor distT="0" distB="0" distL="114300" distR="114300" simplePos="0" relativeHeight="251670528" behindDoc="0" locked="0" layoutInCell="1" allowOverlap="1" wp14:anchorId="3CA92958" wp14:editId="732B3186">
            <wp:simplePos x="0" y="0"/>
            <wp:positionH relativeFrom="margin">
              <wp:posOffset>3777615</wp:posOffset>
            </wp:positionH>
            <wp:positionV relativeFrom="paragraph">
              <wp:posOffset>7620</wp:posOffset>
            </wp:positionV>
            <wp:extent cx="1623695" cy="1911350"/>
            <wp:effectExtent l="0" t="0" r="0" b="0"/>
            <wp:wrapSquare wrapText="bothSides"/>
            <wp:docPr id="607664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69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A42D75" w:rsidRPr="00A42D75">
        <w:rPr>
          <w:rFonts w:hint="eastAsia"/>
          <w:b/>
          <w:color w:val="000000" w:themeColor="text1"/>
          <w:szCs w:val="21"/>
        </w:rPr>
        <w:t>《</w:t>
      </w:r>
      <w:r w:rsidR="00783382" w:rsidRPr="00783382">
        <w:rPr>
          <w:rFonts w:hint="eastAsia"/>
          <w:b/>
          <w:color w:val="000000" w:themeColor="text1"/>
          <w:szCs w:val="21"/>
        </w:rPr>
        <w:t>帝王斑蝶</w:t>
      </w:r>
      <w:r w:rsidR="00783382">
        <w:rPr>
          <w:rFonts w:hint="eastAsia"/>
          <w:b/>
          <w:color w:val="000000" w:themeColor="text1"/>
          <w:szCs w:val="21"/>
        </w:rPr>
        <w:t>的</w:t>
      </w:r>
      <w:r w:rsidR="00783382" w:rsidRPr="00783382">
        <w:rPr>
          <w:rFonts w:hint="eastAsia"/>
          <w:b/>
          <w:color w:val="000000" w:themeColor="text1"/>
          <w:szCs w:val="21"/>
        </w:rPr>
        <w:t>马利筋</w:t>
      </w:r>
      <w:r w:rsidR="00783382">
        <w:rPr>
          <w:rFonts w:hint="eastAsia"/>
          <w:b/>
          <w:color w:val="000000" w:themeColor="text1"/>
          <w:szCs w:val="21"/>
        </w:rPr>
        <w:t>草</w:t>
      </w:r>
      <w:r w:rsidR="00A42D75" w:rsidRPr="00A42D75">
        <w:rPr>
          <w:rFonts w:hint="eastAsia"/>
          <w:b/>
          <w:color w:val="000000" w:themeColor="text1"/>
          <w:szCs w:val="21"/>
        </w:rPr>
        <w:t>》</w:t>
      </w:r>
    </w:p>
    <w:p w14:paraId="4884F727" w14:textId="169EBA5D" w:rsidR="00757AF9" w:rsidRPr="005C025D" w:rsidRDefault="003E2B7F" w:rsidP="00757AF9">
      <w:pPr>
        <w:rPr>
          <w:b/>
          <w:caps/>
          <w:color w:val="000000" w:themeColor="text1"/>
          <w:szCs w:val="21"/>
        </w:rPr>
      </w:pPr>
      <w:r w:rsidRPr="005D01A5">
        <w:rPr>
          <w:b/>
          <w:caps/>
          <w:color w:val="000000" w:themeColor="text1"/>
          <w:szCs w:val="21"/>
        </w:rPr>
        <w:t>英文书名：</w:t>
      </w:r>
      <w:r w:rsidR="002524B7" w:rsidRPr="002524B7">
        <w:rPr>
          <w:b/>
          <w:bCs/>
        </w:rPr>
        <w:t>Milkweed for Monarchs</w:t>
      </w:r>
    </w:p>
    <w:p w14:paraId="08040F1A" w14:textId="0BBAD479" w:rsidR="00B748B6" w:rsidRDefault="003E2B7F" w:rsidP="00757AF9">
      <w:pPr>
        <w:rPr>
          <w:b/>
          <w:color w:val="000000" w:themeColor="text1"/>
          <w:szCs w:val="21"/>
        </w:rPr>
      </w:pPr>
      <w:r w:rsidRPr="005D01A5">
        <w:rPr>
          <w:b/>
          <w:color w:val="000000" w:themeColor="text1"/>
          <w:szCs w:val="21"/>
        </w:rPr>
        <w:t>作</w:t>
      </w:r>
      <w:r w:rsidRPr="005D01A5">
        <w:rPr>
          <w:b/>
          <w:color w:val="000000" w:themeColor="text1"/>
          <w:szCs w:val="21"/>
        </w:rPr>
        <w:t xml:space="preserve">  </w:t>
      </w:r>
      <w:r w:rsidR="0047476E">
        <w:rPr>
          <w:b/>
          <w:color w:val="000000" w:themeColor="text1"/>
          <w:szCs w:val="21"/>
        </w:rPr>
        <w:t xml:space="preserve">  </w:t>
      </w:r>
      <w:r w:rsidRPr="005D01A5">
        <w:rPr>
          <w:b/>
          <w:color w:val="000000" w:themeColor="text1"/>
          <w:szCs w:val="21"/>
        </w:rPr>
        <w:t>者：</w:t>
      </w:r>
      <w:r w:rsidR="000604FD" w:rsidRPr="000604FD">
        <w:rPr>
          <w:b/>
          <w:color w:val="000000" w:themeColor="text1"/>
          <w:szCs w:val="21"/>
        </w:rPr>
        <w:t>Christine Van Zandt</w:t>
      </w:r>
      <w:r w:rsidR="000604FD">
        <w:rPr>
          <w:b/>
          <w:color w:val="000000" w:themeColor="text1"/>
          <w:szCs w:val="21"/>
        </w:rPr>
        <w:t xml:space="preserve"> and </w:t>
      </w:r>
      <w:r w:rsidR="000604FD" w:rsidRPr="008C40EF">
        <w:rPr>
          <w:rFonts w:eastAsiaTheme="minorEastAsia"/>
          <w:b/>
          <w:bCs/>
          <w:color w:val="000000" w:themeColor="text1"/>
          <w:szCs w:val="21"/>
        </w:rPr>
        <w:t>Alejandra Barajas</w:t>
      </w:r>
    </w:p>
    <w:p w14:paraId="3245AAE4" w14:textId="68CD0278" w:rsidR="00CC6F55" w:rsidRPr="003544E7" w:rsidRDefault="003E2B7F" w:rsidP="00CC3DF7">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A42D75" w:rsidRPr="00A42D75">
        <w:rPr>
          <w:b/>
          <w:color w:val="000000" w:themeColor="text1"/>
          <w:szCs w:val="21"/>
        </w:rPr>
        <w:t>Beaming Books</w:t>
      </w:r>
    </w:p>
    <w:p w14:paraId="52DA2D84" w14:textId="512C6D77" w:rsidR="007B0B68" w:rsidRPr="005D01A5" w:rsidRDefault="003E2B7F" w:rsidP="00D65D67">
      <w:pPr>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524675" w:rsidRPr="00524675">
        <w:rPr>
          <w:b/>
          <w:color w:val="000000" w:themeColor="text1"/>
          <w:szCs w:val="21"/>
        </w:rPr>
        <w:t>DeFiore / ANA</w:t>
      </w:r>
    </w:p>
    <w:p w14:paraId="171106EF" w14:textId="44D637B1"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631279">
        <w:rPr>
          <w:b/>
          <w:color w:val="000000" w:themeColor="text1"/>
          <w:szCs w:val="21"/>
        </w:rPr>
        <w:t>40</w:t>
      </w:r>
      <w:r w:rsidRPr="005D01A5">
        <w:rPr>
          <w:b/>
          <w:color w:val="000000" w:themeColor="text1"/>
          <w:szCs w:val="21"/>
        </w:rPr>
        <w:t>页</w:t>
      </w:r>
    </w:p>
    <w:p w14:paraId="0343BA79" w14:textId="0A8F1B39" w:rsidR="007B0B68" w:rsidRPr="005D01A5" w:rsidRDefault="003E2B7F" w:rsidP="00D65D67">
      <w:pPr>
        <w:rPr>
          <w:b/>
          <w:color w:val="000000" w:themeColor="text1"/>
          <w:szCs w:val="21"/>
        </w:rPr>
      </w:pPr>
      <w:r w:rsidRPr="005D01A5">
        <w:rPr>
          <w:b/>
          <w:color w:val="000000" w:themeColor="text1"/>
          <w:szCs w:val="21"/>
        </w:rPr>
        <w:t>出版时间：</w:t>
      </w:r>
      <w:r w:rsidR="00A871CE">
        <w:rPr>
          <w:b/>
          <w:color w:val="000000" w:themeColor="text1"/>
          <w:szCs w:val="21"/>
        </w:rPr>
        <w:t>20</w:t>
      </w:r>
      <w:r w:rsidR="00524675">
        <w:rPr>
          <w:b/>
          <w:color w:val="000000" w:themeColor="text1"/>
          <w:szCs w:val="21"/>
        </w:rPr>
        <w:t>2</w:t>
      </w:r>
      <w:r w:rsidR="00A42D75">
        <w:rPr>
          <w:b/>
          <w:color w:val="000000" w:themeColor="text1"/>
          <w:szCs w:val="21"/>
        </w:rPr>
        <w:t>4</w:t>
      </w:r>
      <w:r w:rsidR="005D01A5" w:rsidRPr="005D01A5">
        <w:rPr>
          <w:b/>
          <w:color w:val="000000" w:themeColor="text1"/>
          <w:szCs w:val="21"/>
        </w:rPr>
        <w:t>年</w:t>
      </w:r>
      <w:r w:rsidR="00631279">
        <w:rPr>
          <w:b/>
          <w:color w:val="000000" w:themeColor="text1"/>
          <w:szCs w:val="21"/>
        </w:rPr>
        <w:t>2</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74B9CFE3"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686D391C" w:rsidR="007475F2" w:rsidRPr="00A871CE" w:rsidRDefault="003E2B7F" w:rsidP="004B5C6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524675">
        <w:rPr>
          <w:rFonts w:hint="eastAsia"/>
          <w:b/>
          <w:bCs/>
          <w:color w:val="000000" w:themeColor="text1"/>
          <w:szCs w:val="21"/>
        </w:rPr>
        <w:t>儿童故事绘本</w:t>
      </w:r>
    </w:p>
    <w:p w14:paraId="52BF5579" w14:textId="7F81C7C9" w:rsidR="00524675" w:rsidRDefault="00524675" w:rsidP="00D65D67">
      <w:pPr>
        <w:rPr>
          <w:b/>
          <w:color w:val="FF0000"/>
          <w:szCs w:val="21"/>
        </w:rPr>
      </w:pPr>
    </w:p>
    <w:p w14:paraId="10D7AAC8" w14:textId="6479C5BA" w:rsidR="00A7755B" w:rsidRPr="00A7755B" w:rsidRDefault="003E2B7F" w:rsidP="00A7755B">
      <w:pPr>
        <w:rPr>
          <w:b/>
          <w:bCs/>
          <w:color w:val="000000" w:themeColor="text1"/>
          <w:szCs w:val="21"/>
        </w:rPr>
      </w:pPr>
      <w:r w:rsidRPr="005D01A5">
        <w:rPr>
          <w:b/>
          <w:bCs/>
          <w:color w:val="000000" w:themeColor="text1"/>
          <w:szCs w:val="21"/>
        </w:rPr>
        <w:t>内容简介：</w:t>
      </w:r>
    </w:p>
    <w:p w14:paraId="21775C26" w14:textId="77777777" w:rsidR="00E32F0D" w:rsidRDefault="00E32F0D" w:rsidP="00626D97">
      <w:pPr>
        <w:ind w:firstLineChars="200" w:firstLine="422"/>
        <w:rPr>
          <w:b/>
          <w:color w:val="FF0000"/>
          <w:szCs w:val="21"/>
        </w:rPr>
      </w:pPr>
    </w:p>
    <w:p w14:paraId="54630E22" w14:textId="1A70C7F4" w:rsidR="00626D97" w:rsidRDefault="00E32F0D" w:rsidP="00626D97">
      <w:pPr>
        <w:ind w:firstLineChars="200" w:firstLine="422"/>
        <w:rPr>
          <w:b/>
          <w:color w:val="FF0000"/>
          <w:szCs w:val="21"/>
        </w:rPr>
      </w:pPr>
      <w:r w:rsidRPr="00E32F0D">
        <w:rPr>
          <w:rFonts w:hint="eastAsia"/>
          <w:b/>
          <w:color w:val="FF0000"/>
          <w:szCs w:val="21"/>
        </w:rPr>
        <w:t>这本令人惊叹、抒情的非虚构</w:t>
      </w:r>
      <w:r>
        <w:rPr>
          <w:rFonts w:hint="eastAsia"/>
          <w:b/>
          <w:color w:val="FF0000"/>
          <w:szCs w:val="21"/>
        </w:rPr>
        <w:t>绘本详细</w:t>
      </w:r>
      <w:r w:rsidRPr="00E32F0D">
        <w:rPr>
          <w:rFonts w:hint="eastAsia"/>
          <w:b/>
          <w:color w:val="FF0000"/>
          <w:szCs w:val="21"/>
        </w:rPr>
        <w:t>描绘了深受喜爱的濒危帝王斑蝶的生命周期，并呼吁人们行动起来，爱护我们的地球。</w:t>
      </w:r>
    </w:p>
    <w:p w14:paraId="36619D94" w14:textId="77777777" w:rsidR="00E32F0D" w:rsidRDefault="00E32F0D" w:rsidP="00626D97">
      <w:pPr>
        <w:ind w:firstLineChars="200" w:firstLine="422"/>
        <w:rPr>
          <w:b/>
          <w:color w:val="FF0000"/>
          <w:szCs w:val="21"/>
        </w:rPr>
      </w:pPr>
    </w:p>
    <w:p w14:paraId="44BB9EE2" w14:textId="4393D836" w:rsidR="00783382" w:rsidRPr="00783382" w:rsidRDefault="00783382" w:rsidP="00783382">
      <w:pPr>
        <w:ind w:firstLineChars="200" w:firstLine="420"/>
        <w:rPr>
          <w:bCs/>
          <w:color w:val="000000" w:themeColor="text1"/>
          <w:szCs w:val="21"/>
        </w:rPr>
      </w:pPr>
      <w:bookmarkStart w:id="0" w:name="_Hlk175862361"/>
      <w:r w:rsidRPr="00783382">
        <w:rPr>
          <w:rFonts w:hint="eastAsia"/>
          <w:bCs/>
          <w:color w:val="000000" w:themeColor="text1"/>
          <w:szCs w:val="21"/>
        </w:rPr>
        <w:t>金色的蝶蛹熠熠生辉。蝴蝶的内心深处</w:t>
      </w:r>
      <w:r>
        <w:rPr>
          <w:rFonts w:hint="eastAsia"/>
          <w:bCs/>
          <w:color w:val="000000" w:themeColor="text1"/>
          <w:szCs w:val="21"/>
        </w:rPr>
        <w:t>，</w:t>
      </w:r>
      <w:r w:rsidRPr="00783382">
        <w:rPr>
          <w:rFonts w:hint="eastAsia"/>
          <w:bCs/>
          <w:color w:val="000000" w:themeColor="text1"/>
          <w:szCs w:val="21"/>
        </w:rPr>
        <w:t>有一个梦想。</w:t>
      </w:r>
    </w:p>
    <w:p w14:paraId="6AADA371" w14:textId="399D73DE" w:rsidR="00783382" w:rsidRDefault="00783382" w:rsidP="00783382">
      <w:pPr>
        <w:ind w:firstLineChars="200" w:firstLine="420"/>
        <w:rPr>
          <w:bCs/>
          <w:color w:val="000000" w:themeColor="text1"/>
          <w:szCs w:val="21"/>
        </w:rPr>
      </w:pPr>
    </w:p>
    <w:p w14:paraId="6CCB0AE8" w14:textId="65E88D35" w:rsidR="00783382" w:rsidRDefault="00783382" w:rsidP="00783382">
      <w:pPr>
        <w:ind w:firstLineChars="200" w:firstLine="420"/>
        <w:rPr>
          <w:bCs/>
          <w:color w:val="000000" w:themeColor="text1"/>
          <w:szCs w:val="21"/>
        </w:rPr>
      </w:pPr>
      <w:r w:rsidRPr="00783382">
        <w:rPr>
          <w:rFonts w:hint="eastAsia"/>
          <w:bCs/>
          <w:color w:val="000000" w:themeColor="text1"/>
          <w:szCs w:val="21"/>
        </w:rPr>
        <w:t>每年，帝王斑蝶都会迁徙到气候温暖的地方越冬。然而，不断变化的环境使它们越来越难找到食物和产卵的地方。在这本非虚构图画书中，帝王斑蝶的生命周期以抒情诗的形式详细描述，蝴蝶生命的每个阶段都伴随着令人惊叹的艺术作品。</w:t>
      </w:r>
    </w:p>
    <w:p w14:paraId="746D5C31" w14:textId="77777777" w:rsidR="00783382" w:rsidRPr="00783382" w:rsidRDefault="00783382" w:rsidP="00783382">
      <w:pPr>
        <w:ind w:firstLineChars="200" w:firstLine="420"/>
        <w:rPr>
          <w:bCs/>
          <w:color w:val="000000" w:themeColor="text1"/>
          <w:szCs w:val="21"/>
        </w:rPr>
      </w:pPr>
    </w:p>
    <w:p w14:paraId="754C3EB9" w14:textId="3D8E0CED" w:rsidR="00783382" w:rsidRDefault="00783382" w:rsidP="00783382">
      <w:pPr>
        <w:ind w:firstLineChars="200" w:firstLine="420"/>
        <w:rPr>
          <w:bCs/>
          <w:color w:val="000000" w:themeColor="text1"/>
          <w:szCs w:val="21"/>
        </w:rPr>
      </w:pPr>
      <w:r w:rsidRPr="00783382">
        <w:rPr>
          <w:rFonts w:hint="eastAsia"/>
          <w:bCs/>
          <w:color w:val="000000" w:themeColor="text1"/>
          <w:szCs w:val="21"/>
        </w:rPr>
        <w:t>作为最知名的蝴蝶，帝王斑蝶被世界自然保护联盟列为易危物种，在寻找食物来源</w:t>
      </w:r>
      <w:r>
        <w:rPr>
          <w:rFonts w:hint="eastAsia"/>
          <w:bCs/>
          <w:color w:val="000000" w:themeColor="text1"/>
          <w:szCs w:val="21"/>
        </w:rPr>
        <w:t>——</w:t>
      </w:r>
      <w:r w:rsidRPr="00783382">
        <w:rPr>
          <w:rFonts w:hint="eastAsia"/>
          <w:bCs/>
          <w:color w:val="000000" w:themeColor="text1"/>
          <w:szCs w:val="21"/>
        </w:rPr>
        <w:t>马利筋</w:t>
      </w:r>
      <w:r>
        <w:rPr>
          <w:rFonts w:hint="eastAsia"/>
          <w:bCs/>
          <w:color w:val="000000" w:themeColor="text1"/>
          <w:szCs w:val="21"/>
        </w:rPr>
        <w:t>草</w:t>
      </w:r>
      <w:r w:rsidRPr="00783382">
        <w:rPr>
          <w:rFonts w:hint="eastAsia"/>
          <w:bCs/>
          <w:color w:val="000000" w:themeColor="text1"/>
          <w:szCs w:val="21"/>
        </w:rPr>
        <w:t>时面临着巨大的挑战。</w:t>
      </w:r>
      <w:r>
        <w:rPr>
          <w:rFonts w:hint="eastAsia"/>
          <w:bCs/>
          <w:color w:val="000000" w:themeColor="text1"/>
          <w:szCs w:val="21"/>
        </w:rPr>
        <w:t>《</w:t>
      </w:r>
      <w:r w:rsidRPr="00783382">
        <w:rPr>
          <w:rFonts w:hint="eastAsia"/>
          <w:bCs/>
          <w:color w:val="000000" w:themeColor="text1"/>
          <w:szCs w:val="21"/>
        </w:rPr>
        <w:t>帝王斑蝶的马利筋草》是小读者了解这些美丽昆虫以及如何在自家后院营造帝王斑蝶友好环境的最佳资源。书后附有读者帮助这一脆弱物种的可行方法。</w:t>
      </w:r>
    </w:p>
    <w:p w14:paraId="7F256792" w14:textId="77777777" w:rsidR="00631279" w:rsidRDefault="00631279" w:rsidP="00631279">
      <w:pPr>
        <w:ind w:firstLineChars="200" w:firstLine="422"/>
        <w:rPr>
          <w:b/>
          <w:color w:val="000000" w:themeColor="text1"/>
          <w:szCs w:val="21"/>
        </w:rPr>
      </w:pPr>
    </w:p>
    <w:p w14:paraId="1129BE69" w14:textId="02BB0A2F" w:rsidR="004B75C2" w:rsidRDefault="00780893" w:rsidP="00524675">
      <w:pPr>
        <w:rPr>
          <w:b/>
          <w:color w:val="000000" w:themeColor="text1"/>
          <w:szCs w:val="21"/>
        </w:rPr>
      </w:pPr>
      <w:r>
        <w:rPr>
          <w:rFonts w:hint="eastAsia"/>
          <w:b/>
          <w:color w:val="000000" w:themeColor="text1"/>
          <w:szCs w:val="21"/>
        </w:rPr>
        <w:t>媒体评价：</w:t>
      </w:r>
    </w:p>
    <w:p w14:paraId="6A5884B2" w14:textId="77777777" w:rsidR="00780893" w:rsidRDefault="00780893" w:rsidP="00524675">
      <w:pPr>
        <w:rPr>
          <w:b/>
          <w:color w:val="000000" w:themeColor="text1"/>
          <w:szCs w:val="21"/>
        </w:rPr>
      </w:pPr>
    </w:p>
    <w:p w14:paraId="55951007" w14:textId="2EB3E116" w:rsidR="00783382" w:rsidRDefault="00783382" w:rsidP="00783382">
      <w:pPr>
        <w:ind w:firstLineChars="200" w:firstLine="420"/>
        <w:rPr>
          <w:bCs/>
          <w:color w:val="000000" w:themeColor="text1"/>
          <w:szCs w:val="21"/>
        </w:rPr>
      </w:pPr>
      <w:r w:rsidRPr="00783382">
        <w:rPr>
          <w:rFonts w:hint="eastAsia"/>
          <w:bCs/>
          <w:color w:val="000000" w:themeColor="text1"/>
          <w:szCs w:val="21"/>
        </w:rPr>
        <w:t>“是图书馆收藏蝴蝶书籍的有力补充，尤其是在</w:t>
      </w:r>
      <w:r w:rsidR="008C40EF" w:rsidRPr="008C40EF">
        <w:rPr>
          <w:rFonts w:hint="eastAsia"/>
          <w:bCs/>
          <w:color w:val="000000" w:themeColor="text1"/>
          <w:szCs w:val="21"/>
        </w:rPr>
        <w:t>帝王斑蝶</w:t>
      </w:r>
      <w:r w:rsidRPr="00783382">
        <w:rPr>
          <w:rFonts w:hint="eastAsia"/>
          <w:bCs/>
          <w:color w:val="000000" w:themeColor="text1"/>
          <w:szCs w:val="21"/>
        </w:rPr>
        <w:t>迁徙的地区</w:t>
      </w:r>
      <w:r w:rsidR="008C40EF">
        <w:rPr>
          <w:rFonts w:hint="eastAsia"/>
          <w:bCs/>
          <w:color w:val="000000" w:themeColor="text1"/>
          <w:szCs w:val="21"/>
        </w:rPr>
        <w:t>”</w:t>
      </w:r>
      <w:r w:rsidRPr="00783382">
        <w:rPr>
          <w:rFonts w:hint="eastAsia"/>
          <w:bCs/>
          <w:color w:val="000000" w:themeColor="text1"/>
          <w:szCs w:val="21"/>
        </w:rPr>
        <w:t>。</w:t>
      </w:r>
      <w:r w:rsidR="008C40EF">
        <w:rPr>
          <w:rFonts w:hint="eastAsia"/>
          <w:bCs/>
          <w:color w:val="000000" w:themeColor="text1"/>
          <w:szCs w:val="21"/>
        </w:rPr>
        <w:t>——《学</w:t>
      </w:r>
      <w:r w:rsidRPr="00783382">
        <w:rPr>
          <w:rFonts w:hint="eastAsia"/>
          <w:bCs/>
          <w:color w:val="000000" w:themeColor="text1"/>
          <w:szCs w:val="21"/>
        </w:rPr>
        <w:t>校图书馆杂志</w:t>
      </w:r>
      <w:r w:rsidR="008C40EF">
        <w:rPr>
          <w:rFonts w:hint="eastAsia"/>
          <w:bCs/>
          <w:color w:val="000000" w:themeColor="text1"/>
          <w:szCs w:val="21"/>
        </w:rPr>
        <w:t>》</w:t>
      </w:r>
    </w:p>
    <w:p w14:paraId="17EB6DA8" w14:textId="77777777" w:rsidR="008C40EF" w:rsidRPr="00783382" w:rsidRDefault="008C40EF" w:rsidP="00783382">
      <w:pPr>
        <w:ind w:firstLineChars="200" w:firstLine="420"/>
        <w:rPr>
          <w:bCs/>
          <w:color w:val="000000" w:themeColor="text1"/>
          <w:szCs w:val="21"/>
        </w:rPr>
      </w:pPr>
    </w:p>
    <w:p w14:paraId="5A26B0E7" w14:textId="64C704FC" w:rsidR="00783382" w:rsidRPr="00780893" w:rsidRDefault="00783382" w:rsidP="00783382">
      <w:pPr>
        <w:ind w:firstLineChars="200" w:firstLine="420"/>
        <w:rPr>
          <w:bCs/>
          <w:color w:val="000000" w:themeColor="text1"/>
          <w:szCs w:val="21"/>
        </w:rPr>
      </w:pPr>
      <w:r w:rsidRPr="00783382">
        <w:rPr>
          <w:rFonts w:hint="eastAsia"/>
          <w:bCs/>
          <w:color w:val="000000" w:themeColor="text1"/>
          <w:szCs w:val="21"/>
        </w:rPr>
        <w:t>“本书的亮点在于对帝王斑蝶发展过程中的各个阶段进行了深入浅出、循序渐进的描述和插图。图文并茂，信息量大</w:t>
      </w:r>
      <w:r w:rsidR="008C40EF">
        <w:rPr>
          <w:rFonts w:hint="eastAsia"/>
          <w:bCs/>
          <w:color w:val="000000" w:themeColor="text1"/>
          <w:szCs w:val="21"/>
        </w:rPr>
        <w:t>”</w:t>
      </w:r>
      <w:r w:rsidRPr="00783382">
        <w:rPr>
          <w:rFonts w:hint="eastAsia"/>
          <w:bCs/>
          <w:color w:val="000000" w:themeColor="text1"/>
          <w:szCs w:val="21"/>
        </w:rPr>
        <w:t>。</w:t>
      </w:r>
      <w:r w:rsidR="008C40EF">
        <w:rPr>
          <w:rFonts w:hint="eastAsia"/>
          <w:bCs/>
          <w:color w:val="000000" w:themeColor="text1"/>
          <w:szCs w:val="21"/>
        </w:rPr>
        <w:t>——《</w:t>
      </w:r>
      <w:r w:rsidRPr="00783382">
        <w:rPr>
          <w:rFonts w:hint="eastAsia"/>
          <w:bCs/>
          <w:color w:val="000000" w:themeColor="text1"/>
          <w:szCs w:val="21"/>
        </w:rPr>
        <w:t>柯克斯</w:t>
      </w:r>
      <w:r w:rsidR="008C40EF">
        <w:rPr>
          <w:rFonts w:hint="eastAsia"/>
          <w:bCs/>
          <w:color w:val="000000" w:themeColor="text1"/>
          <w:szCs w:val="21"/>
        </w:rPr>
        <w:t>书评》</w:t>
      </w:r>
    </w:p>
    <w:p w14:paraId="4376CB18" w14:textId="3C399FFF" w:rsidR="00780893" w:rsidRPr="004B75C2" w:rsidRDefault="00780893" w:rsidP="00524675">
      <w:pPr>
        <w:rPr>
          <w:b/>
          <w:color w:val="000000" w:themeColor="text1"/>
          <w:szCs w:val="21"/>
        </w:rPr>
      </w:pPr>
    </w:p>
    <w:p w14:paraId="03C6E143" w14:textId="56C2CD56" w:rsidR="00524675" w:rsidRPr="00524675" w:rsidRDefault="00524675" w:rsidP="00524675">
      <w:pPr>
        <w:rPr>
          <w:color w:val="000000" w:themeColor="text1"/>
          <w:szCs w:val="21"/>
        </w:rPr>
      </w:pPr>
      <w:r w:rsidRPr="00524675">
        <w:rPr>
          <w:rFonts w:hint="eastAsia"/>
          <w:b/>
          <w:bCs/>
          <w:color w:val="000000" w:themeColor="text1"/>
          <w:szCs w:val="21"/>
        </w:rPr>
        <w:t>作者简介：</w:t>
      </w:r>
    </w:p>
    <w:p w14:paraId="475C3EDC" w14:textId="650A64E2" w:rsidR="00631279" w:rsidRDefault="000604FD" w:rsidP="00780893">
      <w:pPr>
        <w:ind w:firstLineChars="200" w:firstLine="420"/>
        <w:rPr>
          <w:color w:val="000000" w:themeColor="text1"/>
          <w:szCs w:val="21"/>
        </w:rPr>
      </w:pPr>
      <w:r w:rsidRPr="008C40EF">
        <w:rPr>
          <w:noProof/>
          <w:color w:val="000000" w:themeColor="text1"/>
          <w:szCs w:val="21"/>
        </w:rPr>
        <w:drawing>
          <wp:anchor distT="0" distB="0" distL="114300" distR="114300" simplePos="0" relativeHeight="251668480" behindDoc="0" locked="0" layoutInCell="1" allowOverlap="1" wp14:anchorId="42BFB668" wp14:editId="20EFC8AE">
            <wp:simplePos x="0" y="0"/>
            <wp:positionH relativeFrom="margin">
              <wp:align>left</wp:align>
            </wp:positionH>
            <wp:positionV relativeFrom="paragraph">
              <wp:posOffset>71120</wp:posOffset>
            </wp:positionV>
            <wp:extent cx="866775" cy="866775"/>
            <wp:effectExtent l="0" t="0" r="9525" b="9525"/>
            <wp:wrapSquare wrapText="bothSides"/>
            <wp:docPr id="1689049942" name="图片 1" descr="Christine Van Zandt - Nonfiction Autho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ne Van Zandt - Nonfiction Authors Associ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6E779E09" w14:textId="4A98DAB0" w:rsidR="008C40EF" w:rsidRPr="008C40EF" w:rsidRDefault="008C40EF" w:rsidP="008C40EF">
      <w:pPr>
        <w:ind w:firstLineChars="200" w:firstLine="422"/>
        <w:rPr>
          <w:rFonts w:asciiTheme="minorEastAsia" w:eastAsiaTheme="minorEastAsia" w:hAnsiTheme="minorEastAsia"/>
          <w:color w:val="000000" w:themeColor="text1"/>
          <w:szCs w:val="21"/>
        </w:rPr>
      </w:pPr>
      <w:r w:rsidRPr="008C40EF">
        <w:rPr>
          <w:rFonts w:asciiTheme="minorEastAsia" w:eastAsiaTheme="minorEastAsia" w:hAnsiTheme="minorEastAsia" w:hint="eastAsia"/>
          <w:b/>
          <w:bCs/>
          <w:color w:val="000000" w:themeColor="text1"/>
          <w:szCs w:val="21"/>
        </w:rPr>
        <w:t>克里斯蒂娜·范赞特（</w:t>
      </w:r>
      <w:r w:rsidRPr="008C40EF">
        <w:rPr>
          <w:rFonts w:eastAsiaTheme="minorEastAsia"/>
          <w:b/>
          <w:bCs/>
          <w:color w:val="000000" w:themeColor="text1"/>
          <w:szCs w:val="21"/>
        </w:rPr>
        <w:t>Christine Van Zandt</w:t>
      </w:r>
      <w:r w:rsidRPr="008C40EF">
        <w:rPr>
          <w:rFonts w:asciiTheme="minorEastAsia" w:eastAsiaTheme="minorEastAsia" w:hAnsiTheme="minorEastAsia" w:hint="eastAsia"/>
          <w:b/>
          <w:bCs/>
          <w:color w:val="000000" w:themeColor="text1"/>
          <w:szCs w:val="21"/>
        </w:rPr>
        <w:t>）</w:t>
      </w:r>
      <w:r w:rsidRPr="008C40EF">
        <w:rPr>
          <w:rFonts w:asciiTheme="minorEastAsia" w:eastAsiaTheme="minorEastAsia" w:hAnsiTheme="minorEastAsia" w:hint="eastAsia"/>
          <w:color w:val="000000" w:themeColor="text1"/>
          <w:szCs w:val="21"/>
        </w:rPr>
        <w:t>是一位编辑、作家和获奖作家。她的作品包括有趣的非虚构图画书</w:t>
      </w:r>
      <w:r w:rsidRPr="008C40EF">
        <w:rPr>
          <w:rFonts w:eastAsiaTheme="minorEastAsia"/>
          <w:i/>
          <w:iCs/>
          <w:color w:val="000000" w:themeColor="text1"/>
          <w:szCs w:val="21"/>
        </w:rPr>
        <w:t>A Brief History of Underpants</w:t>
      </w:r>
      <w:r w:rsidRPr="008C40EF">
        <w:rPr>
          <w:rFonts w:asciiTheme="minorEastAsia" w:eastAsiaTheme="minorEastAsia" w:hAnsiTheme="minorEastAsia" w:hint="eastAsia"/>
          <w:color w:val="000000" w:themeColor="text1"/>
          <w:szCs w:val="21"/>
        </w:rPr>
        <w:t>。她与家人居住在加利福尼亚州洛杉矶市。</w:t>
      </w:r>
    </w:p>
    <w:p w14:paraId="7DF6BD12" w14:textId="6E56BDE4" w:rsidR="008C40EF" w:rsidRPr="008C40EF" w:rsidRDefault="008C40EF" w:rsidP="008C40EF">
      <w:pPr>
        <w:rPr>
          <w:rFonts w:asciiTheme="minorEastAsia" w:eastAsiaTheme="minorEastAsia" w:hAnsiTheme="minorEastAsia"/>
          <w:color w:val="000000" w:themeColor="text1"/>
          <w:szCs w:val="21"/>
        </w:rPr>
      </w:pPr>
    </w:p>
    <w:p w14:paraId="26AF2F7B" w14:textId="10BFD6BB" w:rsidR="00B66506" w:rsidRDefault="008C40EF" w:rsidP="008C40EF">
      <w:pPr>
        <w:ind w:firstLineChars="200" w:firstLine="420"/>
        <w:rPr>
          <w:rFonts w:asciiTheme="minorEastAsia" w:eastAsiaTheme="minorEastAsia" w:hAnsiTheme="minorEastAsia"/>
          <w:color w:val="000000" w:themeColor="text1"/>
          <w:szCs w:val="21"/>
        </w:rPr>
      </w:pPr>
      <w:r w:rsidRPr="008C40EF">
        <w:rPr>
          <w:rFonts w:asciiTheme="minorEastAsia" w:eastAsiaTheme="minorEastAsia" w:hAnsiTheme="minorEastAsia"/>
          <w:noProof/>
          <w:color w:val="000000" w:themeColor="text1"/>
          <w:szCs w:val="21"/>
        </w:rPr>
        <w:lastRenderedPageBreak/>
        <w:drawing>
          <wp:anchor distT="0" distB="0" distL="114300" distR="114300" simplePos="0" relativeHeight="251669504" behindDoc="0" locked="0" layoutInCell="1" allowOverlap="1" wp14:anchorId="2616DC6E" wp14:editId="6CC104AA">
            <wp:simplePos x="0" y="0"/>
            <wp:positionH relativeFrom="margin">
              <wp:align>left</wp:align>
            </wp:positionH>
            <wp:positionV relativeFrom="paragraph">
              <wp:posOffset>9525</wp:posOffset>
            </wp:positionV>
            <wp:extent cx="714375" cy="714375"/>
            <wp:effectExtent l="0" t="0" r="9525" b="9525"/>
            <wp:wrapSquare wrapText="bothSides"/>
            <wp:docPr id="441918849" name="图片 2" descr="Alejandra Barajas | Advocat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jandra Barajas | Advocate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40EF">
        <w:rPr>
          <w:rFonts w:asciiTheme="minorEastAsia" w:eastAsiaTheme="minorEastAsia" w:hAnsiTheme="minorEastAsia" w:hint="eastAsia"/>
          <w:b/>
          <w:bCs/>
          <w:color w:val="000000" w:themeColor="text1"/>
          <w:szCs w:val="21"/>
        </w:rPr>
        <w:t>亚历杭德拉·巴拉哈斯（</w:t>
      </w:r>
      <w:r w:rsidRPr="008C40EF">
        <w:rPr>
          <w:rFonts w:eastAsiaTheme="minorEastAsia"/>
          <w:b/>
          <w:bCs/>
          <w:color w:val="000000" w:themeColor="text1"/>
          <w:szCs w:val="21"/>
        </w:rPr>
        <w:t>Alejandra Barajas</w:t>
      </w:r>
      <w:r w:rsidRPr="008C40EF">
        <w:rPr>
          <w:rFonts w:asciiTheme="minorEastAsia" w:eastAsiaTheme="minorEastAsia" w:hAnsiTheme="minorEastAsia" w:hint="eastAsia"/>
          <w:b/>
          <w:bCs/>
          <w:color w:val="000000" w:themeColor="text1"/>
          <w:szCs w:val="21"/>
        </w:rPr>
        <w:t>）</w:t>
      </w:r>
      <w:r w:rsidRPr="008C40EF">
        <w:rPr>
          <w:rFonts w:asciiTheme="minorEastAsia" w:eastAsiaTheme="minorEastAsia" w:hAnsiTheme="minorEastAsia" w:hint="eastAsia"/>
          <w:color w:val="000000" w:themeColor="text1"/>
          <w:szCs w:val="21"/>
        </w:rPr>
        <w:t>出生于墨西哥瓜纳华托。她在瓜纳华托大学（</w:t>
      </w:r>
      <w:r w:rsidRPr="008C40EF">
        <w:rPr>
          <w:rFonts w:eastAsiaTheme="minorEastAsia"/>
          <w:color w:val="000000" w:themeColor="text1"/>
          <w:szCs w:val="21"/>
        </w:rPr>
        <w:t>Guanajuato University</w:t>
      </w:r>
      <w:r w:rsidRPr="008C40EF">
        <w:rPr>
          <w:rFonts w:asciiTheme="minorEastAsia" w:eastAsiaTheme="minorEastAsia" w:hAnsiTheme="minorEastAsia" w:hint="eastAsia"/>
          <w:color w:val="000000" w:themeColor="text1"/>
          <w:szCs w:val="21"/>
        </w:rPr>
        <w:t>）完成了美术专业的学业，之后一直为杂志和儿童读物绘制插图，其中包括</w:t>
      </w:r>
      <w:r w:rsidRPr="008C40EF">
        <w:rPr>
          <w:rFonts w:eastAsiaTheme="minorEastAsia"/>
          <w:i/>
          <w:iCs/>
          <w:color w:val="000000" w:themeColor="text1"/>
          <w:szCs w:val="21"/>
        </w:rPr>
        <w:t>A Costume for Charly</w:t>
      </w:r>
      <w:r w:rsidRPr="008C40EF">
        <w:rPr>
          <w:rFonts w:asciiTheme="minorEastAsia" w:eastAsiaTheme="minorEastAsia" w:hAnsiTheme="minorEastAsia" w:hint="eastAsia"/>
          <w:color w:val="000000" w:themeColor="text1"/>
          <w:szCs w:val="21"/>
        </w:rPr>
        <w:t>。</w:t>
      </w:r>
    </w:p>
    <w:p w14:paraId="4A91B8CB" w14:textId="77777777" w:rsidR="008C40EF" w:rsidRPr="000703D6" w:rsidRDefault="008C40EF" w:rsidP="008C40EF">
      <w:pPr>
        <w:rPr>
          <w:rFonts w:asciiTheme="minorEastAsia" w:eastAsiaTheme="minorEastAsia" w:hAnsiTheme="minorEastAsia"/>
          <w:color w:val="000000" w:themeColor="text1"/>
          <w:szCs w:val="21"/>
        </w:rPr>
      </w:pPr>
    </w:p>
    <w:p w14:paraId="5A4B629A" w14:textId="23D11213" w:rsidR="00A7755B" w:rsidRPr="00A7755B" w:rsidRDefault="00A7755B" w:rsidP="00A7755B">
      <w:pPr>
        <w:rPr>
          <w:b/>
          <w:color w:val="000000" w:themeColor="text1"/>
          <w:szCs w:val="21"/>
        </w:rPr>
      </w:pPr>
      <w:r w:rsidRPr="00A7755B">
        <w:rPr>
          <w:rFonts w:hint="eastAsia"/>
          <w:b/>
          <w:color w:val="000000" w:themeColor="text1"/>
          <w:szCs w:val="21"/>
        </w:rPr>
        <w:t>内页插图：</w:t>
      </w:r>
    </w:p>
    <w:p w14:paraId="300C6B50" w14:textId="7D8F2CD9" w:rsidR="00A7755B" w:rsidRDefault="00A7755B" w:rsidP="00A7755B">
      <w:pPr>
        <w:rPr>
          <w:bCs/>
          <w:color w:val="000000" w:themeColor="text1"/>
          <w:szCs w:val="21"/>
        </w:rPr>
      </w:pPr>
    </w:p>
    <w:p w14:paraId="09A555F4" w14:textId="3FD7E587" w:rsidR="000604FD" w:rsidRDefault="000604FD" w:rsidP="00A7755B">
      <w:pPr>
        <w:rPr>
          <w:bCs/>
          <w:color w:val="000000" w:themeColor="text1"/>
          <w:szCs w:val="21"/>
        </w:rPr>
      </w:pPr>
      <w:r>
        <w:rPr>
          <w:noProof/>
        </w:rPr>
        <w:drawing>
          <wp:inline distT="0" distB="0" distL="0" distR="0" wp14:anchorId="588D4DAC" wp14:editId="515FC895">
            <wp:extent cx="5400040" cy="3171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71825"/>
                    </a:xfrm>
                    <a:prstGeom prst="rect">
                      <a:avLst/>
                    </a:prstGeom>
                  </pic:spPr>
                </pic:pic>
              </a:graphicData>
            </a:graphic>
          </wp:inline>
        </w:drawing>
      </w:r>
    </w:p>
    <w:p w14:paraId="629ECD93" w14:textId="4D14CA66" w:rsidR="000604FD" w:rsidRDefault="000604FD" w:rsidP="00A7755B">
      <w:pPr>
        <w:rPr>
          <w:rFonts w:hint="eastAsia"/>
          <w:bCs/>
          <w:color w:val="000000" w:themeColor="text1"/>
          <w:szCs w:val="21"/>
        </w:rPr>
      </w:pPr>
      <w:r>
        <w:rPr>
          <w:noProof/>
        </w:rPr>
        <w:drawing>
          <wp:inline distT="0" distB="0" distL="0" distR="0" wp14:anchorId="31A58D96" wp14:editId="48EF8775">
            <wp:extent cx="5400040" cy="31769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176905"/>
                    </a:xfrm>
                    <a:prstGeom prst="rect">
                      <a:avLst/>
                    </a:prstGeom>
                  </pic:spPr>
                </pic:pic>
              </a:graphicData>
            </a:graphic>
          </wp:inline>
        </w:drawing>
      </w:r>
    </w:p>
    <w:p w14:paraId="1D19A36F" w14:textId="6D558DF0" w:rsidR="002A0385" w:rsidRDefault="000604FD" w:rsidP="00D65D67">
      <w:pPr>
        <w:shd w:val="clear" w:color="auto" w:fill="FFFFFF"/>
        <w:rPr>
          <w:b/>
          <w:bCs/>
          <w:color w:val="000000" w:themeColor="text1"/>
          <w:szCs w:val="21"/>
        </w:rPr>
      </w:pPr>
      <w:bookmarkStart w:id="1" w:name="_GoBack"/>
      <w:r>
        <w:rPr>
          <w:noProof/>
        </w:rPr>
        <w:lastRenderedPageBreak/>
        <w:drawing>
          <wp:inline distT="0" distB="0" distL="0" distR="0" wp14:anchorId="06331FFC" wp14:editId="3B848E45">
            <wp:extent cx="5400040" cy="3182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182620"/>
                    </a:xfrm>
                    <a:prstGeom prst="rect">
                      <a:avLst/>
                    </a:prstGeom>
                  </pic:spPr>
                </pic:pic>
              </a:graphicData>
            </a:graphic>
          </wp:inline>
        </w:drawing>
      </w:r>
      <w:bookmarkEnd w:id="1"/>
    </w:p>
    <w:p w14:paraId="65E546E3" w14:textId="77777777" w:rsidR="0068279D" w:rsidRDefault="0068279D" w:rsidP="00D65D67">
      <w:pPr>
        <w:shd w:val="clear" w:color="auto" w:fill="FFFFFF"/>
        <w:rPr>
          <w:b/>
          <w:bCs/>
          <w:color w:val="000000" w:themeColor="text1"/>
          <w:szCs w:val="21"/>
        </w:rPr>
      </w:pPr>
    </w:p>
    <w:p w14:paraId="566C9022" w14:textId="416E9D9E" w:rsidR="00037F3B" w:rsidRDefault="00037F3B" w:rsidP="00D65D67">
      <w:pPr>
        <w:shd w:val="clear" w:color="auto" w:fill="FFFFFF"/>
        <w:rPr>
          <w:b/>
          <w:bCs/>
          <w:color w:val="000000" w:themeColor="text1"/>
          <w:szCs w:val="21"/>
        </w:rPr>
      </w:pPr>
    </w:p>
    <w:p w14:paraId="1751FBDE" w14:textId="77777777" w:rsidR="002A0385" w:rsidRPr="005D01A5" w:rsidRDefault="002A0385"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0"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C6E47" w14:textId="77777777" w:rsidR="00756396" w:rsidRDefault="00756396">
      <w:r>
        <w:separator/>
      </w:r>
    </w:p>
  </w:endnote>
  <w:endnote w:type="continuationSeparator" w:id="0">
    <w:p w14:paraId="08481554" w14:textId="77777777" w:rsidR="00756396" w:rsidRDefault="00756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604FD">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E4F6B" w14:textId="77777777" w:rsidR="00756396" w:rsidRDefault="00756396">
      <w:r>
        <w:separator/>
      </w:r>
    </w:p>
  </w:footnote>
  <w:footnote w:type="continuationSeparator" w:id="0">
    <w:p w14:paraId="58242936" w14:textId="77777777" w:rsidR="00756396" w:rsidRDefault="00756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4FD"/>
    <w:rsid w:val="0006074F"/>
    <w:rsid w:val="000649FF"/>
    <w:rsid w:val="00065788"/>
    <w:rsid w:val="0006722F"/>
    <w:rsid w:val="00067E08"/>
    <w:rsid w:val="000703D6"/>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2F5C"/>
    <w:rsid w:val="001B3067"/>
    <w:rsid w:val="001B3D59"/>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2C0"/>
    <w:rsid w:val="002524B7"/>
    <w:rsid w:val="002529AC"/>
    <w:rsid w:val="0025531D"/>
    <w:rsid w:val="00256CC3"/>
    <w:rsid w:val="002670DA"/>
    <w:rsid w:val="0027188C"/>
    <w:rsid w:val="00271FB3"/>
    <w:rsid w:val="00274BF1"/>
    <w:rsid w:val="002753B8"/>
    <w:rsid w:val="00276227"/>
    <w:rsid w:val="0028760E"/>
    <w:rsid w:val="002904B8"/>
    <w:rsid w:val="00294410"/>
    <w:rsid w:val="00295DF5"/>
    <w:rsid w:val="002A022A"/>
    <w:rsid w:val="002A0385"/>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07C9E"/>
    <w:rsid w:val="00320925"/>
    <w:rsid w:val="00321AF4"/>
    <w:rsid w:val="003222F0"/>
    <w:rsid w:val="00322B4B"/>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4A06"/>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25D"/>
    <w:rsid w:val="005C06B7"/>
    <w:rsid w:val="005C1AE7"/>
    <w:rsid w:val="005C1ED9"/>
    <w:rsid w:val="005C4A04"/>
    <w:rsid w:val="005C6904"/>
    <w:rsid w:val="005D01A5"/>
    <w:rsid w:val="005E2B8A"/>
    <w:rsid w:val="005E611E"/>
    <w:rsid w:val="00602E6C"/>
    <w:rsid w:val="006103F6"/>
    <w:rsid w:val="00610C62"/>
    <w:rsid w:val="0061284B"/>
    <w:rsid w:val="00620BD4"/>
    <w:rsid w:val="00626D97"/>
    <w:rsid w:val="00630305"/>
    <w:rsid w:val="00631279"/>
    <w:rsid w:val="006339F4"/>
    <w:rsid w:val="006453B2"/>
    <w:rsid w:val="00653EE1"/>
    <w:rsid w:val="006628D4"/>
    <w:rsid w:val="00677625"/>
    <w:rsid w:val="0068279D"/>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EC"/>
    <w:rsid w:val="00711B64"/>
    <w:rsid w:val="007238C4"/>
    <w:rsid w:val="00723F55"/>
    <w:rsid w:val="0072407A"/>
    <w:rsid w:val="00727197"/>
    <w:rsid w:val="007308E7"/>
    <w:rsid w:val="00730B71"/>
    <w:rsid w:val="00732207"/>
    <w:rsid w:val="00732FAC"/>
    <w:rsid w:val="00733B18"/>
    <w:rsid w:val="007340DB"/>
    <w:rsid w:val="00736265"/>
    <w:rsid w:val="007367B2"/>
    <w:rsid w:val="00736FAE"/>
    <w:rsid w:val="00745E40"/>
    <w:rsid w:val="007475F2"/>
    <w:rsid w:val="00747D9C"/>
    <w:rsid w:val="00750C55"/>
    <w:rsid w:val="00751971"/>
    <w:rsid w:val="0075278B"/>
    <w:rsid w:val="007535B6"/>
    <w:rsid w:val="00755792"/>
    <w:rsid w:val="00756084"/>
    <w:rsid w:val="00756396"/>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165"/>
    <w:rsid w:val="00822AAF"/>
    <w:rsid w:val="0083009A"/>
    <w:rsid w:val="008303DA"/>
    <w:rsid w:val="008311F1"/>
    <w:rsid w:val="00833658"/>
    <w:rsid w:val="008351A1"/>
    <w:rsid w:val="00843714"/>
    <w:rsid w:val="00852C2B"/>
    <w:rsid w:val="00852DBA"/>
    <w:rsid w:val="0085403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D38"/>
    <w:rsid w:val="00A7755B"/>
    <w:rsid w:val="00A871CE"/>
    <w:rsid w:val="00A90603"/>
    <w:rsid w:val="00A90612"/>
    <w:rsid w:val="00A910E5"/>
    <w:rsid w:val="00AA0009"/>
    <w:rsid w:val="00AA1AA9"/>
    <w:rsid w:val="00AA306C"/>
    <w:rsid w:val="00AA4414"/>
    <w:rsid w:val="00AB5463"/>
    <w:rsid w:val="00AC075C"/>
    <w:rsid w:val="00AC3399"/>
    <w:rsid w:val="00AD250E"/>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1A5C"/>
    <w:rsid w:val="00B43536"/>
    <w:rsid w:val="00B44504"/>
    <w:rsid w:val="00B45349"/>
    <w:rsid w:val="00B46616"/>
    <w:rsid w:val="00B46A0A"/>
    <w:rsid w:val="00B47A45"/>
    <w:rsid w:val="00B5387C"/>
    <w:rsid w:val="00B546FA"/>
    <w:rsid w:val="00B56462"/>
    <w:rsid w:val="00B60F9C"/>
    <w:rsid w:val="00B61C6E"/>
    <w:rsid w:val="00B628C7"/>
    <w:rsid w:val="00B634AC"/>
    <w:rsid w:val="00B65F1C"/>
    <w:rsid w:val="00B66506"/>
    <w:rsid w:val="00B66C72"/>
    <w:rsid w:val="00B677EF"/>
    <w:rsid w:val="00B748B6"/>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C6148"/>
    <w:rsid w:val="00BC7CFD"/>
    <w:rsid w:val="00BD06E3"/>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D1F"/>
    <w:rsid w:val="00C32C47"/>
    <w:rsid w:val="00C3552F"/>
    <w:rsid w:val="00C37390"/>
    <w:rsid w:val="00C437D1"/>
    <w:rsid w:val="00C4756D"/>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A5240"/>
    <w:rsid w:val="00CB1C0E"/>
    <w:rsid w:val="00CB63E5"/>
    <w:rsid w:val="00CB6825"/>
    <w:rsid w:val="00CC03A3"/>
    <w:rsid w:val="00CC3DF7"/>
    <w:rsid w:val="00CC6F55"/>
    <w:rsid w:val="00CC76C7"/>
    <w:rsid w:val="00CD1121"/>
    <w:rsid w:val="00CD2007"/>
    <w:rsid w:val="00CE1D5B"/>
    <w:rsid w:val="00CE468D"/>
    <w:rsid w:val="00CE67B4"/>
    <w:rsid w:val="00CF0A41"/>
    <w:rsid w:val="00CF13F7"/>
    <w:rsid w:val="00CF1D82"/>
    <w:rsid w:val="00CF2C8D"/>
    <w:rsid w:val="00CF5AFB"/>
    <w:rsid w:val="00CF6406"/>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0665"/>
    <w:rsid w:val="00DA45E3"/>
    <w:rsid w:val="00DA4A2A"/>
    <w:rsid w:val="00DA4B7E"/>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7E53"/>
    <w:rsid w:val="00E926AA"/>
    <w:rsid w:val="00E93641"/>
    <w:rsid w:val="00EA07D1"/>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86CE0"/>
    <w:rsid w:val="00F91A47"/>
    <w:rsid w:val="00F937AD"/>
    <w:rsid w:val="00F96AEF"/>
    <w:rsid w:val="00F97230"/>
    <w:rsid w:val="00F978A8"/>
    <w:rsid w:val="00FA0581"/>
    <w:rsid w:val="00FA0B50"/>
    <w:rsid w:val="00FA357B"/>
    <w:rsid w:val="00FA3ACC"/>
    <w:rsid w:val="00FA4A2B"/>
    <w:rsid w:val="00FA7D63"/>
    <w:rsid w:val="00FA7F29"/>
    <w:rsid w:val="00FB177E"/>
    <w:rsid w:val="00FB663B"/>
    <w:rsid w:val="00FB664C"/>
    <w:rsid w:val="00FB74D1"/>
    <w:rsid w:val="00FB7AA1"/>
    <w:rsid w:val="00FC3402"/>
    <w:rsid w:val="00FC5B4F"/>
    <w:rsid w:val="00FC6E83"/>
    <w:rsid w:val="00FD1027"/>
    <w:rsid w:val="00FD1E6B"/>
    <w:rsid w:val="00FD59CB"/>
    <w:rsid w:val="00FE4CD3"/>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46049-19C4-40AC-90F9-3992620B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266</Words>
  <Characters>1520</Characters>
  <Application>Microsoft Office Word</Application>
  <DocSecurity>0</DocSecurity>
  <Lines>12</Lines>
  <Paragraphs>3</Paragraphs>
  <ScaleCrop>false</ScaleCrop>
  <Company>2ndSpAcE</Company>
  <LinksUpToDate>false</LinksUpToDate>
  <CharactersWithSpaces>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2024-09-05T06:27:00Z</dcterms:created>
  <dcterms:modified xsi:type="dcterms:W3CDTF">2024-09-05T06:27:00Z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