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466B" w14:textId="77777777" w:rsidR="00AE574A" w:rsidRDefault="00AE574A">
      <w:pPr>
        <w:jc w:val="center"/>
        <w:rPr>
          <w:b/>
          <w:bCs/>
          <w:color w:val="000000"/>
          <w:sz w:val="18"/>
          <w:szCs w:val="18"/>
          <w:shd w:val="pct10" w:color="auto" w:fill="FFFFFF"/>
        </w:rPr>
      </w:pPr>
    </w:p>
    <w:p w14:paraId="1ABB367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B26150E" w14:textId="77777777" w:rsidR="00AE574A" w:rsidRDefault="00AE574A">
      <w:pPr>
        <w:tabs>
          <w:tab w:val="left" w:pos="341"/>
          <w:tab w:val="left" w:pos="5235"/>
        </w:tabs>
        <w:jc w:val="left"/>
        <w:rPr>
          <w:b/>
          <w:bCs/>
          <w:color w:val="000000"/>
          <w:szCs w:val="18"/>
        </w:rPr>
      </w:pPr>
    </w:p>
    <w:p w14:paraId="1F02840B" w14:textId="77777777" w:rsidR="00AE574A" w:rsidRDefault="00AE574A">
      <w:pPr>
        <w:rPr>
          <w:b/>
          <w:color w:val="000000"/>
          <w:szCs w:val="21"/>
        </w:rPr>
      </w:pPr>
    </w:p>
    <w:p w14:paraId="3E905830" w14:textId="1FC78978" w:rsidR="00774233" w:rsidRPr="00774233" w:rsidRDefault="00B7046D"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8A59D94" wp14:editId="7171ADCE">
            <wp:simplePos x="0" y="0"/>
            <wp:positionH relativeFrom="margin">
              <wp:align>right</wp:align>
            </wp:positionH>
            <wp:positionV relativeFrom="paragraph">
              <wp:posOffset>21590</wp:posOffset>
            </wp:positionV>
            <wp:extent cx="1282700" cy="1924050"/>
            <wp:effectExtent l="0" t="0" r="0" b="0"/>
            <wp:wrapSquare wrapText="bothSides"/>
            <wp:docPr id="181608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深度</w:t>
      </w:r>
      <w:r w:rsidRPr="00B7046D">
        <w:rPr>
          <w:rFonts w:hint="eastAsia"/>
          <w:b/>
          <w:bCs/>
          <w:color w:val="000000"/>
          <w:szCs w:val="21"/>
        </w:rPr>
        <w:t>倾听</w:t>
      </w:r>
      <w:r>
        <w:rPr>
          <w:rFonts w:hint="eastAsia"/>
          <w:b/>
          <w:bCs/>
          <w:color w:val="000000"/>
          <w:szCs w:val="21"/>
        </w:rPr>
        <w:t>：</w:t>
      </w:r>
      <w:r w:rsidRPr="00B7046D">
        <w:rPr>
          <w:rFonts w:hint="eastAsia"/>
          <w:b/>
          <w:bCs/>
          <w:color w:val="000000"/>
          <w:szCs w:val="21"/>
        </w:rPr>
        <w:t>真挚</w:t>
      </w:r>
      <w:r>
        <w:rPr>
          <w:rFonts w:hint="eastAsia"/>
          <w:b/>
          <w:bCs/>
          <w:color w:val="000000"/>
          <w:szCs w:val="21"/>
        </w:rPr>
        <w:t>连接</w:t>
      </w:r>
      <w:r w:rsidRPr="00B7046D">
        <w:rPr>
          <w:rFonts w:hint="eastAsia"/>
          <w:b/>
          <w:bCs/>
          <w:color w:val="000000"/>
          <w:szCs w:val="21"/>
        </w:rPr>
        <w:t>的艺术</w:t>
      </w:r>
      <w:r w:rsidR="009736A9">
        <w:rPr>
          <w:rFonts w:hint="eastAsia"/>
          <w:b/>
          <w:bCs/>
          <w:color w:val="000000"/>
          <w:szCs w:val="21"/>
        </w:rPr>
        <w:t>》</w:t>
      </w:r>
    </w:p>
    <w:p w14:paraId="4293FA23" w14:textId="58F85C90"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840F2" w:rsidRPr="00C840F2">
        <w:rPr>
          <w:b/>
          <w:bCs/>
          <w:color w:val="000000"/>
          <w:szCs w:val="21"/>
        </w:rPr>
        <w:t>RADICAL LISTENING</w:t>
      </w:r>
      <w:r w:rsidR="00C840F2" w:rsidRPr="00C840F2">
        <w:rPr>
          <w:b/>
          <w:bCs/>
          <w:color w:val="000000"/>
          <w:szCs w:val="21"/>
        </w:rPr>
        <w:t>: The Art of True Connection</w:t>
      </w:r>
    </w:p>
    <w:p w14:paraId="41EFDC3E" w14:textId="34D9A58A" w:rsidR="00774233" w:rsidRPr="00774233" w:rsidRDefault="00774233" w:rsidP="00B7046D">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7046D" w:rsidRPr="00B7046D">
        <w:rPr>
          <w:b/>
          <w:bCs/>
          <w:color w:val="000000"/>
          <w:szCs w:val="21"/>
        </w:rPr>
        <w:t xml:space="preserve">Christian van </w:t>
      </w:r>
      <w:proofErr w:type="spellStart"/>
      <w:r w:rsidR="00B7046D" w:rsidRPr="00B7046D">
        <w:rPr>
          <w:b/>
          <w:bCs/>
          <w:color w:val="000000"/>
          <w:szCs w:val="21"/>
        </w:rPr>
        <w:t>Nieuwerburgh</w:t>
      </w:r>
      <w:proofErr w:type="spellEnd"/>
      <w:r w:rsidR="00B7046D" w:rsidRPr="00B7046D">
        <w:rPr>
          <w:b/>
          <w:bCs/>
          <w:color w:val="000000"/>
          <w:szCs w:val="21"/>
        </w:rPr>
        <w:t xml:space="preserve"> and Robert</w:t>
      </w:r>
      <w:r w:rsidR="00B7046D">
        <w:rPr>
          <w:rFonts w:hint="eastAsia"/>
          <w:b/>
          <w:bCs/>
          <w:color w:val="000000"/>
          <w:szCs w:val="21"/>
        </w:rPr>
        <w:t xml:space="preserve"> </w:t>
      </w:r>
      <w:r w:rsidR="00B7046D" w:rsidRPr="00B7046D">
        <w:rPr>
          <w:b/>
          <w:bCs/>
          <w:color w:val="000000"/>
          <w:szCs w:val="21"/>
        </w:rPr>
        <w:t>Biswas-Diener</w:t>
      </w:r>
      <w:hyperlink r:id="rId9" w:history="1"/>
    </w:p>
    <w:p w14:paraId="29E113F6" w14:textId="03A55C9C"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7046D" w:rsidRPr="00B7046D">
        <w:rPr>
          <w:b/>
          <w:bCs/>
          <w:color w:val="000000"/>
          <w:szCs w:val="21"/>
        </w:rPr>
        <w:t>Berrett-Koehler Publishers</w:t>
      </w:r>
    </w:p>
    <w:p w14:paraId="3AC78B40"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1435E9A6" w14:textId="2C207B7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7046D" w:rsidRPr="00B7046D">
        <w:rPr>
          <w:b/>
          <w:bCs/>
          <w:color w:val="000000"/>
          <w:szCs w:val="21"/>
        </w:rPr>
        <w:t>240</w:t>
      </w:r>
      <w:r w:rsidRPr="00774233">
        <w:rPr>
          <w:rFonts w:hint="eastAsia"/>
          <w:b/>
          <w:bCs/>
          <w:color w:val="000000"/>
          <w:szCs w:val="21"/>
        </w:rPr>
        <w:t>页</w:t>
      </w:r>
    </w:p>
    <w:p w14:paraId="73513F26" w14:textId="7E6F6D8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B7046D">
        <w:rPr>
          <w:rFonts w:hint="eastAsia"/>
          <w:b/>
          <w:bCs/>
          <w:color w:val="000000"/>
          <w:szCs w:val="21"/>
        </w:rPr>
        <w:t>3</w:t>
      </w:r>
      <w:r w:rsidR="00B914FB">
        <w:rPr>
          <w:b/>
          <w:bCs/>
          <w:color w:val="000000"/>
          <w:szCs w:val="21"/>
        </w:rPr>
        <w:t>月</w:t>
      </w:r>
    </w:p>
    <w:p w14:paraId="0EF07757" w14:textId="77777777" w:rsidR="00774233" w:rsidRPr="00774233" w:rsidRDefault="00774233" w:rsidP="00774233">
      <w:pPr>
        <w:rPr>
          <w:b/>
          <w:bCs/>
          <w:color w:val="000000"/>
        </w:rPr>
      </w:pPr>
      <w:r w:rsidRPr="00774233">
        <w:rPr>
          <w:b/>
          <w:bCs/>
          <w:color w:val="000000"/>
        </w:rPr>
        <w:t>代理地区：中国大陆、台湾</w:t>
      </w:r>
    </w:p>
    <w:p w14:paraId="3A1EF2B0"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051189D" w14:textId="62DFA401" w:rsidR="00F347E3" w:rsidRDefault="00774233" w:rsidP="00433082">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B7046D">
        <w:rPr>
          <w:rFonts w:hint="eastAsia"/>
          <w:b/>
          <w:bCs/>
          <w:szCs w:val="21"/>
        </w:rPr>
        <w:t>经管</w:t>
      </w:r>
    </w:p>
    <w:p w14:paraId="522A0E3C" w14:textId="77777777" w:rsidR="0048541A" w:rsidRDefault="0048541A">
      <w:pPr>
        <w:rPr>
          <w:b/>
          <w:bCs/>
          <w:color w:val="000000"/>
          <w:szCs w:val="21"/>
        </w:rPr>
      </w:pPr>
    </w:p>
    <w:p w14:paraId="3270ED6A" w14:textId="77777777" w:rsidR="006073CF" w:rsidRPr="00626B30" w:rsidRDefault="006073CF">
      <w:pPr>
        <w:rPr>
          <w:b/>
          <w:bCs/>
          <w:color w:val="000000"/>
          <w:szCs w:val="21"/>
        </w:rPr>
      </w:pPr>
    </w:p>
    <w:p w14:paraId="3150B847" w14:textId="77777777" w:rsidR="00AE574A" w:rsidRPr="00626B30" w:rsidRDefault="00A14DF2">
      <w:pPr>
        <w:rPr>
          <w:color w:val="000000"/>
          <w:szCs w:val="21"/>
        </w:rPr>
      </w:pPr>
      <w:r w:rsidRPr="00626B30">
        <w:rPr>
          <w:b/>
          <w:bCs/>
          <w:color w:val="000000"/>
          <w:szCs w:val="21"/>
        </w:rPr>
        <w:t>内容简介：</w:t>
      </w:r>
    </w:p>
    <w:p w14:paraId="00BA3B30" w14:textId="77777777" w:rsidR="00AE574A" w:rsidRPr="00626B30" w:rsidRDefault="00AE574A">
      <w:pPr>
        <w:rPr>
          <w:color w:val="000000"/>
          <w:szCs w:val="21"/>
        </w:rPr>
      </w:pPr>
    </w:p>
    <w:p w14:paraId="40AFD56B" w14:textId="2F15C6A0" w:rsidR="00B7046D" w:rsidRPr="00B7046D" w:rsidRDefault="00B7046D" w:rsidP="00B7046D">
      <w:pPr>
        <w:ind w:firstLineChars="200" w:firstLine="422"/>
        <w:rPr>
          <w:rFonts w:hint="eastAsia"/>
          <w:b/>
          <w:color w:val="000000"/>
          <w:szCs w:val="21"/>
        </w:rPr>
      </w:pPr>
      <w:r w:rsidRPr="00B7046D">
        <w:rPr>
          <w:rFonts w:hint="eastAsia"/>
          <w:b/>
          <w:color w:val="000000"/>
          <w:szCs w:val="21"/>
        </w:rPr>
        <w:t>探索</w:t>
      </w:r>
      <w:r w:rsidRPr="00B7046D">
        <w:rPr>
          <w:rFonts w:hint="eastAsia"/>
          <w:b/>
          <w:color w:val="000000"/>
          <w:szCs w:val="21"/>
        </w:rPr>
        <w:t>深度</w:t>
      </w:r>
      <w:r w:rsidRPr="00B7046D">
        <w:rPr>
          <w:rFonts w:hint="eastAsia"/>
          <w:b/>
          <w:color w:val="000000"/>
          <w:szCs w:val="21"/>
        </w:rPr>
        <w:t>倾听的变革力量</w:t>
      </w:r>
      <w:r w:rsidRPr="00B7046D">
        <w:rPr>
          <w:rFonts w:hint="eastAsia"/>
          <w:b/>
          <w:color w:val="000000"/>
          <w:szCs w:val="21"/>
        </w:rPr>
        <w:t>——</w:t>
      </w:r>
      <w:r w:rsidRPr="00B7046D">
        <w:rPr>
          <w:rFonts w:hint="eastAsia"/>
          <w:b/>
          <w:color w:val="000000"/>
          <w:szCs w:val="21"/>
        </w:rPr>
        <w:t>一种超越简单</w:t>
      </w:r>
      <w:r>
        <w:rPr>
          <w:rFonts w:hint="eastAsia"/>
          <w:b/>
          <w:color w:val="000000"/>
          <w:szCs w:val="21"/>
        </w:rPr>
        <w:t>聆听</w:t>
      </w:r>
      <w:r w:rsidRPr="00B7046D">
        <w:rPr>
          <w:rFonts w:hint="eastAsia"/>
          <w:b/>
          <w:color w:val="000000"/>
          <w:szCs w:val="21"/>
        </w:rPr>
        <w:t>的深刻</w:t>
      </w:r>
      <w:r w:rsidRPr="00B7046D">
        <w:rPr>
          <w:rFonts w:hint="eastAsia"/>
          <w:b/>
          <w:color w:val="000000"/>
          <w:szCs w:val="21"/>
        </w:rPr>
        <w:t>实践</w:t>
      </w:r>
      <w:r w:rsidRPr="00B7046D">
        <w:rPr>
          <w:rFonts w:hint="eastAsia"/>
          <w:b/>
          <w:color w:val="000000"/>
          <w:szCs w:val="21"/>
        </w:rPr>
        <w:t>，引领你积极共创</w:t>
      </w:r>
      <w:r w:rsidRPr="00B7046D">
        <w:rPr>
          <w:rFonts w:hint="eastAsia"/>
          <w:b/>
          <w:color w:val="000000"/>
          <w:szCs w:val="21"/>
        </w:rPr>
        <w:t>真正的</w:t>
      </w:r>
      <w:r w:rsidRPr="00B7046D">
        <w:rPr>
          <w:rFonts w:hint="eastAsia"/>
          <w:b/>
          <w:color w:val="000000"/>
          <w:szCs w:val="21"/>
        </w:rPr>
        <w:t>意义</w:t>
      </w:r>
      <w:r>
        <w:rPr>
          <w:rFonts w:hint="eastAsia"/>
          <w:b/>
          <w:color w:val="000000"/>
          <w:szCs w:val="21"/>
        </w:rPr>
        <w:t>与价值</w:t>
      </w:r>
      <w:r w:rsidRPr="00B7046D">
        <w:rPr>
          <w:rFonts w:hint="eastAsia"/>
          <w:b/>
          <w:color w:val="000000"/>
          <w:szCs w:val="21"/>
        </w:rPr>
        <w:t>。</w:t>
      </w:r>
    </w:p>
    <w:p w14:paraId="349B2F08" w14:textId="77777777" w:rsidR="00B7046D" w:rsidRPr="00B7046D" w:rsidRDefault="00B7046D" w:rsidP="00B7046D">
      <w:pPr>
        <w:ind w:firstLineChars="200" w:firstLine="420"/>
        <w:rPr>
          <w:bCs/>
          <w:color w:val="000000"/>
          <w:szCs w:val="21"/>
        </w:rPr>
      </w:pPr>
    </w:p>
    <w:p w14:paraId="4068127C" w14:textId="7E8FB835" w:rsidR="00B7046D" w:rsidRPr="00B7046D" w:rsidRDefault="00B7046D" w:rsidP="00B7046D">
      <w:pPr>
        <w:ind w:firstLineChars="200" w:firstLine="420"/>
        <w:rPr>
          <w:rFonts w:hint="eastAsia"/>
          <w:bCs/>
          <w:color w:val="000000"/>
          <w:szCs w:val="21"/>
        </w:rPr>
      </w:pPr>
      <w:r w:rsidRPr="00B7046D">
        <w:rPr>
          <w:rFonts w:hint="eastAsia"/>
          <w:bCs/>
          <w:color w:val="000000"/>
          <w:szCs w:val="21"/>
        </w:rPr>
        <w:t>积极心理学教练领域的顶尖专家</w:t>
      </w:r>
      <w:r w:rsidR="00302CC0">
        <w:rPr>
          <w:rFonts w:hint="eastAsia"/>
          <w:bCs/>
          <w:color w:val="000000"/>
          <w:szCs w:val="21"/>
        </w:rPr>
        <w:t>们揭示</w:t>
      </w:r>
      <w:r w:rsidRPr="00B7046D">
        <w:rPr>
          <w:rFonts w:hint="eastAsia"/>
          <w:bCs/>
          <w:color w:val="000000"/>
          <w:szCs w:val="21"/>
        </w:rPr>
        <w:t>了六种独特的能力，这些能力超越了“积极倾听技巧”，</w:t>
      </w:r>
      <w:r w:rsidR="00302CC0" w:rsidRPr="00302CC0">
        <w:rPr>
          <w:rFonts w:hint="eastAsia"/>
          <w:bCs/>
          <w:color w:val="000000"/>
          <w:szCs w:val="21"/>
        </w:rPr>
        <w:t>旨在建立深度理解与紧密联系</w:t>
      </w:r>
      <w:r w:rsidRPr="00B7046D">
        <w:rPr>
          <w:rFonts w:hint="eastAsia"/>
          <w:bCs/>
          <w:color w:val="000000"/>
          <w:szCs w:val="21"/>
        </w:rPr>
        <w:t>。</w:t>
      </w:r>
    </w:p>
    <w:p w14:paraId="7399EAF2" w14:textId="77777777" w:rsidR="00B7046D" w:rsidRPr="00302CC0" w:rsidRDefault="00B7046D" w:rsidP="00B7046D">
      <w:pPr>
        <w:ind w:firstLineChars="200" w:firstLine="420"/>
        <w:rPr>
          <w:bCs/>
          <w:color w:val="000000"/>
          <w:szCs w:val="21"/>
        </w:rPr>
      </w:pPr>
    </w:p>
    <w:p w14:paraId="72D74630" w14:textId="665A753B" w:rsidR="00B7046D" w:rsidRPr="00B7046D" w:rsidRDefault="00B7046D" w:rsidP="00B7046D">
      <w:pPr>
        <w:ind w:firstLineChars="200" w:firstLine="420"/>
        <w:rPr>
          <w:rFonts w:hint="eastAsia"/>
          <w:bCs/>
          <w:color w:val="000000"/>
          <w:szCs w:val="21"/>
        </w:rPr>
      </w:pPr>
      <w:r w:rsidRPr="00B7046D">
        <w:rPr>
          <w:rFonts w:hint="eastAsia"/>
          <w:bCs/>
          <w:color w:val="000000"/>
          <w:szCs w:val="21"/>
        </w:rPr>
        <w:t>在</w:t>
      </w:r>
      <w:r w:rsidR="00302CC0">
        <w:rPr>
          <w:rFonts w:hint="eastAsia"/>
          <w:bCs/>
          <w:color w:val="000000"/>
          <w:szCs w:val="21"/>
        </w:rPr>
        <w:t>当今</w:t>
      </w:r>
      <w:r w:rsidRPr="00B7046D">
        <w:rPr>
          <w:rFonts w:hint="eastAsia"/>
          <w:bCs/>
          <w:color w:val="000000"/>
          <w:szCs w:val="21"/>
        </w:rPr>
        <w:t>这个</w:t>
      </w:r>
      <w:r w:rsidR="00302CC0">
        <w:rPr>
          <w:rFonts w:hint="eastAsia"/>
          <w:bCs/>
          <w:color w:val="000000"/>
          <w:szCs w:val="21"/>
        </w:rPr>
        <w:t>让人</w:t>
      </w:r>
      <w:r w:rsidRPr="00B7046D">
        <w:rPr>
          <w:rFonts w:hint="eastAsia"/>
          <w:bCs/>
          <w:color w:val="000000"/>
          <w:szCs w:val="21"/>
        </w:rPr>
        <w:t>心烦意乱、充满分歧的世界里，真正倾听所</w:t>
      </w:r>
      <w:r w:rsidR="00302CC0" w:rsidRPr="00302CC0">
        <w:rPr>
          <w:rFonts w:hint="eastAsia"/>
          <w:bCs/>
          <w:color w:val="000000"/>
          <w:szCs w:val="21"/>
        </w:rPr>
        <w:t>蕴含</w:t>
      </w:r>
      <w:r w:rsidRPr="00B7046D">
        <w:rPr>
          <w:rFonts w:hint="eastAsia"/>
          <w:bCs/>
          <w:color w:val="000000"/>
          <w:szCs w:val="21"/>
        </w:rPr>
        <w:t>的变革力量从未</w:t>
      </w:r>
      <w:r w:rsidR="00302CC0" w:rsidRPr="00302CC0">
        <w:rPr>
          <w:rFonts w:hint="eastAsia"/>
          <w:bCs/>
          <w:color w:val="000000"/>
          <w:szCs w:val="21"/>
        </w:rPr>
        <w:t>如此</w:t>
      </w:r>
      <w:r w:rsidRPr="00B7046D">
        <w:rPr>
          <w:rFonts w:hint="eastAsia"/>
          <w:bCs/>
          <w:color w:val="000000"/>
          <w:szCs w:val="21"/>
        </w:rPr>
        <w:t>重要。</w:t>
      </w:r>
      <w:r w:rsidR="00302CC0">
        <w:rPr>
          <w:rFonts w:hint="eastAsia"/>
          <w:bCs/>
          <w:color w:val="000000"/>
          <w:szCs w:val="21"/>
        </w:rPr>
        <w:t>《深度</w:t>
      </w:r>
      <w:r w:rsidRPr="00B7046D">
        <w:rPr>
          <w:rFonts w:hint="eastAsia"/>
          <w:bCs/>
          <w:color w:val="000000"/>
          <w:szCs w:val="21"/>
        </w:rPr>
        <w:t>倾听》是</w:t>
      </w:r>
      <w:r w:rsidR="00302CC0">
        <w:rPr>
          <w:rFonts w:hint="eastAsia"/>
          <w:bCs/>
          <w:color w:val="000000"/>
          <w:szCs w:val="21"/>
        </w:rPr>
        <w:t>知名</w:t>
      </w:r>
      <w:r w:rsidRPr="00B7046D">
        <w:rPr>
          <w:rFonts w:hint="eastAsia"/>
          <w:bCs/>
          <w:color w:val="000000"/>
          <w:szCs w:val="21"/>
        </w:rPr>
        <w:t>专家克里斯蒂安</w:t>
      </w:r>
      <w:r w:rsidR="00302CC0">
        <w:rPr>
          <w:rFonts w:hint="eastAsia"/>
          <w:bCs/>
          <w:color w:val="000000"/>
          <w:szCs w:val="21"/>
        </w:rPr>
        <w:t>·</w:t>
      </w:r>
      <w:r w:rsidRPr="00B7046D">
        <w:rPr>
          <w:rFonts w:hint="eastAsia"/>
          <w:bCs/>
          <w:color w:val="000000"/>
          <w:szCs w:val="21"/>
        </w:rPr>
        <w:t>范</w:t>
      </w:r>
      <w:r w:rsidR="00302CC0">
        <w:rPr>
          <w:rFonts w:hint="eastAsia"/>
          <w:bCs/>
          <w:color w:val="000000"/>
          <w:szCs w:val="21"/>
        </w:rPr>
        <w:t>·</w:t>
      </w:r>
      <w:r w:rsidRPr="00B7046D">
        <w:rPr>
          <w:rFonts w:hint="eastAsia"/>
          <w:bCs/>
          <w:color w:val="000000"/>
          <w:szCs w:val="21"/>
        </w:rPr>
        <w:t>纽韦伯（</w:t>
      </w:r>
      <w:r w:rsidRPr="00B7046D">
        <w:rPr>
          <w:rFonts w:hint="eastAsia"/>
          <w:bCs/>
          <w:color w:val="000000"/>
          <w:szCs w:val="21"/>
        </w:rPr>
        <w:t xml:space="preserve">Christian van </w:t>
      </w:r>
      <w:proofErr w:type="spellStart"/>
      <w:r w:rsidRPr="00B7046D">
        <w:rPr>
          <w:rFonts w:hint="eastAsia"/>
          <w:bCs/>
          <w:color w:val="000000"/>
          <w:szCs w:val="21"/>
        </w:rPr>
        <w:t>Nieuwerburgh</w:t>
      </w:r>
      <w:proofErr w:type="spellEnd"/>
      <w:r w:rsidRPr="00B7046D">
        <w:rPr>
          <w:rFonts w:hint="eastAsia"/>
          <w:bCs/>
          <w:color w:val="000000"/>
          <w:szCs w:val="21"/>
        </w:rPr>
        <w:t>）和罗伯特</w:t>
      </w:r>
      <w:r w:rsidR="00302CC0">
        <w:rPr>
          <w:rFonts w:hint="eastAsia"/>
          <w:bCs/>
          <w:color w:val="000000"/>
          <w:szCs w:val="21"/>
        </w:rPr>
        <w:t>·</w:t>
      </w:r>
      <w:r w:rsidRPr="00B7046D">
        <w:rPr>
          <w:rFonts w:hint="eastAsia"/>
          <w:bCs/>
          <w:color w:val="000000"/>
          <w:szCs w:val="21"/>
        </w:rPr>
        <w:t>比斯瓦斯</w:t>
      </w:r>
      <w:r w:rsidRPr="00B7046D">
        <w:rPr>
          <w:rFonts w:hint="eastAsia"/>
          <w:bCs/>
          <w:color w:val="000000"/>
          <w:szCs w:val="21"/>
        </w:rPr>
        <w:t>-</w:t>
      </w:r>
      <w:r w:rsidRPr="00B7046D">
        <w:rPr>
          <w:rFonts w:hint="eastAsia"/>
          <w:bCs/>
          <w:color w:val="000000"/>
          <w:szCs w:val="21"/>
        </w:rPr>
        <w:t>迪纳（</w:t>
      </w:r>
      <w:r w:rsidRPr="00B7046D">
        <w:rPr>
          <w:rFonts w:hint="eastAsia"/>
          <w:bCs/>
          <w:color w:val="000000"/>
          <w:szCs w:val="21"/>
        </w:rPr>
        <w:t>Robert Biswas-Diener</w:t>
      </w:r>
      <w:r w:rsidRPr="00B7046D">
        <w:rPr>
          <w:rFonts w:hint="eastAsia"/>
          <w:bCs/>
          <w:color w:val="000000"/>
          <w:szCs w:val="21"/>
        </w:rPr>
        <w:t>）为掌握这一重要技能而</w:t>
      </w:r>
      <w:r w:rsidR="00302CC0">
        <w:rPr>
          <w:rFonts w:hint="eastAsia"/>
          <w:bCs/>
          <w:color w:val="000000"/>
          <w:szCs w:val="21"/>
        </w:rPr>
        <w:t>撰写</w:t>
      </w:r>
      <w:r w:rsidRPr="00B7046D">
        <w:rPr>
          <w:rFonts w:hint="eastAsia"/>
          <w:bCs/>
          <w:color w:val="000000"/>
          <w:szCs w:val="21"/>
        </w:rPr>
        <w:t>的革命性指南。他们的开创性框架</w:t>
      </w:r>
      <w:r w:rsidR="00302CC0" w:rsidRPr="00302CC0">
        <w:rPr>
          <w:rFonts w:hint="eastAsia"/>
          <w:bCs/>
          <w:color w:val="000000"/>
          <w:szCs w:val="21"/>
        </w:rPr>
        <w:t>不仅教你如何倾听言语，</w:t>
      </w:r>
      <w:proofErr w:type="gramStart"/>
      <w:r w:rsidR="00302CC0" w:rsidRPr="00302CC0">
        <w:rPr>
          <w:rFonts w:hint="eastAsia"/>
          <w:bCs/>
          <w:color w:val="000000"/>
          <w:szCs w:val="21"/>
        </w:rPr>
        <w:t>更引导</w:t>
      </w:r>
      <w:proofErr w:type="gramEnd"/>
      <w:r w:rsidR="00302CC0" w:rsidRPr="00302CC0">
        <w:rPr>
          <w:rFonts w:hint="eastAsia"/>
          <w:bCs/>
          <w:color w:val="000000"/>
          <w:szCs w:val="21"/>
        </w:rPr>
        <w:t>你主动参与意义与情感的共创。</w:t>
      </w:r>
      <w:r w:rsidRPr="00B7046D">
        <w:rPr>
          <w:rFonts w:hint="eastAsia"/>
          <w:bCs/>
          <w:color w:val="000000"/>
          <w:szCs w:val="21"/>
        </w:rPr>
        <w:t>虽然我们每天花近三个小时来接受</w:t>
      </w:r>
      <w:r w:rsidR="00302CC0">
        <w:rPr>
          <w:rFonts w:hint="eastAsia"/>
          <w:bCs/>
          <w:color w:val="000000"/>
          <w:szCs w:val="21"/>
        </w:rPr>
        <w:t>信息</w:t>
      </w:r>
      <w:r w:rsidRPr="00B7046D">
        <w:rPr>
          <w:rFonts w:hint="eastAsia"/>
          <w:bCs/>
          <w:color w:val="000000"/>
          <w:szCs w:val="21"/>
        </w:rPr>
        <w:t>，但倾听</w:t>
      </w:r>
      <w:r w:rsidR="00302CC0" w:rsidRPr="00302CC0">
        <w:rPr>
          <w:rFonts w:hint="eastAsia"/>
          <w:bCs/>
          <w:color w:val="000000"/>
          <w:szCs w:val="21"/>
        </w:rPr>
        <w:t>这一能力</w:t>
      </w:r>
      <w:r w:rsidRPr="00B7046D">
        <w:rPr>
          <w:rFonts w:hint="eastAsia"/>
          <w:bCs/>
          <w:color w:val="000000"/>
          <w:szCs w:val="21"/>
        </w:rPr>
        <w:t>却常常被忽视。我们被数据、数字干扰</w:t>
      </w:r>
      <w:r w:rsidR="00302CC0">
        <w:rPr>
          <w:rFonts w:hint="eastAsia"/>
          <w:bCs/>
          <w:color w:val="000000"/>
          <w:szCs w:val="21"/>
        </w:rPr>
        <w:t>，被</w:t>
      </w:r>
      <w:r w:rsidRPr="00B7046D">
        <w:rPr>
          <w:rFonts w:hint="eastAsia"/>
          <w:bCs/>
          <w:color w:val="000000"/>
          <w:szCs w:val="21"/>
        </w:rPr>
        <w:t>崇尚倾诉者而非倾听者的文化所</w:t>
      </w:r>
      <w:r w:rsidR="00302CC0">
        <w:rPr>
          <w:rFonts w:hint="eastAsia"/>
          <w:bCs/>
          <w:color w:val="000000"/>
          <w:szCs w:val="21"/>
        </w:rPr>
        <w:t>包围</w:t>
      </w:r>
      <w:r w:rsidRPr="00B7046D">
        <w:rPr>
          <w:rFonts w:hint="eastAsia"/>
          <w:bCs/>
          <w:color w:val="000000"/>
          <w:szCs w:val="21"/>
        </w:rPr>
        <w:t>。</w:t>
      </w:r>
      <w:r w:rsidR="00302CC0">
        <w:rPr>
          <w:rFonts w:hint="eastAsia"/>
          <w:bCs/>
          <w:color w:val="000000"/>
          <w:szCs w:val="21"/>
        </w:rPr>
        <w:t>《深度倾听》</w:t>
      </w:r>
      <w:r w:rsidRPr="00B7046D">
        <w:rPr>
          <w:rFonts w:hint="eastAsia"/>
          <w:bCs/>
          <w:color w:val="000000"/>
          <w:szCs w:val="21"/>
        </w:rPr>
        <w:t>提供了解药，</w:t>
      </w:r>
      <w:r w:rsidR="00302CC0" w:rsidRPr="00302CC0">
        <w:rPr>
          <w:rFonts w:hint="eastAsia"/>
          <w:bCs/>
          <w:color w:val="000000"/>
          <w:szCs w:val="21"/>
        </w:rPr>
        <w:t>赋予你</w:t>
      </w:r>
      <w:r w:rsidRPr="00B7046D">
        <w:rPr>
          <w:rFonts w:hint="eastAsia"/>
          <w:bCs/>
          <w:color w:val="000000"/>
          <w:szCs w:val="21"/>
        </w:rPr>
        <w:t>六种核心能力：</w:t>
      </w:r>
    </w:p>
    <w:p w14:paraId="1F54232D" w14:textId="77777777" w:rsidR="00302CC0" w:rsidRDefault="00302CC0" w:rsidP="00B7046D">
      <w:pPr>
        <w:ind w:firstLineChars="200" w:firstLine="420"/>
        <w:rPr>
          <w:bCs/>
          <w:color w:val="000000"/>
          <w:szCs w:val="21"/>
        </w:rPr>
      </w:pPr>
    </w:p>
    <w:p w14:paraId="47AC9E71" w14:textId="08F19B1E" w:rsidR="00B7046D" w:rsidRPr="00302CC0" w:rsidRDefault="00302CC0" w:rsidP="00302CC0">
      <w:pPr>
        <w:pStyle w:val="ac"/>
        <w:numPr>
          <w:ilvl w:val="0"/>
          <w:numId w:val="38"/>
        </w:numPr>
        <w:ind w:firstLineChars="0"/>
        <w:rPr>
          <w:rFonts w:hint="eastAsia"/>
          <w:bCs/>
          <w:color w:val="000000"/>
          <w:szCs w:val="21"/>
        </w:rPr>
      </w:pPr>
      <w:r w:rsidRPr="00302CC0">
        <w:rPr>
          <w:rFonts w:hint="eastAsia"/>
          <w:bCs/>
          <w:color w:val="000000"/>
          <w:szCs w:val="21"/>
        </w:rPr>
        <w:t>觉察</w:t>
      </w:r>
    </w:p>
    <w:p w14:paraId="44472A65" w14:textId="77777777" w:rsidR="00B7046D" w:rsidRPr="00302CC0" w:rsidRDefault="00B7046D" w:rsidP="00302CC0">
      <w:pPr>
        <w:pStyle w:val="ac"/>
        <w:numPr>
          <w:ilvl w:val="0"/>
          <w:numId w:val="38"/>
        </w:numPr>
        <w:ind w:firstLineChars="0"/>
        <w:rPr>
          <w:rFonts w:hint="eastAsia"/>
          <w:bCs/>
          <w:color w:val="000000"/>
          <w:szCs w:val="21"/>
        </w:rPr>
      </w:pPr>
      <w:r w:rsidRPr="00302CC0">
        <w:rPr>
          <w:rFonts w:hint="eastAsia"/>
          <w:bCs/>
          <w:color w:val="000000"/>
          <w:szCs w:val="21"/>
        </w:rPr>
        <w:t>安静</w:t>
      </w:r>
    </w:p>
    <w:p w14:paraId="79323A42" w14:textId="7DE45BE0" w:rsidR="00B7046D" w:rsidRPr="00302CC0" w:rsidRDefault="00302CC0" w:rsidP="00302CC0">
      <w:pPr>
        <w:pStyle w:val="ac"/>
        <w:numPr>
          <w:ilvl w:val="0"/>
          <w:numId w:val="38"/>
        </w:numPr>
        <w:ind w:firstLineChars="0"/>
        <w:rPr>
          <w:rFonts w:hint="eastAsia"/>
          <w:bCs/>
          <w:color w:val="000000"/>
          <w:szCs w:val="21"/>
        </w:rPr>
      </w:pPr>
      <w:r>
        <w:rPr>
          <w:rFonts w:hint="eastAsia"/>
          <w:bCs/>
          <w:color w:val="000000"/>
          <w:szCs w:val="21"/>
        </w:rPr>
        <w:t>接纳</w:t>
      </w:r>
    </w:p>
    <w:p w14:paraId="16F1E074" w14:textId="2E833C90" w:rsidR="00B7046D" w:rsidRPr="00302CC0" w:rsidRDefault="00302CC0" w:rsidP="00302CC0">
      <w:pPr>
        <w:pStyle w:val="ac"/>
        <w:numPr>
          <w:ilvl w:val="0"/>
          <w:numId w:val="38"/>
        </w:numPr>
        <w:ind w:firstLineChars="0"/>
        <w:rPr>
          <w:rFonts w:hint="eastAsia"/>
          <w:bCs/>
          <w:color w:val="000000"/>
          <w:szCs w:val="21"/>
        </w:rPr>
      </w:pPr>
      <w:r>
        <w:rPr>
          <w:rFonts w:hint="eastAsia"/>
          <w:bCs/>
          <w:color w:val="000000"/>
          <w:szCs w:val="21"/>
        </w:rPr>
        <w:t>认可</w:t>
      </w:r>
    </w:p>
    <w:p w14:paraId="583C79F6" w14:textId="77777777" w:rsidR="00B7046D" w:rsidRPr="00302CC0" w:rsidRDefault="00B7046D" w:rsidP="00302CC0">
      <w:pPr>
        <w:pStyle w:val="ac"/>
        <w:numPr>
          <w:ilvl w:val="0"/>
          <w:numId w:val="38"/>
        </w:numPr>
        <w:ind w:firstLineChars="0"/>
        <w:rPr>
          <w:rFonts w:hint="eastAsia"/>
          <w:bCs/>
          <w:color w:val="000000"/>
          <w:szCs w:val="21"/>
        </w:rPr>
      </w:pPr>
      <w:r w:rsidRPr="00302CC0">
        <w:rPr>
          <w:rFonts w:hint="eastAsia"/>
          <w:bCs/>
          <w:color w:val="000000"/>
          <w:szCs w:val="21"/>
        </w:rPr>
        <w:t>提问</w:t>
      </w:r>
    </w:p>
    <w:p w14:paraId="231FB892" w14:textId="77777777" w:rsidR="00B7046D" w:rsidRPr="00302CC0" w:rsidRDefault="00B7046D" w:rsidP="00302CC0">
      <w:pPr>
        <w:pStyle w:val="ac"/>
        <w:numPr>
          <w:ilvl w:val="0"/>
          <w:numId w:val="38"/>
        </w:numPr>
        <w:ind w:firstLineChars="0"/>
        <w:rPr>
          <w:rFonts w:hint="eastAsia"/>
          <w:bCs/>
          <w:color w:val="000000"/>
          <w:szCs w:val="21"/>
        </w:rPr>
      </w:pPr>
      <w:r w:rsidRPr="00302CC0">
        <w:rPr>
          <w:rFonts w:hint="eastAsia"/>
          <w:bCs/>
          <w:color w:val="000000"/>
          <w:szCs w:val="21"/>
        </w:rPr>
        <w:t>插话</w:t>
      </w:r>
    </w:p>
    <w:p w14:paraId="12F88997" w14:textId="77777777" w:rsidR="00B7046D" w:rsidRPr="00B7046D" w:rsidRDefault="00B7046D" w:rsidP="00B7046D">
      <w:pPr>
        <w:ind w:firstLineChars="200" w:firstLine="420"/>
        <w:rPr>
          <w:bCs/>
          <w:color w:val="000000"/>
          <w:szCs w:val="21"/>
        </w:rPr>
      </w:pPr>
    </w:p>
    <w:p w14:paraId="63C32372" w14:textId="1C3E404C" w:rsidR="00B7046D" w:rsidRPr="00B7046D" w:rsidRDefault="00B7046D" w:rsidP="00B7046D">
      <w:pPr>
        <w:ind w:firstLineChars="200" w:firstLine="420"/>
        <w:rPr>
          <w:rFonts w:hint="eastAsia"/>
          <w:bCs/>
          <w:color w:val="000000"/>
          <w:szCs w:val="21"/>
        </w:rPr>
      </w:pPr>
      <w:r w:rsidRPr="00B7046D">
        <w:rPr>
          <w:rFonts w:hint="eastAsia"/>
          <w:bCs/>
          <w:color w:val="000000"/>
          <w:szCs w:val="21"/>
        </w:rPr>
        <w:t>无论你是想提高自己的领导力，促进团队合作，还是仅仅想与他人建立更</w:t>
      </w:r>
      <w:r w:rsidR="00302CC0" w:rsidRPr="00302CC0">
        <w:rPr>
          <w:rFonts w:hint="eastAsia"/>
          <w:bCs/>
          <w:color w:val="000000"/>
          <w:szCs w:val="21"/>
        </w:rPr>
        <w:t>深层次</w:t>
      </w:r>
      <w:r w:rsidRPr="00B7046D">
        <w:rPr>
          <w:rFonts w:hint="eastAsia"/>
          <w:bCs/>
          <w:color w:val="000000"/>
          <w:szCs w:val="21"/>
        </w:rPr>
        <w:t>的联系，《</w:t>
      </w:r>
      <w:r w:rsidR="00302CC0">
        <w:rPr>
          <w:rFonts w:hint="eastAsia"/>
          <w:bCs/>
          <w:color w:val="000000"/>
          <w:szCs w:val="21"/>
        </w:rPr>
        <w:t>深度</w:t>
      </w:r>
      <w:r w:rsidRPr="00B7046D">
        <w:rPr>
          <w:rFonts w:hint="eastAsia"/>
          <w:bCs/>
          <w:color w:val="000000"/>
          <w:szCs w:val="21"/>
        </w:rPr>
        <w:t>倾听》都能为你提供有力的帮助。</w:t>
      </w:r>
      <w:r w:rsidR="00302CC0" w:rsidRPr="00302CC0">
        <w:rPr>
          <w:rFonts w:hint="eastAsia"/>
          <w:bCs/>
          <w:color w:val="000000"/>
          <w:szCs w:val="21"/>
        </w:rPr>
        <w:t>让这本书引领你重新定义世界与周遭人群的体验，通过全身心倾听这一启示性行为，重塑你的人生。</w:t>
      </w:r>
    </w:p>
    <w:p w14:paraId="7435252C" w14:textId="77777777" w:rsidR="002D02DB" w:rsidRPr="00CF7F72" w:rsidRDefault="002D02DB" w:rsidP="008167E8">
      <w:pPr>
        <w:rPr>
          <w:bCs/>
          <w:color w:val="000000"/>
          <w:szCs w:val="21"/>
        </w:rPr>
      </w:pPr>
    </w:p>
    <w:p w14:paraId="35DFEE5D" w14:textId="77777777" w:rsidR="00A5385A" w:rsidRDefault="00A5385A" w:rsidP="008167E8">
      <w:pPr>
        <w:rPr>
          <w:bCs/>
          <w:color w:val="000000"/>
          <w:szCs w:val="21"/>
        </w:rPr>
      </w:pPr>
    </w:p>
    <w:p w14:paraId="6AC84205" w14:textId="77777777" w:rsidR="00B406D3" w:rsidRPr="00B406D3" w:rsidRDefault="00B406D3" w:rsidP="008167E8">
      <w:pPr>
        <w:rPr>
          <w:b/>
          <w:bCs/>
          <w:color w:val="000000"/>
          <w:szCs w:val="21"/>
        </w:rPr>
      </w:pPr>
      <w:r w:rsidRPr="00B406D3">
        <w:rPr>
          <w:b/>
          <w:bCs/>
          <w:color w:val="000000"/>
          <w:szCs w:val="21"/>
        </w:rPr>
        <w:t>营销亮点：</w:t>
      </w:r>
    </w:p>
    <w:p w14:paraId="1F99AAA9" w14:textId="77777777" w:rsidR="00B406D3" w:rsidRDefault="00B406D3" w:rsidP="008167E8">
      <w:pPr>
        <w:rPr>
          <w:bCs/>
          <w:color w:val="000000"/>
          <w:szCs w:val="21"/>
        </w:rPr>
      </w:pPr>
    </w:p>
    <w:p w14:paraId="075A035E" w14:textId="12B0EC0E" w:rsidR="00302CC0" w:rsidRPr="00302CC0" w:rsidRDefault="00302CC0" w:rsidP="00302CC0">
      <w:pPr>
        <w:pStyle w:val="ac"/>
        <w:numPr>
          <w:ilvl w:val="0"/>
          <w:numId w:val="37"/>
        </w:numPr>
        <w:ind w:firstLineChars="0"/>
        <w:rPr>
          <w:color w:val="000000"/>
          <w:szCs w:val="21"/>
        </w:rPr>
      </w:pPr>
      <w:r w:rsidRPr="00302CC0">
        <w:rPr>
          <w:rFonts w:hint="eastAsia"/>
          <w:b/>
          <w:bCs/>
          <w:color w:val="000000"/>
          <w:szCs w:val="21"/>
        </w:rPr>
        <w:t>献给《绝对坦率》</w:t>
      </w:r>
      <w:r>
        <w:rPr>
          <w:rFonts w:hint="eastAsia"/>
          <w:b/>
          <w:bCs/>
          <w:color w:val="000000"/>
          <w:szCs w:val="21"/>
        </w:rPr>
        <w:t>（</w:t>
      </w:r>
      <w:r w:rsidRPr="00302CC0">
        <w:rPr>
          <w:b/>
          <w:bCs/>
          <w:i/>
          <w:iCs/>
          <w:color w:val="000000"/>
          <w:szCs w:val="21"/>
        </w:rPr>
        <w:t>Radical Candor</w:t>
      </w:r>
      <w:r>
        <w:rPr>
          <w:rFonts w:hint="eastAsia"/>
          <w:b/>
          <w:bCs/>
          <w:color w:val="000000"/>
          <w:szCs w:val="21"/>
        </w:rPr>
        <w:t>）</w:t>
      </w:r>
      <w:r w:rsidRPr="00302CC0">
        <w:rPr>
          <w:rFonts w:hint="eastAsia"/>
          <w:b/>
          <w:bCs/>
          <w:color w:val="000000"/>
          <w:szCs w:val="21"/>
        </w:rPr>
        <w:t>的读者：</w:t>
      </w:r>
      <w:r w:rsidRPr="00302CC0">
        <w:rPr>
          <w:rFonts w:hint="eastAsia"/>
          <w:color w:val="000000"/>
          <w:szCs w:val="21"/>
        </w:rPr>
        <w:t>对于喜欢《绝对坦率》的广大读者来说，《</w:t>
      </w:r>
      <w:r>
        <w:rPr>
          <w:rFonts w:hint="eastAsia"/>
          <w:color w:val="000000"/>
          <w:szCs w:val="21"/>
        </w:rPr>
        <w:t>深度</w:t>
      </w:r>
      <w:r w:rsidRPr="00302CC0">
        <w:rPr>
          <w:rFonts w:hint="eastAsia"/>
          <w:color w:val="000000"/>
          <w:szCs w:val="21"/>
        </w:rPr>
        <w:t>倾听》将作为个人成长与发展的下一步，吸引他们继续探索。</w:t>
      </w:r>
    </w:p>
    <w:p w14:paraId="56BE5EF7" w14:textId="77777777" w:rsidR="00302CC0" w:rsidRPr="00302CC0" w:rsidRDefault="00302CC0" w:rsidP="00302CC0">
      <w:pPr>
        <w:pStyle w:val="ac"/>
        <w:ind w:left="420" w:firstLineChars="0" w:firstLine="0"/>
        <w:rPr>
          <w:rFonts w:hint="eastAsia"/>
          <w:b/>
          <w:bCs/>
          <w:color w:val="000000"/>
          <w:szCs w:val="21"/>
        </w:rPr>
      </w:pPr>
    </w:p>
    <w:p w14:paraId="040D6CF7" w14:textId="2B066270" w:rsidR="00302CC0" w:rsidRDefault="00302CC0" w:rsidP="00302CC0">
      <w:pPr>
        <w:pStyle w:val="ac"/>
        <w:numPr>
          <w:ilvl w:val="0"/>
          <w:numId w:val="37"/>
        </w:numPr>
        <w:ind w:firstLineChars="0"/>
        <w:rPr>
          <w:color w:val="000000"/>
          <w:szCs w:val="21"/>
        </w:rPr>
      </w:pPr>
      <w:r>
        <w:rPr>
          <w:rFonts w:hint="eastAsia"/>
          <w:b/>
          <w:bCs/>
          <w:color w:val="000000"/>
          <w:szCs w:val="21"/>
        </w:rPr>
        <w:t>权威专家</w:t>
      </w:r>
      <w:r w:rsidRPr="00302CC0">
        <w:rPr>
          <w:rFonts w:hint="eastAsia"/>
          <w:b/>
          <w:bCs/>
          <w:color w:val="000000"/>
          <w:szCs w:val="21"/>
        </w:rPr>
        <w:t>：</w:t>
      </w:r>
      <w:r w:rsidRPr="00302CC0">
        <w:rPr>
          <w:rFonts w:hint="eastAsia"/>
          <w:color w:val="000000"/>
          <w:szCs w:val="21"/>
        </w:rPr>
        <w:t>过去二十年间，罗伯特曾在</w:t>
      </w:r>
      <w:r>
        <w:rPr>
          <w:rFonts w:hint="eastAsia"/>
          <w:color w:val="000000"/>
          <w:szCs w:val="21"/>
        </w:rPr>
        <w:t>全球</w:t>
      </w:r>
      <w:r w:rsidRPr="00302CC0">
        <w:rPr>
          <w:rFonts w:hint="eastAsia"/>
          <w:color w:val="000000"/>
          <w:szCs w:val="21"/>
        </w:rPr>
        <w:t>27</w:t>
      </w:r>
      <w:r w:rsidRPr="00302CC0">
        <w:rPr>
          <w:rFonts w:hint="eastAsia"/>
          <w:color w:val="000000"/>
          <w:szCs w:val="21"/>
        </w:rPr>
        <w:t>个国家的多个领域发表演讲。</w:t>
      </w:r>
      <w:r w:rsidRPr="00B7046D">
        <w:rPr>
          <w:rFonts w:hint="eastAsia"/>
          <w:bCs/>
          <w:color w:val="000000"/>
          <w:szCs w:val="21"/>
        </w:rPr>
        <w:t>克里斯蒂安</w:t>
      </w:r>
      <w:r w:rsidRPr="00302CC0">
        <w:rPr>
          <w:rFonts w:hint="eastAsia"/>
          <w:color w:val="000000"/>
          <w:szCs w:val="21"/>
        </w:rPr>
        <w:t>曾在东伦敦大学任教，向</w:t>
      </w:r>
      <w:r w:rsidRPr="00302CC0">
        <w:rPr>
          <w:rFonts w:hint="eastAsia"/>
          <w:color w:val="000000"/>
          <w:szCs w:val="21"/>
        </w:rPr>
        <w:t>3000</w:t>
      </w:r>
      <w:r w:rsidRPr="00302CC0">
        <w:rPr>
          <w:rFonts w:hint="eastAsia"/>
          <w:color w:val="000000"/>
          <w:szCs w:val="21"/>
        </w:rPr>
        <w:t>多名学生传授教练技巧。他还是一名经过认证的高管教练。</w:t>
      </w:r>
    </w:p>
    <w:p w14:paraId="693098AC" w14:textId="77777777" w:rsidR="00302CC0" w:rsidRPr="00302CC0" w:rsidRDefault="00302CC0" w:rsidP="00302CC0">
      <w:pPr>
        <w:pStyle w:val="ac"/>
        <w:rPr>
          <w:rFonts w:hint="eastAsia"/>
          <w:color w:val="000000"/>
          <w:szCs w:val="21"/>
        </w:rPr>
      </w:pPr>
    </w:p>
    <w:p w14:paraId="63A7B6A9" w14:textId="692B5E12" w:rsidR="00302CC0" w:rsidRPr="00302CC0" w:rsidRDefault="00302CC0" w:rsidP="00302CC0">
      <w:pPr>
        <w:pStyle w:val="ac"/>
        <w:numPr>
          <w:ilvl w:val="0"/>
          <w:numId w:val="37"/>
        </w:numPr>
        <w:ind w:firstLineChars="0"/>
        <w:rPr>
          <w:rFonts w:hint="eastAsia"/>
          <w:color w:val="000000"/>
          <w:szCs w:val="21"/>
        </w:rPr>
      </w:pPr>
      <w:r w:rsidRPr="00302CC0">
        <w:rPr>
          <w:rFonts w:hint="eastAsia"/>
          <w:b/>
          <w:bCs/>
          <w:color w:val="000000"/>
          <w:szCs w:val="21"/>
        </w:rPr>
        <w:t>实用性和可操作性：</w:t>
      </w:r>
      <w:r w:rsidRPr="00302CC0">
        <w:rPr>
          <w:rFonts w:hint="eastAsia"/>
          <w:color w:val="000000"/>
          <w:szCs w:val="21"/>
        </w:rPr>
        <w:t>《</w:t>
      </w:r>
      <w:r>
        <w:rPr>
          <w:rFonts w:hint="eastAsia"/>
          <w:color w:val="000000"/>
          <w:szCs w:val="21"/>
        </w:rPr>
        <w:t>深度倾听</w:t>
      </w:r>
      <w:r w:rsidRPr="00302CC0">
        <w:rPr>
          <w:rFonts w:hint="eastAsia"/>
          <w:color w:val="000000"/>
          <w:szCs w:val="21"/>
        </w:rPr>
        <w:t>》的每一章都包含</w:t>
      </w:r>
      <w:r>
        <w:rPr>
          <w:rFonts w:hint="eastAsia"/>
          <w:color w:val="000000"/>
          <w:szCs w:val="21"/>
        </w:rPr>
        <w:t>实践练习</w:t>
      </w:r>
      <w:r w:rsidRPr="00302CC0">
        <w:rPr>
          <w:rFonts w:hint="eastAsia"/>
          <w:color w:val="000000"/>
          <w:szCs w:val="21"/>
        </w:rPr>
        <w:t>，读者可以在自己的</w:t>
      </w:r>
      <w:r>
        <w:rPr>
          <w:rFonts w:hint="eastAsia"/>
          <w:color w:val="000000"/>
          <w:szCs w:val="21"/>
        </w:rPr>
        <w:t>工作</w:t>
      </w:r>
      <w:r w:rsidRPr="00302CC0">
        <w:rPr>
          <w:rFonts w:hint="eastAsia"/>
          <w:color w:val="000000"/>
          <w:szCs w:val="21"/>
        </w:rPr>
        <w:t>或生活中实施和测试。</w:t>
      </w:r>
    </w:p>
    <w:p w14:paraId="78831ED4" w14:textId="77777777" w:rsidR="00302CC0" w:rsidRDefault="00302CC0" w:rsidP="00302CC0">
      <w:pPr>
        <w:pStyle w:val="ac"/>
        <w:ind w:left="420" w:firstLineChars="0" w:firstLine="0"/>
        <w:rPr>
          <w:rFonts w:hint="eastAsia"/>
          <w:b/>
          <w:bCs/>
          <w:color w:val="000000"/>
          <w:szCs w:val="21"/>
        </w:rPr>
      </w:pPr>
    </w:p>
    <w:p w14:paraId="34174BAF" w14:textId="521DD412" w:rsidR="00302CC0" w:rsidRPr="00302CC0" w:rsidRDefault="00302CC0" w:rsidP="00302CC0">
      <w:pPr>
        <w:pStyle w:val="ac"/>
        <w:numPr>
          <w:ilvl w:val="0"/>
          <w:numId w:val="37"/>
        </w:numPr>
        <w:ind w:firstLineChars="0"/>
        <w:rPr>
          <w:rFonts w:hint="eastAsia"/>
          <w:color w:val="000000"/>
          <w:szCs w:val="21"/>
        </w:rPr>
      </w:pPr>
      <w:r w:rsidRPr="00302CC0">
        <w:rPr>
          <w:rFonts w:hint="eastAsia"/>
          <w:b/>
          <w:bCs/>
          <w:color w:val="000000"/>
          <w:szCs w:val="21"/>
        </w:rPr>
        <w:t>明确需求：</w:t>
      </w:r>
      <w:r w:rsidRPr="00302CC0">
        <w:rPr>
          <w:rFonts w:hint="eastAsia"/>
          <w:color w:val="000000"/>
          <w:szCs w:val="21"/>
        </w:rPr>
        <w:t>研究表明，</w:t>
      </w:r>
      <w:r w:rsidR="00C54BFD" w:rsidRPr="00C54BFD">
        <w:rPr>
          <w:rFonts w:hint="eastAsia"/>
          <w:color w:val="000000"/>
          <w:szCs w:val="21"/>
        </w:rPr>
        <w:t>我们正面临前所未有的沟通与倾听障碍，</w:t>
      </w:r>
      <w:r w:rsidRPr="00302CC0">
        <w:rPr>
          <w:rFonts w:hint="eastAsia"/>
          <w:color w:val="000000"/>
          <w:szCs w:val="21"/>
        </w:rPr>
        <w:t>尽管如此，</w:t>
      </w:r>
      <w:r w:rsidR="00C54BFD">
        <w:rPr>
          <w:rFonts w:hint="eastAsia"/>
          <w:color w:val="000000"/>
          <w:szCs w:val="21"/>
        </w:rPr>
        <w:t>市面上</w:t>
      </w:r>
      <w:r w:rsidRPr="00302CC0">
        <w:rPr>
          <w:rFonts w:hint="eastAsia"/>
          <w:color w:val="000000"/>
          <w:szCs w:val="21"/>
        </w:rPr>
        <w:t>有关这一主题的书籍却相对较少。</w:t>
      </w:r>
    </w:p>
    <w:p w14:paraId="6CC2E504" w14:textId="77777777" w:rsidR="00C54BFD" w:rsidRPr="00C54BFD" w:rsidRDefault="00C54BFD" w:rsidP="00C54BFD">
      <w:pPr>
        <w:pStyle w:val="ac"/>
        <w:ind w:left="420" w:firstLineChars="0" w:firstLine="0"/>
        <w:rPr>
          <w:rFonts w:hint="eastAsia"/>
          <w:bCs/>
          <w:color w:val="000000"/>
          <w:szCs w:val="21"/>
        </w:rPr>
      </w:pPr>
    </w:p>
    <w:p w14:paraId="0C1001E4" w14:textId="5ADB0177" w:rsidR="00B406D3" w:rsidRPr="00C54BFD" w:rsidRDefault="00302CC0" w:rsidP="00302CC0">
      <w:pPr>
        <w:pStyle w:val="ac"/>
        <w:numPr>
          <w:ilvl w:val="0"/>
          <w:numId w:val="37"/>
        </w:numPr>
        <w:ind w:firstLineChars="0"/>
        <w:rPr>
          <w:color w:val="000000"/>
          <w:szCs w:val="21"/>
        </w:rPr>
      </w:pPr>
      <w:r w:rsidRPr="00302CC0">
        <w:rPr>
          <w:rFonts w:hint="eastAsia"/>
          <w:b/>
          <w:bCs/>
          <w:color w:val="000000"/>
          <w:szCs w:val="21"/>
        </w:rPr>
        <w:t>核心市场</w:t>
      </w:r>
      <w:r w:rsidR="00C54BFD">
        <w:rPr>
          <w:rFonts w:hint="eastAsia"/>
          <w:b/>
          <w:bCs/>
          <w:color w:val="000000"/>
          <w:szCs w:val="21"/>
        </w:rPr>
        <w:t>火热</w:t>
      </w:r>
      <w:r w:rsidRPr="00302CC0">
        <w:rPr>
          <w:rFonts w:hint="eastAsia"/>
          <w:b/>
          <w:bCs/>
          <w:color w:val="000000"/>
          <w:szCs w:val="21"/>
        </w:rPr>
        <w:t>：</w:t>
      </w:r>
      <w:r w:rsidRPr="00C54BFD">
        <w:rPr>
          <w:rFonts w:hint="eastAsia"/>
          <w:color w:val="000000"/>
          <w:szCs w:val="21"/>
        </w:rPr>
        <w:t>在美国，</w:t>
      </w:r>
      <w:r w:rsidR="00C54BFD" w:rsidRPr="00C54BFD">
        <w:rPr>
          <w:rFonts w:hint="eastAsia"/>
          <w:color w:val="000000"/>
          <w:szCs w:val="21"/>
        </w:rPr>
        <w:t>教练已不再是新兴职业，美国的教练行业年收入接近</w:t>
      </w:r>
      <w:r w:rsidR="00C54BFD" w:rsidRPr="00C54BFD">
        <w:rPr>
          <w:rFonts w:hint="eastAsia"/>
          <w:color w:val="000000"/>
          <w:szCs w:val="21"/>
        </w:rPr>
        <w:t>30</w:t>
      </w:r>
      <w:r w:rsidR="00C54BFD" w:rsidRPr="00C54BFD">
        <w:rPr>
          <w:rFonts w:hint="eastAsia"/>
          <w:color w:val="000000"/>
          <w:szCs w:val="21"/>
        </w:rPr>
        <w:t>亿美元，且在过去五年内，教练人数增长了</w:t>
      </w:r>
      <w:r w:rsidR="00C54BFD" w:rsidRPr="00C54BFD">
        <w:rPr>
          <w:rFonts w:hint="eastAsia"/>
          <w:color w:val="000000"/>
          <w:szCs w:val="21"/>
        </w:rPr>
        <w:t>33%</w:t>
      </w:r>
      <w:r w:rsidRPr="00C54BFD">
        <w:rPr>
          <w:rFonts w:hint="eastAsia"/>
          <w:color w:val="000000"/>
          <w:szCs w:val="21"/>
        </w:rPr>
        <w:t>。</w:t>
      </w:r>
    </w:p>
    <w:p w14:paraId="5D254EDC" w14:textId="77777777" w:rsidR="00B406D3" w:rsidRDefault="00B406D3" w:rsidP="008167E8">
      <w:pPr>
        <w:rPr>
          <w:bCs/>
          <w:color w:val="000000"/>
          <w:szCs w:val="21"/>
        </w:rPr>
      </w:pPr>
    </w:p>
    <w:p w14:paraId="7B4F2F40" w14:textId="77777777" w:rsidR="0030065A" w:rsidRPr="002C40CB" w:rsidRDefault="0030065A" w:rsidP="008167E8">
      <w:pPr>
        <w:rPr>
          <w:bCs/>
          <w:color w:val="000000"/>
          <w:szCs w:val="21"/>
        </w:rPr>
      </w:pPr>
    </w:p>
    <w:p w14:paraId="27D4A895" w14:textId="77777777" w:rsidR="00AE574A" w:rsidRDefault="00A14DF2">
      <w:pPr>
        <w:rPr>
          <w:b/>
          <w:bCs/>
          <w:color w:val="000000"/>
          <w:szCs w:val="21"/>
        </w:rPr>
      </w:pPr>
      <w:r>
        <w:rPr>
          <w:b/>
          <w:bCs/>
          <w:color w:val="000000"/>
          <w:szCs w:val="21"/>
        </w:rPr>
        <w:t>作者简介：</w:t>
      </w:r>
    </w:p>
    <w:p w14:paraId="24541933" w14:textId="77777777" w:rsidR="00A63852" w:rsidRDefault="00A63852" w:rsidP="00A63852">
      <w:pPr>
        <w:rPr>
          <w:b/>
          <w:bCs/>
          <w:color w:val="000000"/>
          <w:szCs w:val="21"/>
        </w:rPr>
      </w:pPr>
    </w:p>
    <w:p w14:paraId="0A605047" w14:textId="6C73944F" w:rsidR="00C54BFD" w:rsidRPr="00C54BFD" w:rsidRDefault="001D058C" w:rsidP="00C54BFD">
      <w:pPr>
        <w:ind w:firstLineChars="200" w:firstLine="420"/>
        <w:rPr>
          <w:rFonts w:hint="eastAsia"/>
          <w:color w:val="000000"/>
          <w:szCs w:val="21"/>
        </w:rPr>
      </w:pPr>
      <w:r>
        <w:rPr>
          <w:rFonts w:hint="eastAsia"/>
          <w:noProof/>
        </w:rPr>
        <w:drawing>
          <wp:anchor distT="0" distB="0" distL="114300" distR="114300" simplePos="0" relativeHeight="251669504" behindDoc="0" locked="0" layoutInCell="1" allowOverlap="1" wp14:anchorId="1DF5547A" wp14:editId="6CA2A210">
            <wp:simplePos x="0" y="0"/>
            <wp:positionH relativeFrom="margin">
              <wp:align>left</wp:align>
            </wp:positionH>
            <wp:positionV relativeFrom="paragraph">
              <wp:posOffset>15875</wp:posOffset>
            </wp:positionV>
            <wp:extent cx="914400" cy="914400"/>
            <wp:effectExtent l="0" t="0" r="0" b="0"/>
            <wp:wrapSquare wrapText="bothSides"/>
            <wp:docPr id="1523442981" name="图片 2" descr="Prof Christian van Nieuwer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 Christian van Nieuwerbur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BFD" w:rsidRPr="00C54BFD">
        <w:rPr>
          <w:rFonts w:hint="eastAsia"/>
          <w:b/>
          <w:bCs/>
          <w:color w:val="000000"/>
          <w:szCs w:val="21"/>
        </w:rPr>
        <w:t>克里斯蒂安·范·纽韦伯（</w:t>
      </w:r>
      <w:r w:rsidR="00C54BFD" w:rsidRPr="00C54BFD">
        <w:rPr>
          <w:rFonts w:hint="eastAsia"/>
          <w:b/>
          <w:bCs/>
          <w:color w:val="000000"/>
          <w:szCs w:val="21"/>
        </w:rPr>
        <w:t xml:space="preserve">Christian van </w:t>
      </w:r>
      <w:proofErr w:type="spellStart"/>
      <w:r w:rsidR="00C54BFD" w:rsidRPr="00C54BFD">
        <w:rPr>
          <w:rFonts w:hint="eastAsia"/>
          <w:b/>
          <w:bCs/>
          <w:color w:val="000000"/>
          <w:szCs w:val="21"/>
        </w:rPr>
        <w:t>Nieuwerburgh</w:t>
      </w:r>
      <w:proofErr w:type="spellEnd"/>
      <w:r w:rsidR="00C54BFD" w:rsidRPr="00C54BFD">
        <w:rPr>
          <w:rFonts w:hint="eastAsia"/>
          <w:b/>
          <w:bCs/>
          <w:color w:val="000000"/>
          <w:szCs w:val="21"/>
        </w:rPr>
        <w:t>）博士</w:t>
      </w:r>
      <w:r w:rsidR="00C54BFD" w:rsidRPr="00C54BFD">
        <w:rPr>
          <w:rFonts w:hint="eastAsia"/>
          <w:color w:val="000000"/>
          <w:szCs w:val="21"/>
        </w:rPr>
        <w:t>是一名学者、顾问和高管教练。</w:t>
      </w:r>
      <w:r w:rsidRPr="001D058C">
        <w:rPr>
          <w:rFonts w:hint="eastAsia"/>
          <w:color w:val="000000"/>
          <w:szCs w:val="21"/>
        </w:rPr>
        <w:t>他是全球仅有的两位在教练学与积极心理学领域拥有教授头衔的专家之一。</w:t>
      </w:r>
      <w:r w:rsidR="00C54BFD" w:rsidRPr="00C54BFD">
        <w:rPr>
          <w:rFonts w:hint="eastAsia"/>
          <w:color w:val="000000"/>
          <w:szCs w:val="21"/>
        </w:rPr>
        <w:t>他目前在</w:t>
      </w:r>
      <w:r w:rsidRPr="001D058C">
        <w:rPr>
          <w:rFonts w:hint="eastAsia"/>
          <w:color w:val="000000"/>
          <w:szCs w:val="21"/>
        </w:rPr>
        <w:t>爱尔兰皇家外科医学院（</w:t>
      </w:r>
      <w:r w:rsidRPr="001D058C">
        <w:rPr>
          <w:rFonts w:hint="eastAsia"/>
          <w:color w:val="000000"/>
          <w:szCs w:val="21"/>
        </w:rPr>
        <w:t>RCSI</w:t>
      </w:r>
      <w:r w:rsidRPr="001D058C">
        <w:rPr>
          <w:rFonts w:hint="eastAsia"/>
          <w:color w:val="000000"/>
          <w:szCs w:val="21"/>
        </w:rPr>
        <w:t>）</w:t>
      </w:r>
      <w:r w:rsidR="00C54BFD" w:rsidRPr="00C54BFD">
        <w:rPr>
          <w:rFonts w:hint="eastAsia"/>
          <w:color w:val="000000"/>
          <w:szCs w:val="21"/>
        </w:rPr>
        <w:t>积极健康科学中心任教。克里斯蒂安还是国际成长教练组织（</w:t>
      </w:r>
      <w:r w:rsidR="00C54BFD" w:rsidRPr="00C54BFD">
        <w:rPr>
          <w:rFonts w:hint="eastAsia"/>
          <w:color w:val="000000"/>
          <w:szCs w:val="21"/>
        </w:rPr>
        <w:t>Growth Coaching International</w:t>
      </w:r>
      <w:r w:rsidR="00C54BFD" w:rsidRPr="00C54BFD">
        <w:rPr>
          <w:rFonts w:hint="eastAsia"/>
          <w:color w:val="000000"/>
          <w:szCs w:val="21"/>
        </w:rPr>
        <w:t>）的全球总监，该组织为教育</w:t>
      </w:r>
      <w:r>
        <w:rPr>
          <w:rFonts w:hint="eastAsia"/>
          <w:color w:val="000000"/>
          <w:szCs w:val="21"/>
        </w:rPr>
        <w:t>领域</w:t>
      </w:r>
      <w:r w:rsidR="00C54BFD" w:rsidRPr="00C54BFD">
        <w:rPr>
          <w:rFonts w:hint="eastAsia"/>
          <w:color w:val="000000"/>
          <w:szCs w:val="21"/>
        </w:rPr>
        <w:t>提供教练培训和咨询</w:t>
      </w:r>
      <w:r>
        <w:rPr>
          <w:rFonts w:hint="eastAsia"/>
          <w:color w:val="000000"/>
          <w:szCs w:val="21"/>
        </w:rPr>
        <w:t>服务</w:t>
      </w:r>
      <w:r w:rsidR="00C54BFD" w:rsidRPr="00C54BFD">
        <w:rPr>
          <w:rFonts w:hint="eastAsia"/>
          <w:color w:val="000000"/>
          <w:szCs w:val="21"/>
        </w:rPr>
        <w:t>。</w:t>
      </w:r>
    </w:p>
    <w:p w14:paraId="2BF45EE1" w14:textId="77777777" w:rsidR="00C54BFD" w:rsidRPr="00C54BFD" w:rsidRDefault="00C54BFD" w:rsidP="00C54BFD">
      <w:pPr>
        <w:ind w:firstLineChars="200" w:firstLine="422"/>
        <w:rPr>
          <w:b/>
          <w:bCs/>
          <w:color w:val="000000"/>
          <w:szCs w:val="21"/>
        </w:rPr>
      </w:pPr>
    </w:p>
    <w:p w14:paraId="49576E6D" w14:textId="76956E64" w:rsidR="00110405" w:rsidRPr="00C54BFD" w:rsidRDefault="001D058C" w:rsidP="00C54BFD">
      <w:pPr>
        <w:ind w:firstLineChars="200" w:firstLine="420"/>
        <w:rPr>
          <w:color w:val="000000"/>
          <w:szCs w:val="21"/>
        </w:rPr>
      </w:pPr>
      <w:r>
        <w:rPr>
          <w:rFonts w:hint="eastAsia"/>
          <w:noProof/>
        </w:rPr>
        <w:drawing>
          <wp:anchor distT="0" distB="0" distL="114300" distR="114300" simplePos="0" relativeHeight="251670528" behindDoc="0" locked="0" layoutInCell="1" allowOverlap="1" wp14:anchorId="21423189" wp14:editId="6C8EF760">
            <wp:simplePos x="0" y="0"/>
            <wp:positionH relativeFrom="margin">
              <wp:align>left</wp:align>
            </wp:positionH>
            <wp:positionV relativeFrom="paragraph">
              <wp:posOffset>17780</wp:posOffset>
            </wp:positionV>
            <wp:extent cx="914400" cy="914400"/>
            <wp:effectExtent l="0" t="0" r="0" b="0"/>
            <wp:wrapSquare wrapText="bothSides"/>
            <wp:docPr id="11295856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99" r="4799" b="38251"/>
                    <a:stretch/>
                  </pic:blipFill>
                  <pic:spPr bwMode="auto">
                    <a:xfrm>
                      <a:off x="0" y="0"/>
                      <a:ext cx="914400" cy="914400"/>
                    </a:xfrm>
                    <a:prstGeom prst="rect">
                      <a:avLst/>
                    </a:prstGeom>
                    <a:noFill/>
                    <a:ln>
                      <a:noFill/>
                    </a:ln>
                    <a:extLst>
                      <a:ext uri="{53640926-AAD7-44D8-BBD7-CCE9431645EC}">
                        <a14:shadowObscured xmlns:a14="http://schemas.microsoft.com/office/drawing/2010/main"/>
                      </a:ext>
                    </a:extLst>
                  </pic:spPr>
                </pic:pic>
              </a:graphicData>
            </a:graphic>
          </wp:anchor>
        </w:drawing>
      </w:r>
      <w:r w:rsidR="00C54BFD" w:rsidRPr="00C54BFD">
        <w:rPr>
          <w:rFonts w:hint="eastAsia"/>
          <w:b/>
          <w:bCs/>
          <w:color w:val="000000"/>
          <w:szCs w:val="21"/>
        </w:rPr>
        <w:t>罗伯特·比斯瓦斯</w:t>
      </w:r>
      <w:r w:rsidR="00C54BFD" w:rsidRPr="00C54BFD">
        <w:rPr>
          <w:rFonts w:hint="eastAsia"/>
          <w:b/>
          <w:bCs/>
          <w:color w:val="000000"/>
          <w:szCs w:val="21"/>
        </w:rPr>
        <w:t>-</w:t>
      </w:r>
      <w:r w:rsidR="00C54BFD" w:rsidRPr="00C54BFD">
        <w:rPr>
          <w:rFonts w:hint="eastAsia"/>
          <w:b/>
          <w:bCs/>
          <w:color w:val="000000"/>
          <w:szCs w:val="21"/>
        </w:rPr>
        <w:t>迪纳（</w:t>
      </w:r>
      <w:r w:rsidR="00C54BFD" w:rsidRPr="00C54BFD">
        <w:rPr>
          <w:rFonts w:hint="eastAsia"/>
          <w:b/>
          <w:bCs/>
          <w:color w:val="000000"/>
          <w:szCs w:val="21"/>
        </w:rPr>
        <w:t>Robert Biswas-Diener</w:t>
      </w:r>
      <w:r w:rsidR="00C54BFD" w:rsidRPr="00C54BFD">
        <w:rPr>
          <w:rFonts w:hint="eastAsia"/>
          <w:b/>
          <w:bCs/>
          <w:color w:val="000000"/>
          <w:szCs w:val="21"/>
        </w:rPr>
        <w:t>）博士</w:t>
      </w:r>
      <w:r w:rsidRPr="001D058C">
        <w:rPr>
          <w:rFonts w:hint="eastAsia"/>
          <w:color w:val="000000"/>
          <w:szCs w:val="21"/>
        </w:rPr>
        <w:t>因其对幸福的研究足迹遍及</w:t>
      </w:r>
      <w:r w:rsidRPr="00C54BFD">
        <w:rPr>
          <w:rFonts w:hint="eastAsia"/>
          <w:color w:val="000000"/>
          <w:szCs w:val="21"/>
        </w:rPr>
        <w:t>格陵兰岛、印度和肯尼亚等遥远</w:t>
      </w:r>
      <w:r>
        <w:rPr>
          <w:rFonts w:hint="eastAsia"/>
          <w:color w:val="000000"/>
          <w:szCs w:val="21"/>
        </w:rPr>
        <w:t>地区，</w:t>
      </w:r>
      <w:r w:rsidR="00C54BFD" w:rsidRPr="00C54BFD">
        <w:rPr>
          <w:rFonts w:hint="eastAsia"/>
          <w:color w:val="000000"/>
          <w:szCs w:val="21"/>
        </w:rPr>
        <w:t>被广泛</w:t>
      </w:r>
      <w:r w:rsidRPr="001D058C">
        <w:rPr>
          <w:rFonts w:hint="eastAsia"/>
          <w:color w:val="000000"/>
          <w:szCs w:val="21"/>
        </w:rPr>
        <w:t>誉为</w:t>
      </w:r>
      <w:r w:rsidR="00C54BFD" w:rsidRPr="00C54BFD">
        <w:rPr>
          <w:rFonts w:hint="eastAsia"/>
          <w:color w:val="000000"/>
          <w:szCs w:val="21"/>
        </w:rPr>
        <w:t>积极心理学</w:t>
      </w:r>
      <w:r>
        <w:rPr>
          <w:rFonts w:hint="eastAsia"/>
          <w:color w:val="000000"/>
          <w:szCs w:val="21"/>
        </w:rPr>
        <w:t>界</w:t>
      </w:r>
      <w:r w:rsidR="00C54BFD" w:rsidRPr="00C54BFD">
        <w:rPr>
          <w:rFonts w:hint="eastAsia"/>
          <w:color w:val="000000"/>
          <w:szCs w:val="21"/>
        </w:rPr>
        <w:t>的印第安纳</w:t>
      </w:r>
      <w:r>
        <w:rPr>
          <w:rFonts w:hint="eastAsia"/>
          <w:color w:val="000000"/>
          <w:szCs w:val="21"/>
        </w:rPr>
        <w:t>·</w:t>
      </w:r>
      <w:r w:rsidR="00C54BFD" w:rsidRPr="00C54BFD">
        <w:rPr>
          <w:rFonts w:hint="eastAsia"/>
          <w:color w:val="000000"/>
          <w:szCs w:val="21"/>
        </w:rPr>
        <w:t>琼斯</w:t>
      </w:r>
      <w:r>
        <w:rPr>
          <w:rFonts w:hint="eastAsia"/>
          <w:color w:val="000000"/>
          <w:szCs w:val="21"/>
        </w:rPr>
        <w:t>（</w:t>
      </w:r>
      <w:r w:rsidRPr="001D058C">
        <w:rPr>
          <w:color w:val="000000"/>
          <w:szCs w:val="21"/>
        </w:rPr>
        <w:t>Indiana Jones</w:t>
      </w:r>
      <w:r>
        <w:rPr>
          <w:rFonts w:hint="eastAsia"/>
          <w:color w:val="000000"/>
          <w:szCs w:val="21"/>
        </w:rPr>
        <w:t>）</w:t>
      </w:r>
      <w:r w:rsidR="00C54BFD" w:rsidRPr="00C54BFD">
        <w:rPr>
          <w:rFonts w:hint="eastAsia"/>
          <w:color w:val="000000"/>
          <w:szCs w:val="21"/>
        </w:rPr>
        <w:t>。他已发表</w:t>
      </w:r>
      <w:r w:rsidR="00C54BFD" w:rsidRPr="00C54BFD">
        <w:rPr>
          <w:rFonts w:hint="eastAsia"/>
          <w:color w:val="000000"/>
          <w:szCs w:val="21"/>
        </w:rPr>
        <w:t>70</w:t>
      </w:r>
      <w:r w:rsidR="00C54BFD" w:rsidRPr="00C54BFD">
        <w:rPr>
          <w:rFonts w:hint="eastAsia"/>
          <w:color w:val="000000"/>
          <w:szCs w:val="21"/>
        </w:rPr>
        <w:t>多篇学术论文，</w:t>
      </w:r>
      <w:r>
        <w:rPr>
          <w:rFonts w:hint="eastAsia"/>
          <w:color w:val="000000"/>
          <w:szCs w:val="21"/>
        </w:rPr>
        <w:t>被引</w:t>
      </w:r>
      <w:r w:rsidR="00C54BFD" w:rsidRPr="00C54BFD">
        <w:rPr>
          <w:rFonts w:hint="eastAsia"/>
          <w:color w:val="000000"/>
          <w:szCs w:val="21"/>
        </w:rPr>
        <w:t>次数超过</w:t>
      </w:r>
      <w:r w:rsidR="00C54BFD" w:rsidRPr="00C54BFD">
        <w:rPr>
          <w:rFonts w:hint="eastAsia"/>
          <w:color w:val="000000"/>
          <w:szCs w:val="21"/>
        </w:rPr>
        <w:t>2</w:t>
      </w:r>
      <w:r w:rsidR="00C54BFD" w:rsidRPr="00C54BFD">
        <w:rPr>
          <w:rFonts w:hint="eastAsia"/>
          <w:color w:val="000000"/>
          <w:szCs w:val="21"/>
        </w:rPr>
        <w:t>万次。罗伯特对积极心理学的应用也很感兴趣，尤其是在教练方面。罗伯特是</w:t>
      </w:r>
      <w:r w:rsidR="00C54BFD" w:rsidRPr="00C54BFD">
        <w:rPr>
          <w:rFonts w:hint="eastAsia"/>
          <w:color w:val="000000"/>
          <w:szCs w:val="21"/>
        </w:rPr>
        <w:t>ICF</w:t>
      </w:r>
      <w:r w:rsidR="00C54BFD" w:rsidRPr="00C54BFD">
        <w:rPr>
          <w:rFonts w:hint="eastAsia"/>
          <w:color w:val="000000"/>
          <w:szCs w:val="21"/>
        </w:rPr>
        <w:t>认证教练、盖洛普认证</w:t>
      </w:r>
      <w:r>
        <w:rPr>
          <w:rFonts w:hint="eastAsia"/>
          <w:color w:val="000000"/>
          <w:szCs w:val="21"/>
        </w:rPr>
        <w:t>优势</w:t>
      </w:r>
      <w:r w:rsidR="00C54BFD" w:rsidRPr="00C54BFD">
        <w:rPr>
          <w:rFonts w:hint="eastAsia"/>
          <w:color w:val="000000"/>
          <w:szCs w:val="21"/>
        </w:rPr>
        <w:t>教练，并在他的公司</w:t>
      </w:r>
      <w:r w:rsidR="00C54BFD" w:rsidRPr="00C54BFD">
        <w:rPr>
          <w:rFonts w:hint="eastAsia"/>
          <w:color w:val="000000"/>
          <w:szCs w:val="21"/>
        </w:rPr>
        <w:t>Positive Acorn</w:t>
      </w:r>
      <w:r>
        <w:rPr>
          <w:rFonts w:hint="eastAsia"/>
          <w:color w:val="000000"/>
          <w:szCs w:val="21"/>
        </w:rPr>
        <w:t>开展</w:t>
      </w:r>
      <w:r w:rsidR="00C54BFD" w:rsidRPr="00C54BFD">
        <w:rPr>
          <w:rFonts w:hint="eastAsia"/>
          <w:color w:val="000000"/>
          <w:szCs w:val="21"/>
        </w:rPr>
        <w:t>教练</w:t>
      </w:r>
      <w:r>
        <w:rPr>
          <w:rFonts w:hint="eastAsia"/>
          <w:color w:val="000000"/>
          <w:szCs w:val="21"/>
        </w:rPr>
        <w:t>培训</w:t>
      </w:r>
      <w:r w:rsidR="00C54BFD" w:rsidRPr="00C54BFD">
        <w:rPr>
          <w:rFonts w:hint="eastAsia"/>
          <w:color w:val="000000"/>
          <w:szCs w:val="21"/>
        </w:rPr>
        <w:t>。</w:t>
      </w:r>
    </w:p>
    <w:p w14:paraId="3A342E94" w14:textId="77777777" w:rsidR="00A5385A" w:rsidRDefault="00A5385A" w:rsidP="00A5385A">
      <w:pPr>
        <w:rPr>
          <w:bCs/>
          <w:color w:val="000000"/>
          <w:szCs w:val="21"/>
        </w:rPr>
      </w:pPr>
    </w:p>
    <w:p w14:paraId="7EEBBB94" w14:textId="77777777" w:rsidR="00A5385A" w:rsidRDefault="00A5385A" w:rsidP="00A5385A">
      <w:pPr>
        <w:rPr>
          <w:bCs/>
          <w:color w:val="000000"/>
          <w:szCs w:val="21"/>
        </w:rPr>
      </w:pPr>
    </w:p>
    <w:p w14:paraId="2E7A787A" w14:textId="3103D27D" w:rsidR="001D058C" w:rsidRPr="001D058C" w:rsidRDefault="001D058C" w:rsidP="00A5385A">
      <w:pPr>
        <w:rPr>
          <w:rFonts w:hint="eastAsia"/>
          <w:b/>
          <w:color w:val="000000"/>
          <w:szCs w:val="21"/>
        </w:rPr>
      </w:pPr>
      <w:r w:rsidRPr="001D058C">
        <w:rPr>
          <w:rFonts w:hint="eastAsia"/>
          <w:b/>
          <w:color w:val="000000"/>
          <w:szCs w:val="21"/>
        </w:rPr>
        <w:t>目标读者：</w:t>
      </w:r>
    </w:p>
    <w:p w14:paraId="1051C79F" w14:textId="77777777" w:rsidR="001D058C" w:rsidRDefault="001D058C" w:rsidP="00A5385A">
      <w:pPr>
        <w:rPr>
          <w:bCs/>
          <w:color w:val="000000"/>
          <w:szCs w:val="21"/>
        </w:rPr>
      </w:pPr>
    </w:p>
    <w:p w14:paraId="7830E49D" w14:textId="6E65CCE3" w:rsidR="00DD174A" w:rsidRPr="00DD174A" w:rsidRDefault="00DD174A" w:rsidP="00DD174A">
      <w:pPr>
        <w:pStyle w:val="ac"/>
        <w:numPr>
          <w:ilvl w:val="0"/>
          <w:numId w:val="39"/>
        </w:numPr>
        <w:ind w:firstLineChars="0"/>
        <w:rPr>
          <w:rFonts w:hint="eastAsia"/>
          <w:bCs/>
          <w:color w:val="000000"/>
          <w:szCs w:val="21"/>
        </w:rPr>
      </w:pPr>
      <w:r w:rsidRPr="00DD174A">
        <w:rPr>
          <w:rFonts w:hint="eastAsia"/>
          <w:bCs/>
          <w:color w:val="000000"/>
          <w:szCs w:val="21"/>
        </w:rPr>
        <w:t>罗伯特的粉丝（</w:t>
      </w:r>
      <w:proofErr w:type="gramStart"/>
      <w:r w:rsidRPr="00DD174A">
        <w:rPr>
          <w:rFonts w:hint="eastAsia"/>
          <w:bCs/>
          <w:color w:val="000000"/>
          <w:szCs w:val="21"/>
        </w:rPr>
        <w:t>领英</w:t>
      </w:r>
      <w:r w:rsidRPr="00DD174A">
        <w:rPr>
          <w:rFonts w:hint="eastAsia"/>
          <w:bCs/>
          <w:color w:val="000000"/>
          <w:szCs w:val="21"/>
        </w:rPr>
        <w:t>“</w:t>
      </w:r>
      <w:r w:rsidRPr="00DD174A">
        <w:rPr>
          <w:bCs/>
          <w:color w:val="000000"/>
          <w:szCs w:val="21"/>
        </w:rPr>
        <w:t>Listening</w:t>
      </w:r>
      <w:r w:rsidRPr="00DD174A">
        <w:rPr>
          <w:rFonts w:hint="eastAsia"/>
          <w:bCs/>
          <w:color w:val="000000"/>
          <w:szCs w:val="21"/>
        </w:rPr>
        <w:t>”</w:t>
      </w:r>
      <w:proofErr w:type="gramEnd"/>
      <w:r w:rsidRPr="00DD174A">
        <w:rPr>
          <w:rFonts w:hint="eastAsia"/>
          <w:bCs/>
          <w:color w:val="000000"/>
          <w:szCs w:val="21"/>
        </w:rPr>
        <w:t>专题</w:t>
      </w:r>
      <w:r w:rsidRPr="00DD174A">
        <w:rPr>
          <w:rFonts w:hint="eastAsia"/>
          <w:bCs/>
          <w:color w:val="000000"/>
          <w:szCs w:val="21"/>
        </w:rPr>
        <w:t>小组有</w:t>
      </w:r>
      <w:r w:rsidRPr="00DD174A">
        <w:rPr>
          <w:rFonts w:hint="eastAsia"/>
          <w:bCs/>
          <w:color w:val="000000"/>
          <w:szCs w:val="21"/>
        </w:rPr>
        <w:t>90000</w:t>
      </w:r>
      <w:r w:rsidRPr="00DD174A">
        <w:rPr>
          <w:rFonts w:hint="eastAsia"/>
          <w:bCs/>
          <w:color w:val="000000"/>
          <w:szCs w:val="21"/>
        </w:rPr>
        <w:t>多名成员，且人数还在稳步增长）</w:t>
      </w:r>
    </w:p>
    <w:p w14:paraId="06BF5206" w14:textId="77777777" w:rsidR="00DD174A" w:rsidRPr="00DD174A" w:rsidRDefault="00DD174A" w:rsidP="00DD174A">
      <w:pPr>
        <w:pStyle w:val="ac"/>
        <w:numPr>
          <w:ilvl w:val="0"/>
          <w:numId w:val="39"/>
        </w:numPr>
        <w:ind w:firstLineChars="0"/>
        <w:rPr>
          <w:rFonts w:hint="eastAsia"/>
          <w:bCs/>
          <w:color w:val="000000"/>
          <w:szCs w:val="21"/>
        </w:rPr>
      </w:pPr>
      <w:r w:rsidRPr="00DD174A">
        <w:rPr>
          <w:rFonts w:hint="eastAsia"/>
          <w:bCs/>
          <w:color w:val="000000"/>
          <w:szCs w:val="21"/>
        </w:rPr>
        <w:t>希望提升倾听技巧并在组织中创建倾听文化的教练、领导和管理人员</w:t>
      </w:r>
    </w:p>
    <w:p w14:paraId="74BA74BC" w14:textId="77777777" w:rsidR="00DD174A" w:rsidRPr="00DD174A" w:rsidRDefault="00DD174A" w:rsidP="00DD174A">
      <w:pPr>
        <w:pStyle w:val="ac"/>
        <w:numPr>
          <w:ilvl w:val="0"/>
          <w:numId w:val="39"/>
        </w:numPr>
        <w:ind w:firstLineChars="0"/>
        <w:rPr>
          <w:rFonts w:hint="eastAsia"/>
          <w:bCs/>
          <w:color w:val="000000"/>
          <w:szCs w:val="21"/>
        </w:rPr>
      </w:pPr>
      <w:r w:rsidRPr="00DD174A">
        <w:rPr>
          <w:rFonts w:hint="eastAsia"/>
          <w:bCs/>
          <w:color w:val="000000"/>
          <w:szCs w:val="21"/>
        </w:rPr>
        <w:t>世界各地的教练培训计划</w:t>
      </w:r>
    </w:p>
    <w:p w14:paraId="301D5838" w14:textId="5272017D" w:rsidR="00DD174A" w:rsidRPr="00DD174A" w:rsidRDefault="00DD174A" w:rsidP="00DD174A">
      <w:pPr>
        <w:pStyle w:val="ac"/>
        <w:numPr>
          <w:ilvl w:val="0"/>
          <w:numId w:val="39"/>
        </w:numPr>
        <w:ind w:firstLineChars="0"/>
        <w:rPr>
          <w:rFonts w:hint="eastAsia"/>
          <w:bCs/>
          <w:color w:val="000000"/>
          <w:szCs w:val="21"/>
        </w:rPr>
      </w:pPr>
      <w:r w:rsidRPr="00DD174A">
        <w:rPr>
          <w:rFonts w:hint="eastAsia"/>
          <w:bCs/>
          <w:color w:val="000000"/>
          <w:szCs w:val="21"/>
        </w:rPr>
        <w:t>希望了解如何更深入倾听的家长</w:t>
      </w:r>
    </w:p>
    <w:p w14:paraId="00FFB352" w14:textId="70CE2300" w:rsidR="001D058C" w:rsidRPr="00DD174A" w:rsidRDefault="00DD174A" w:rsidP="00DD174A">
      <w:pPr>
        <w:pStyle w:val="ac"/>
        <w:numPr>
          <w:ilvl w:val="0"/>
          <w:numId w:val="39"/>
        </w:numPr>
        <w:ind w:firstLineChars="0"/>
        <w:rPr>
          <w:rFonts w:hint="eastAsia"/>
          <w:bCs/>
          <w:color w:val="000000"/>
          <w:szCs w:val="21"/>
        </w:rPr>
      </w:pPr>
      <w:r w:rsidRPr="00DD174A">
        <w:rPr>
          <w:rFonts w:hint="eastAsia"/>
          <w:bCs/>
          <w:color w:val="000000"/>
          <w:szCs w:val="21"/>
        </w:rPr>
        <w:lastRenderedPageBreak/>
        <w:t>对提高倾听技巧感兴趣的个人成长读者</w:t>
      </w:r>
    </w:p>
    <w:p w14:paraId="053FC7CB" w14:textId="77777777" w:rsidR="001D058C" w:rsidRDefault="001D058C" w:rsidP="00A5385A">
      <w:pPr>
        <w:rPr>
          <w:bCs/>
          <w:color w:val="000000"/>
          <w:szCs w:val="21"/>
        </w:rPr>
      </w:pPr>
    </w:p>
    <w:p w14:paraId="18A26521" w14:textId="77777777" w:rsidR="00DD174A" w:rsidRDefault="00DD174A" w:rsidP="00A5385A">
      <w:pPr>
        <w:rPr>
          <w:rFonts w:hint="eastAsia"/>
          <w:bCs/>
          <w:color w:val="000000"/>
          <w:szCs w:val="21"/>
        </w:rPr>
      </w:pPr>
    </w:p>
    <w:p w14:paraId="34881879" w14:textId="3556F96A" w:rsidR="001F7367" w:rsidRPr="0064689C" w:rsidRDefault="00DD174A" w:rsidP="00647494">
      <w:pPr>
        <w:jc w:val="center"/>
        <w:rPr>
          <w:b/>
          <w:bCs/>
          <w:color w:val="000000"/>
          <w:sz w:val="30"/>
          <w:szCs w:val="30"/>
        </w:rPr>
      </w:pPr>
      <w:r w:rsidRPr="00DD174A">
        <w:rPr>
          <w:rFonts w:hint="eastAsia"/>
          <w:b/>
          <w:bCs/>
          <w:color w:val="000000"/>
          <w:sz w:val="30"/>
          <w:szCs w:val="30"/>
        </w:rPr>
        <w:t>《深度倾听：真挚连接的艺术》</w:t>
      </w:r>
    </w:p>
    <w:p w14:paraId="641FAF99" w14:textId="77777777" w:rsidR="00647494" w:rsidRDefault="00647494" w:rsidP="00647494">
      <w:pPr>
        <w:jc w:val="center"/>
        <w:rPr>
          <w:b/>
          <w:bCs/>
          <w:color w:val="000000"/>
          <w:szCs w:val="21"/>
        </w:rPr>
      </w:pPr>
    </w:p>
    <w:p w14:paraId="53CA78A6" w14:textId="3D934C14" w:rsidR="00DD174A" w:rsidRPr="00DD174A" w:rsidRDefault="00DD174A" w:rsidP="00DD174A">
      <w:pPr>
        <w:jc w:val="center"/>
        <w:rPr>
          <w:rFonts w:hint="eastAsia"/>
          <w:b/>
          <w:color w:val="000000"/>
          <w:szCs w:val="21"/>
        </w:rPr>
      </w:pPr>
      <w:r w:rsidRPr="00DD174A">
        <w:rPr>
          <w:rFonts w:hint="eastAsia"/>
          <w:b/>
          <w:color w:val="000000"/>
          <w:szCs w:val="21"/>
        </w:rPr>
        <w:t>第一部分：</w:t>
      </w:r>
      <w:r w:rsidRPr="00DD174A">
        <w:rPr>
          <w:rFonts w:hint="eastAsia"/>
          <w:b/>
          <w:color w:val="000000"/>
          <w:szCs w:val="21"/>
        </w:rPr>
        <w:t>深度</w:t>
      </w:r>
      <w:r w:rsidRPr="00DD174A">
        <w:rPr>
          <w:rFonts w:hint="eastAsia"/>
          <w:b/>
          <w:color w:val="000000"/>
          <w:szCs w:val="21"/>
        </w:rPr>
        <w:t>倾听</w:t>
      </w:r>
      <w:r w:rsidRPr="00DD174A">
        <w:rPr>
          <w:rFonts w:hint="eastAsia"/>
          <w:b/>
          <w:color w:val="000000"/>
          <w:szCs w:val="21"/>
        </w:rPr>
        <w:t>概述</w:t>
      </w:r>
    </w:p>
    <w:p w14:paraId="198360AF" w14:textId="12ABE286" w:rsidR="00DD174A" w:rsidRPr="00DD174A" w:rsidRDefault="00DD174A" w:rsidP="00DD174A">
      <w:pPr>
        <w:jc w:val="center"/>
        <w:rPr>
          <w:rFonts w:hint="eastAsia"/>
          <w:bCs/>
          <w:color w:val="000000"/>
          <w:szCs w:val="21"/>
        </w:rPr>
      </w:pPr>
      <w:r w:rsidRPr="00DD174A">
        <w:rPr>
          <w:rFonts w:hint="eastAsia"/>
          <w:bCs/>
          <w:color w:val="000000"/>
          <w:szCs w:val="21"/>
        </w:rPr>
        <w:t>第一章：</w:t>
      </w:r>
      <w:r>
        <w:rPr>
          <w:rFonts w:hint="eastAsia"/>
          <w:bCs/>
          <w:color w:val="000000"/>
          <w:szCs w:val="21"/>
        </w:rPr>
        <w:t>深度</w:t>
      </w:r>
      <w:r w:rsidRPr="00DD174A">
        <w:rPr>
          <w:rFonts w:hint="eastAsia"/>
          <w:bCs/>
          <w:color w:val="000000"/>
          <w:szCs w:val="21"/>
        </w:rPr>
        <w:t>倾听的好处</w:t>
      </w:r>
    </w:p>
    <w:p w14:paraId="6020CE06" w14:textId="671DF45C" w:rsidR="00DD174A" w:rsidRPr="00DD174A" w:rsidRDefault="00DD174A" w:rsidP="00DD174A">
      <w:pPr>
        <w:jc w:val="center"/>
        <w:rPr>
          <w:rFonts w:hint="eastAsia"/>
          <w:bCs/>
          <w:color w:val="000000"/>
          <w:szCs w:val="21"/>
        </w:rPr>
      </w:pPr>
      <w:r w:rsidRPr="00DD174A">
        <w:rPr>
          <w:rFonts w:hint="eastAsia"/>
          <w:bCs/>
          <w:color w:val="000000"/>
          <w:szCs w:val="21"/>
        </w:rPr>
        <w:t>第二章：意图</w:t>
      </w:r>
    </w:p>
    <w:p w14:paraId="658C9BB6" w14:textId="03346AC8" w:rsidR="00DD174A" w:rsidRPr="00DD174A" w:rsidRDefault="00DD174A" w:rsidP="00DD174A">
      <w:pPr>
        <w:jc w:val="center"/>
        <w:rPr>
          <w:rFonts w:hint="eastAsia"/>
          <w:b/>
          <w:color w:val="000000"/>
          <w:szCs w:val="21"/>
        </w:rPr>
      </w:pPr>
      <w:r w:rsidRPr="00DD174A">
        <w:rPr>
          <w:rFonts w:hint="eastAsia"/>
          <w:b/>
          <w:color w:val="000000"/>
          <w:szCs w:val="21"/>
        </w:rPr>
        <w:t>第二部分：内部倾听技巧</w:t>
      </w:r>
    </w:p>
    <w:p w14:paraId="5E3E85A8" w14:textId="402F8FB3" w:rsidR="00DD174A" w:rsidRPr="00DD174A" w:rsidRDefault="00DD174A" w:rsidP="00DD174A">
      <w:pPr>
        <w:jc w:val="center"/>
        <w:rPr>
          <w:rFonts w:hint="eastAsia"/>
          <w:bCs/>
          <w:color w:val="000000"/>
          <w:szCs w:val="21"/>
        </w:rPr>
      </w:pPr>
      <w:r w:rsidRPr="00DD174A">
        <w:rPr>
          <w:rFonts w:hint="eastAsia"/>
          <w:bCs/>
          <w:color w:val="000000"/>
          <w:szCs w:val="21"/>
        </w:rPr>
        <w:t>第三章：觉察</w:t>
      </w:r>
    </w:p>
    <w:p w14:paraId="1F9A777E" w14:textId="5332AA5A" w:rsidR="00DD174A" w:rsidRPr="00DD174A" w:rsidRDefault="00DD174A" w:rsidP="00DD174A">
      <w:pPr>
        <w:jc w:val="center"/>
        <w:rPr>
          <w:rFonts w:hint="eastAsia"/>
          <w:bCs/>
          <w:color w:val="000000"/>
          <w:szCs w:val="21"/>
        </w:rPr>
      </w:pPr>
      <w:r w:rsidRPr="00DD174A">
        <w:rPr>
          <w:rFonts w:hint="eastAsia"/>
          <w:bCs/>
          <w:color w:val="000000"/>
          <w:szCs w:val="21"/>
        </w:rPr>
        <w:t>第四章</w:t>
      </w:r>
      <w:r>
        <w:rPr>
          <w:rFonts w:hint="eastAsia"/>
          <w:bCs/>
          <w:color w:val="000000"/>
          <w:szCs w:val="21"/>
        </w:rPr>
        <w:t>：</w:t>
      </w:r>
      <w:r w:rsidRPr="00DD174A">
        <w:rPr>
          <w:rFonts w:hint="eastAsia"/>
          <w:bCs/>
          <w:color w:val="000000"/>
          <w:szCs w:val="21"/>
        </w:rPr>
        <w:t>安静</w:t>
      </w:r>
    </w:p>
    <w:p w14:paraId="03E6E11D" w14:textId="522BF523" w:rsidR="00DD174A" w:rsidRPr="00DD174A" w:rsidRDefault="00DD174A" w:rsidP="00DD174A">
      <w:pPr>
        <w:jc w:val="center"/>
        <w:rPr>
          <w:rFonts w:hint="eastAsia"/>
          <w:bCs/>
          <w:color w:val="000000"/>
          <w:szCs w:val="21"/>
        </w:rPr>
      </w:pPr>
      <w:r w:rsidRPr="00DD174A">
        <w:rPr>
          <w:rFonts w:hint="eastAsia"/>
          <w:bCs/>
          <w:color w:val="000000"/>
          <w:szCs w:val="21"/>
        </w:rPr>
        <w:t>第五章</w:t>
      </w:r>
      <w:r>
        <w:rPr>
          <w:rFonts w:hint="eastAsia"/>
          <w:bCs/>
          <w:color w:val="000000"/>
          <w:szCs w:val="21"/>
        </w:rPr>
        <w:t>：接纳</w:t>
      </w:r>
    </w:p>
    <w:p w14:paraId="4B56BBD3" w14:textId="63785074" w:rsidR="00DD174A" w:rsidRPr="00DD174A" w:rsidRDefault="00DD174A" w:rsidP="00DD174A">
      <w:pPr>
        <w:jc w:val="center"/>
        <w:rPr>
          <w:rFonts w:hint="eastAsia"/>
          <w:b/>
          <w:color w:val="000000"/>
          <w:szCs w:val="21"/>
        </w:rPr>
      </w:pPr>
      <w:r w:rsidRPr="00DD174A">
        <w:rPr>
          <w:rFonts w:hint="eastAsia"/>
          <w:b/>
          <w:color w:val="000000"/>
          <w:szCs w:val="21"/>
        </w:rPr>
        <w:t>第三部分</w:t>
      </w:r>
      <w:r w:rsidRPr="00DD174A">
        <w:rPr>
          <w:rFonts w:hint="eastAsia"/>
          <w:b/>
          <w:color w:val="000000"/>
          <w:szCs w:val="21"/>
        </w:rPr>
        <w:t>：</w:t>
      </w:r>
      <w:r w:rsidRPr="00DD174A">
        <w:rPr>
          <w:rFonts w:hint="eastAsia"/>
          <w:b/>
          <w:color w:val="000000"/>
          <w:szCs w:val="21"/>
        </w:rPr>
        <w:t>外部倾听技巧</w:t>
      </w:r>
    </w:p>
    <w:p w14:paraId="59706086" w14:textId="3E300477" w:rsidR="00DD174A" w:rsidRPr="00DD174A" w:rsidRDefault="00DD174A" w:rsidP="00DD174A">
      <w:pPr>
        <w:jc w:val="center"/>
        <w:rPr>
          <w:rFonts w:hint="eastAsia"/>
          <w:bCs/>
          <w:color w:val="000000"/>
          <w:szCs w:val="21"/>
        </w:rPr>
      </w:pPr>
      <w:r w:rsidRPr="00DD174A">
        <w:rPr>
          <w:rFonts w:hint="eastAsia"/>
          <w:bCs/>
          <w:color w:val="000000"/>
          <w:szCs w:val="21"/>
        </w:rPr>
        <w:t>第六章</w:t>
      </w:r>
      <w:r>
        <w:rPr>
          <w:rFonts w:hint="eastAsia"/>
          <w:bCs/>
          <w:color w:val="000000"/>
          <w:szCs w:val="21"/>
        </w:rPr>
        <w:t>：认可</w:t>
      </w:r>
    </w:p>
    <w:p w14:paraId="4733CA79" w14:textId="5C31BE3E" w:rsidR="00DD174A" w:rsidRPr="00DD174A" w:rsidRDefault="00DD174A" w:rsidP="00DD174A">
      <w:pPr>
        <w:jc w:val="center"/>
        <w:rPr>
          <w:rFonts w:hint="eastAsia"/>
          <w:bCs/>
          <w:color w:val="000000"/>
          <w:szCs w:val="21"/>
        </w:rPr>
      </w:pPr>
      <w:r w:rsidRPr="00DD174A">
        <w:rPr>
          <w:rFonts w:hint="eastAsia"/>
          <w:bCs/>
          <w:color w:val="000000"/>
          <w:szCs w:val="21"/>
        </w:rPr>
        <w:t>第七章</w:t>
      </w:r>
      <w:r>
        <w:rPr>
          <w:rFonts w:hint="eastAsia"/>
          <w:bCs/>
          <w:color w:val="000000"/>
          <w:szCs w:val="21"/>
        </w:rPr>
        <w:t>：</w:t>
      </w:r>
      <w:r w:rsidRPr="00DD174A">
        <w:rPr>
          <w:rFonts w:hint="eastAsia"/>
          <w:bCs/>
          <w:color w:val="000000"/>
          <w:szCs w:val="21"/>
        </w:rPr>
        <w:t>提问</w:t>
      </w:r>
    </w:p>
    <w:p w14:paraId="28EB5CF9" w14:textId="4FDE332D" w:rsidR="00DD174A" w:rsidRPr="00DD174A" w:rsidRDefault="00DD174A" w:rsidP="00DD174A">
      <w:pPr>
        <w:jc w:val="center"/>
        <w:rPr>
          <w:rFonts w:hint="eastAsia"/>
          <w:bCs/>
          <w:color w:val="000000"/>
          <w:szCs w:val="21"/>
        </w:rPr>
      </w:pPr>
      <w:r w:rsidRPr="00DD174A">
        <w:rPr>
          <w:rFonts w:hint="eastAsia"/>
          <w:bCs/>
          <w:color w:val="000000"/>
          <w:szCs w:val="21"/>
        </w:rPr>
        <w:t>第八章</w:t>
      </w:r>
      <w:r>
        <w:rPr>
          <w:rFonts w:hint="eastAsia"/>
          <w:bCs/>
          <w:color w:val="000000"/>
          <w:szCs w:val="21"/>
        </w:rPr>
        <w:t>：</w:t>
      </w:r>
      <w:r w:rsidRPr="00DD174A">
        <w:rPr>
          <w:rFonts w:hint="eastAsia"/>
          <w:bCs/>
          <w:color w:val="000000"/>
          <w:szCs w:val="21"/>
        </w:rPr>
        <w:t>插话</w:t>
      </w:r>
    </w:p>
    <w:p w14:paraId="685A8E34" w14:textId="094329C9" w:rsidR="00DD174A" w:rsidRPr="00DD174A" w:rsidRDefault="00DD174A" w:rsidP="00DD174A">
      <w:pPr>
        <w:jc w:val="center"/>
        <w:rPr>
          <w:rFonts w:hint="eastAsia"/>
          <w:b/>
          <w:color w:val="000000"/>
          <w:szCs w:val="21"/>
        </w:rPr>
      </w:pPr>
      <w:r w:rsidRPr="00DD174A">
        <w:rPr>
          <w:rFonts w:hint="eastAsia"/>
          <w:b/>
          <w:color w:val="000000"/>
          <w:szCs w:val="21"/>
        </w:rPr>
        <w:t>第四部分</w:t>
      </w:r>
      <w:r w:rsidRPr="00DD174A">
        <w:rPr>
          <w:rFonts w:hint="eastAsia"/>
          <w:b/>
          <w:color w:val="000000"/>
          <w:szCs w:val="21"/>
        </w:rPr>
        <w:t>：倾听</w:t>
      </w:r>
      <w:r w:rsidRPr="00DD174A">
        <w:rPr>
          <w:rFonts w:hint="eastAsia"/>
          <w:b/>
          <w:color w:val="000000"/>
          <w:szCs w:val="21"/>
        </w:rPr>
        <w:t>环境</w:t>
      </w:r>
    </w:p>
    <w:p w14:paraId="750E413F" w14:textId="239339F6" w:rsidR="00DD174A" w:rsidRPr="00DD174A" w:rsidRDefault="00DD174A" w:rsidP="00DD174A">
      <w:pPr>
        <w:jc w:val="center"/>
        <w:rPr>
          <w:rFonts w:hint="eastAsia"/>
          <w:bCs/>
          <w:color w:val="000000"/>
          <w:szCs w:val="21"/>
        </w:rPr>
      </w:pPr>
      <w:r w:rsidRPr="00DD174A">
        <w:rPr>
          <w:rFonts w:hint="eastAsia"/>
          <w:bCs/>
          <w:color w:val="000000"/>
          <w:szCs w:val="21"/>
        </w:rPr>
        <w:t>第九章</w:t>
      </w:r>
      <w:r>
        <w:rPr>
          <w:rFonts w:hint="eastAsia"/>
          <w:bCs/>
          <w:color w:val="000000"/>
          <w:szCs w:val="21"/>
        </w:rPr>
        <w:t>：</w:t>
      </w:r>
      <w:r w:rsidRPr="00DD174A">
        <w:rPr>
          <w:rFonts w:hint="eastAsia"/>
          <w:bCs/>
          <w:color w:val="000000"/>
          <w:szCs w:val="21"/>
        </w:rPr>
        <w:t>跨文化倾听</w:t>
      </w:r>
    </w:p>
    <w:p w14:paraId="3EE9FE5B" w14:textId="19345697" w:rsidR="00DD174A" w:rsidRPr="00DD174A" w:rsidRDefault="00DD174A" w:rsidP="00DD174A">
      <w:pPr>
        <w:jc w:val="center"/>
        <w:rPr>
          <w:rFonts w:hint="eastAsia"/>
          <w:bCs/>
          <w:color w:val="000000"/>
          <w:szCs w:val="21"/>
        </w:rPr>
      </w:pPr>
      <w:r w:rsidRPr="00DD174A">
        <w:rPr>
          <w:rFonts w:hint="eastAsia"/>
          <w:bCs/>
          <w:color w:val="000000"/>
          <w:szCs w:val="21"/>
        </w:rPr>
        <w:t>第十章</w:t>
      </w:r>
      <w:r>
        <w:rPr>
          <w:rFonts w:hint="eastAsia"/>
          <w:bCs/>
          <w:color w:val="000000"/>
          <w:szCs w:val="21"/>
        </w:rPr>
        <w:t>：深度</w:t>
      </w:r>
      <w:r w:rsidRPr="00DD174A">
        <w:rPr>
          <w:rFonts w:hint="eastAsia"/>
          <w:bCs/>
          <w:color w:val="000000"/>
          <w:szCs w:val="21"/>
        </w:rPr>
        <w:t>倾听的沃土</w:t>
      </w:r>
    </w:p>
    <w:p w14:paraId="31CFB543" w14:textId="07EA9089" w:rsidR="00DD174A" w:rsidRPr="00DD174A" w:rsidRDefault="00DD174A" w:rsidP="00DD174A">
      <w:pPr>
        <w:jc w:val="center"/>
        <w:rPr>
          <w:rFonts w:hint="eastAsia"/>
          <w:bCs/>
          <w:color w:val="000000"/>
          <w:szCs w:val="21"/>
        </w:rPr>
      </w:pPr>
      <w:r w:rsidRPr="00DD174A">
        <w:rPr>
          <w:rFonts w:hint="eastAsia"/>
          <w:bCs/>
          <w:color w:val="000000"/>
          <w:szCs w:val="21"/>
        </w:rPr>
        <w:t>后记</w:t>
      </w:r>
    </w:p>
    <w:p w14:paraId="08699AC4" w14:textId="4CB79BA7" w:rsidR="00DD174A" w:rsidRPr="00DD174A" w:rsidRDefault="00DD174A" w:rsidP="00DD174A">
      <w:pPr>
        <w:jc w:val="center"/>
        <w:rPr>
          <w:rFonts w:hint="eastAsia"/>
          <w:bCs/>
          <w:color w:val="000000"/>
          <w:szCs w:val="21"/>
        </w:rPr>
      </w:pPr>
      <w:r w:rsidRPr="00DD174A">
        <w:rPr>
          <w:rFonts w:hint="eastAsia"/>
          <w:bCs/>
          <w:color w:val="000000"/>
          <w:szCs w:val="21"/>
        </w:rPr>
        <w:t>参考文献</w:t>
      </w:r>
    </w:p>
    <w:p w14:paraId="5663195C" w14:textId="3ADB453D" w:rsidR="00DD174A" w:rsidRPr="00DD174A" w:rsidRDefault="00DD174A" w:rsidP="00DD174A">
      <w:pPr>
        <w:jc w:val="center"/>
        <w:rPr>
          <w:rFonts w:hint="eastAsia"/>
          <w:bCs/>
          <w:color w:val="000000"/>
          <w:szCs w:val="21"/>
        </w:rPr>
      </w:pPr>
      <w:r w:rsidRPr="00DD174A">
        <w:rPr>
          <w:rFonts w:hint="eastAsia"/>
          <w:bCs/>
          <w:color w:val="000000"/>
          <w:szCs w:val="21"/>
        </w:rPr>
        <w:t>致谢</w:t>
      </w:r>
    </w:p>
    <w:p w14:paraId="3F91AF6E" w14:textId="32D0B531" w:rsidR="00647494" w:rsidRPr="00647494" w:rsidRDefault="00DD174A" w:rsidP="00DD174A">
      <w:pPr>
        <w:jc w:val="center"/>
        <w:rPr>
          <w:bCs/>
          <w:color w:val="000000"/>
          <w:szCs w:val="21"/>
        </w:rPr>
      </w:pPr>
      <w:r w:rsidRPr="00DD174A">
        <w:rPr>
          <w:rFonts w:hint="eastAsia"/>
          <w:bCs/>
          <w:color w:val="000000"/>
          <w:szCs w:val="21"/>
        </w:rPr>
        <w:t>关于作者</w:t>
      </w:r>
    </w:p>
    <w:p w14:paraId="5303F443" w14:textId="77777777" w:rsidR="00647494" w:rsidRPr="00647494" w:rsidRDefault="00647494" w:rsidP="00667A77">
      <w:pPr>
        <w:rPr>
          <w:bCs/>
          <w:color w:val="000000"/>
          <w:szCs w:val="21"/>
        </w:rPr>
      </w:pPr>
    </w:p>
    <w:p w14:paraId="59BE9E5B" w14:textId="77777777" w:rsidR="001F7367" w:rsidRDefault="001F7367" w:rsidP="00667A77">
      <w:pPr>
        <w:rPr>
          <w:bCs/>
          <w:color w:val="000000"/>
          <w:szCs w:val="21"/>
        </w:rPr>
      </w:pPr>
    </w:p>
    <w:p w14:paraId="00CDF81B"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78B3DEA0"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7709085"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24650F04"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3FDD7F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4C53959E"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D9FBBA5"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33EE7C5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5F24CF73"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2237514F"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3F371812"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3FA3323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2CB6E34"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014FC07F"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76A0E47C" wp14:editId="156A53F9">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6B98887F"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DE4C0" w14:textId="77777777" w:rsidR="00A15514" w:rsidRDefault="00A15514">
      <w:r>
        <w:separator/>
      </w:r>
    </w:p>
  </w:endnote>
  <w:endnote w:type="continuationSeparator" w:id="0">
    <w:p w14:paraId="2BD3728C" w14:textId="77777777" w:rsidR="00A15514" w:rsidRDefault="00A1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432D" w14:textId="77777777" w:rsidR="00AE574A" w:rsidRDefault="00AE574A">
    <w:pPr>
      <w:pBdr>
        <w:bottom w:val="single" w:sz="6" w:space="1" w:color="auto"/>
      </w:pBdr>
      <w:jc w:val="center"/>
      <w:rPr>
        <w:rFonts w:ascii="方正姚体" w:eastAsia="方正姚体"/>
        <w:sz w:val="18"/>
      </w:rPr>
    </w:pPr>
  </w:p>
  <w:p w14:paraId="3F2CFCF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BF1BE50"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41EE572"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0550CD8"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603B" w14:textId="77777777" w:rsidR="00A15514" w:rsidRDefault="00A15514">
      <w:r>
        <w:separator/>
      </w:r>
    </w:p>
  </w:footnote>
  <w:footnote w:type="continuationSeparator" w:id="0">
    <w:p w14:paraId="31DFF8F1" w14:textId="77777777" w:rsidR="00A15514" w:rsidRDefault="00A1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44D2"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46A6039" wp14:editId="0FFA5017">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DEC81"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7DB24C6"/>
    <w:multiLevelType w:val="hybridMultilevel"/>
    <w:tmpl w:val="15B4EBB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B74172"/>
    <w:multiLevelType w:val="hybridMultilevel"/>
    <w:tmpl w:val="CDA4C2F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85842382">
    <w:abstractNumId w:val="20"/>
  </w:num>
  <w:num w:numId="2" w16cid:durableId="1145971037">
    <w:abstractNumId w:val="14"/>
  </w:num>
  <w:num w:numId="3" w16cid:durableId="1620794012">
    <w:abstractNumId w:val="23"/>
  </w:num>
  <w:num w:numId="4" w16cid:durableId="763960256">
    <w:abstractNumId w:val="21"/>
  </w:num>
  <w:num w:numId="5" w16cid:durableId="1079138959">
    <w:abstractNumId w:val="26"/>
  </w:num>
  <w:num w:numId="6" w16cid:durableId="419955630">
    <w:abstractNumId w:val="22"/>
  </w:num>
  <w:num w:numId="7" w16cid:durableId="1920209609">
    <w:abstractNumId w:val="16"/>
  </w:num>
  <w:num w:numId="8" w16cid:durableId="1899975400">
    <w:abstractNumId w:val="19"/>
  </w:num>
  <w:num w:numId="9" w16cid:durableId="782070703">
    <w:abstractNumId w:val="35"/>
  </w:num>
  <w:num w:numId="10" w16cid:durableId="775947687">
    <w:abstractNumId w:val="1"/>
  </w:num>
  <w:num w:numId="11" w16cid:durableId="1370302559">
    <w:abstractNumId w:val="0"/>
  </w:num>
  <w:num w:numId="12" w16cid:durableId="2131435730">
    <w:abstractNumId w:val="10"/>
  </w:num>
  <w:num w:numId="13" w16cid:durableId="2013095264">
    <w:abstractNumId w:val="27"/>
  </w:num>
  <w:num w:numId="14" w16cid:durableId="796680917">
    <w:abstractNumId w:val="29"/>
  </w:num>
  <w:num w:numId="15" w16cid:durableId="533225901">
    <w:abstractNumId w:val="13"/>
  </w:num>
  <w:num w:numId="16" w16cid:durableId="960302283">
    <w:abstractNumId w:val="34"/>
  </w:num>
  <w:num w:numId="17" w16cid:durableId="1496604002">
    <w:abstractNumId w:val="12"/>
  </w:num>
  <w:num w:numId="18" w16cid:durableId="1033461149">
    <w:abstractNumId w:val="18"/>
  </w:num>
  <w:num w:numId="19" w16cid:durableId="136723377">
    <w:abstractNumId w:val="4"/>
  </w:num>
  <w:num w:numId="20" w16cid:durableId="2144732493">
    <w:abstractNumId w:val="38"/>
  </w:num>
  <w:num w:numId="21" w16cid:durableId="771819946">
    <w:abstractNumId w:val="32"/>
  </w:num>
  <w:num w:numId="22" w16cid:durableId="2075659218">
    <w:abstractNumId w:val="25"/>
  </w:num>
  <w:num w:numId="23" w16cid:durableId="936987193">
    <w:abstractNumId w:val="2"/>
  </w:num>
  <w:num w:numId="24" w16cid:durableId="285896398">
    <w:abstractNumId w:val="5"/>
  </w:num>
  <w:num w:numId="25" w16cid:durableId="446121140">
    <w:abstractNumId w:val="33"/>
  </w:num>
  <w:num w:numId="26" w16cid:durableId="166865538">
    <w:abstractNumId w:val="3"/>
  </w:num>
  <w:num w:numId="27" w16cid:durableId="1025986997">
    <w:abstractNumId w:val="15"/>
  </w:num>
  <w:num w:numId="28" w16cid:durableId="1689721144">
    <w:abstractNumId w:val="31"/>
  </w:num>
  <w:num w:numId="29" w16cid:durableId="2091466771">
    <w:abstractNumId w:val="36"/>
  </w:num>
  <w:num w:numId="30" w16cid:durableId="1588660745">
    <w:abstractNumId w:val="24"/>
  </w:num>
  <w:num w:numId="31" w16cid:durableId="1639722537">
    <w:abstractNumId w:val="30"/>
  </w:num>
  <w:num w:numId="32" w16cid:durableId="1836997097">
    <w:abstractNumId w:val="37"/>
  </w:num>
  <w:num w:numId="33" w16cid:durableId="885989283">
    <w:abstractNumId w:val="8"/>
  </w:num>
  <w:num w:numId="34" w16cid:durableId="1970939843">
    <w:abstractNumId w:val="7"/>
  </w:num>
  <w:num w:numId="35" w16cid:durableId="118382070">
    <w:abstractNumId w:val="11"/>
  </w:num>
  <w:num w:numId="36" w16cid:durableId="1862547584">
    <w:abstractNumId w:val="17"/>
  </w:num>
  <w:num w:numId="37" w16cid:durableId="1420786924">
    <w:abstractNumId w:val="9"/>
  </w:num>
  <w:num w:numId="38" w16cid:durableId="297497536">
    <w:abstractNumId w:val="28"/>
  </w:num>
  <w:num w:numId="39" w16cid:durableId="2016181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1E66"/>
    <w:rsid w:val="001A7E0A"/>
    <w:rsid w:val="001B2196"/>
    <w:rsid w:val="001B51E3"/>
    <w:rsid w:val="001B679D"/>
    <w:rsid w:val="001C0DDF"/>
    <w:rsid w:val="001C512C"/>
    <w:rsid w:val="001C5EBF"/>
    <w:rsid w:val="001C6D65"/>
    <w:rsid w:val="001D0115"/>
    <w:rsid w:val="001D058C"/>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2CC0"/>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36F5"/>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5514"/>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046D"/>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4BFD"/>
    <w:rsid w:val="00C5650D"/>
    <w:rsid w:val="00C71CE9"/>
    <w:rsid w:val="00C71DBF"/>
    <w:rsid w:val="00C73AFB"/>
    <w:rsid w:val="00C73E8B"/>
    <w:rsid w:val="00C77924"/>
    <w:rsid w:val="00C80BF1"/>
    <w:rsid w:val="00C835AD"/>
    <w:rsid w:val="00C840F2"/>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174A"/>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F6DF5"/>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39780904">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8791388">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401</Words>
  <Characters>2288</Characters>
  <Application>Microsoft Office Word</Application>
  <DocSecurity>0</DocSecurity>
  <Lines>19</Lines>
  <Paragraphs>5</Paragraphs>
  <ScaleCrop>false</ScaleCrop>
  <Company>2ndSpAcE</Company>
  <LinksUpToDate>false</LinksUpToDate>
  <CharactersWithSpaces>2684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2024-09-14T04:39:00Z</dcterms:created>
  <dcterms:modified xsi:type="dcterms:W3CDTF">2024-09-14T05:30:00Z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