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0AABA">
      <w:pPr>
        <w:jc w:val="center"/>
        <w:rPr>
          <w:b/>
          <w:bCs/>
          <w:color w:val="000000"/>
          <w:sz w:val="18"/>
          <w:szCs w:val="18"/>
          <w:shd w:val="pct10" w:color="auto" w:fill="FFFFFF"/>
        </w:rPr>
      </w:pPr>
    </w:p>
    <w:p w14:paraId="39790BCD">
      <w:pPr>
        <w:jc w:val="center"/>
        <w:rPr>
          <w:b/>
          <w:bCs/>
          <w:color w:val="000000"/>
          <w:sz w:val="36"/>
          <w:szCs w:val="36"/>
          <w:shd w:val="pct10" w:color="auto" w:fill="FFFFFF"/>
        </w:rPr>
      </w:pPr>
      <w:r>
        <w:rPr>
          <w:b/>
          <w:bCs/>
          <w:color w:val="000000"/>
          <w:sz w:val="36"/>
          <w:szCs w:val="36"/>
          <w:shd w:val="pct10" w:color="auto" w:fill="FFFFFF"/>
        </w:rPr>
        <w:t>新 书 推 荐</w:t>
      </w:r>
    </w:p>
    <w:p w14:paraId="330234B4">
      <w:pPr>
        <w:tabs>
          <w:tab w:val="left" w:pos="341"/>
          <w:tab w:val="left" w:pos="5235"/>
        </w:tabs>
        <w:jc w:val="left"/>
        <w:rPr>
          <w:b/>
          <w:bCs/>
          <w:color w:val="000000"/>
          <w:szCs w:val="18"/>
        </w:rPr>
      </w:pPr>
    </w:p>
    <w:p w14:paraId="2AA1EAAF">
      <w:pPr>
        <w:rPr>
          <w:b/>
          <w:color w:val="000000"/>
          <w:szCs w:val="21"/>
        </w:rPr>
      </w:pPr>
    </w:p>
    <w:p w14:paraId="6EB0ADEA">
      <w:pPr>
        <w:rPr>
          <w:b/>
          <w:color w:val="000000"/>
          <w:szCs w:val="21"/>
        </w:rPr>
      </w:pPr>
      <w:r>
        <w:rPr>
          <w:sz w:val="24"/>
        </w:rPr>
        <w:drawing>
          <wp:anchor distT="0" distB="0" distL="114300" distR="114300" simplePos="0" relativeHeight="251659264" behindDoc="0" locked="0" layoutInCell="1" allowOverlap="1">
            <wp:simplePos x="0" y="0"/>
            <wp:positionH relativeFrom="column">
              <wp:posOffset>4537710</wp:posOffset>
            </wp:positionH>
            <wp:positionV relativeFrom="paragraph">
              <wp:posOffset>1270</wp:posOffset>
            </wp:positionV>
            <wp:extent cx="965835" cy="1530350"/>
            <wp:effectExtent l="0" t="0" r="5715" b="1270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835" cy="1530350"/>
                    </a:xfrm>
                    <a:prstGeom prst="rect">
                      <a:avLst/>
                    </a:prstGeom>
                    <a:noFill/>
                    <a:ln>
                      <a:noFill/>
                    </a:ln>
                    <a:effectLst/>
                  </pic:spPr>
                </pic:pic>
              </a:graphicData>
            </a:graphic>
          </wp:anchor>
        </w:drawing>
      </w:r>
      <w:r>
        <w:rPr>
          <w:b/>
          <w:color w:val="000000"/>
          <w:szCs w:val="21"/>
        </w:rPr>
        <w:t>中文书名：</w:t>
      </w:r>
      <w:bookmarkStart w:id="0" w:name="OLE_LINK5"/>
      <w:bookmarkStart w:id="1" w:name="OLE_LINK11"/>
      <w:bookmarkStart w:id="2" w:name="OLE_LINK6"/>
      <w:r>
        <w:rPr>
          <w:rFonts w:hint="eastAsia"/>
          <w:b/>
          <w:color w:val="000000"/>
          <w:szCs w:val="21"/>
        </w:rPr>
        <w:t>《背誓者：</w:t>
      </w:r>
      <w:r>
        <w:rPr>
          <w:rFonts w:hint="eastAsia"/>
          <w:b/>
          <w:color w:val="000000"/>
          <w:szCs w:val="21"/>
          <w:lang w:val="en-US" w:eastAsia="zh-CN"/>
        </w:rPr>
        <w:t>成就</w:t>
      </w:r>
      <w:r>
        <w:rPr>
          <w:rFonts w:hint="eastAsia"/>
          <w:b/>
          <w:color w:val="000000"/>
          <w:szCs w:val="21"/>
        </w:rPr>
        <w:t>中世纪欧洲</w:t>
      </w:r>
      <w:r>
        <w:rPr>
          <w:rFonts w:hint="eastAsia"/>
          <w:b/>
          <w:color w:val="000000"/>
          <w:szCs w:val="21"/>
          <w:lang w:val="en-US" w:eastAsia="zh-CN"/>
        </w:rPr>
        <w:t>的</w:t>
      </w:r>
      <w:bookmarkStart w:id="14" w:name="_GoBack"/>
      <w:bookmarkEnd w:id="14"/>
      <w:r>
        <w:rPr>
          <w:rFonts w:hint="eastAsia"/>
          <w:b/>
          <w:color w:val="000000"/>
          <w:szCs w:val="21"/>
        </w:rPr>
        <w:t>兄弟之战》</w:t>
      </w:r>
      <w:bookmarkEnd w:id="0"/>
      <w:bookmarkEnd w:id="1"/>
      <w:bookmarkEnd w:id="2"/>
    </w:p>
    <w:p w14:paraId="088C0F5B">
      <w:pPr>
        <w:rPr>
          <w:b/>
          <w:color w:val="000000"/>
          <w:szCs w:val="21"/>
        </w:rPr>
      </w:pPr>
      <w:r>
        <w:rPr>
          <w:b/>
          <w:color w:val="000000"/>
          <w:szCs w:val="21"/>
        </w:rPr>
        <w:t>英文书名：</w:t>
      </w:r>
      <w:bookmarkStart w:id="3" w:name="OLE_LINK1"/>
      <w:bookmarkStart w:id="4" w:name="OLE_LINK2"/>
      <w:r>
        <w:rPr>
          <w:b/>
          <w:color w:val="000000"/>
          <w:szCs w:val="21"/>
        </w:rPr>
        <w:t>OATHBREAKERS: THE WAR OF BROTHERS THAT SHATTERED AN EMPIRE AND MADE MEDIEVAL EUROPE</w:t>
      </w:r>
    </w:p>
    <w:bookmarkEnd w:id="3"/>
    <w:bookmarkEnd w:id="4"/>
    <w:p w14:paraId="3C8195AE">
      <w:pPr>
        <w:rPr>
          <w:b/>
          <w:color w:val="000000"/>
          <w:szCs w:val="21"/>
        </w:rPr>
      </w:pPr>
      <w:r>
        <w:rPr>
          <w:b/>
          <w:color w:val="000000"/>
          <w:szCs w:val="21"/>
        </w:rPr>
        <w:t>作    者：Matthew Gabriele</w:t>
      </w:r>
      <w:r>
        <w:rPr>
          <w:rFonts w:hint="eastAsia"/>
          <w:b/>
          <w:color w:val="000000"/>
          <w:szCs w:val="21"/>
          <w:lang w:val="en-US" w:eastAsia="zh-CN"/>
        </w:rPr>
        <w:t xml:space="preserve"> and </w:t>
      </w:r>
      <w:r>
        <w:rPr>
          <w:b/>
          <w:color w:val="000000"/>
          <w:szCs w:val="21"/>
        </w:rPr>
        <w:t>David Perry</w:t>
      </w:r>
    </w:p>
    <w:p w14:paraId="680AD0B8">
      <w:pPr>
        <w:rPr>
          <w:b/>
          <w:color w:val="000000"/>
          <w:szCs w:val="21"/>
        </w:rPr>
      </w:pPr>
      <w:r>
        <w:rPr>
          <w:b/>
          <w:color w:val="000000"/>
          <w:szCs w:val="21"/>
        </w:rPr>
        <w:t>出 版 社：HarperCollins</w:t>
      </w:r>
    </w:p>
    <w:p w14:paraId="59A3807B">
      <w:pPr>
        <w:rPr>
          <w:b/>
          <w:color w:val="000000"/>
          <w:szCs w:val="21"/>
        </w:rPr>
      </w:pPr>
      <w:r>
        <w:rPr>
          <w:b/>
          <w:color w:val="000000"/>
          <w:szCs w:val="21"/>
        </w:rPr>
        <w:t>代理公司：</w:t>
      </w:r>
      <w:r>
        <w:rPr>
          <w:rFonts w:hint="eastAsia"/>
          <w:b/>
          <w:color w:val="000000"/>
          <w:szCs w:val="21"/>
          <w:lang w:val="en-US" w:eastAsia="zh-CN"/>
        </w:rPr>
        <w:t>InkWell/</w:t>
      </w:r>
      <w:r>
        <w:rPr>
          <w:rFonts w:hint="eastAsia"/>
          <w:b/>
          <w:color w:val="000000"/>
          <w:szCs w:val="21"/>
        </w:rPr>
        <w:t>A</w:t>
      </w:r>
      <w:r>
        <w:rPr>
          <w:b/>
          <w:color w:val="000000"/>
          <w:szCs w:val="21"/>
        </w:rPr>
        <w:t>NA/Sharon</w:t>
      </w:r>
    </w:p>
    <w:p w14:paraId="764A4EEF">
      <w:pPr>
        <w:rPr>
          <w:rFonts w:hint="eastAsia"/>
          <w:b/>
          <w:color w:val="000000"/>
          <w:szCs w:val="21"/>
        </w:rPr>
      </w:pPr>
      <w:r>
        <w:rPr>
          <w:b/>
          <w:color w:val="000000"/>
          <w:szCs w:val="21"/>
        </w:rPr>
        <w:t>页    数：</w:t>
      </w:r>
      <w:r>
        <w:rPr>
          <w:rFonts w:hint="eastAsia"/>
          <w:b/>
          <w:color w:val="000000"/>
          <w:szCs w:val="21"/>
        </w:rPr>
        <w:t>304页</w:t>
      </w:r>
    </w:p>
    <w:p w14:paraId="7DC3C961">
      <w:pPr>
        <w:rPr>
          <w:rFonts w:hint="eastAsia"/>
          <w:b/>
          <w:color w:val="000000"/>
          <w:szCs w:val="21"/>
        </w:rPr>
      </w:pPr>
      <w:r>
        <w:rPr>
          <w:b/>
          <w:color w:val="000000"/>
          <w:szCs w:val="21"/>
        </w:rPr>
        <w:t>出版时间：2024</w:t>
      </w:r>
      <w:r>
        <w:rPr>
          <w:rFonts w:hint="eastAsia"/>
          <w:b/>
          <w:color w:val="000000"/>
          <w:szCs w:val="21"/>
        </w:rPr>
        <w:t>年</w:t>
      </w:r>
      <w:r>
        <w:rPr>
          <w:b/>
          <w:color w:val="000000"/>
          <w:szCs w:val="21"/>
        </w:rPr>
        <w:t>12</w:t>
      </w:r>
      <w:r>
        <w:rPr>
          <w:rFonts w:hint="eastAsia"/>
          <w:b/>
          <w:color w:val="000000"/>
          <w:szCs w:val="21"/>
        </w:rPr>
        <w:t>月</w:t>
      </w:r>
    </w:p>
    <w:p w14:paraId="4C81A3D7">
      <w:pPr>
        <w:rPr>
          <w:b/>
          <w:color w:val="000000"/>
          <w:szCs w:val="21"/>
        </w:rPr>
      </w:pPr>
      <w:r>
        <w:rPr>
          <w:b/>
          <w:color w:val="000000"/>
          <w:szCs w:val="21"/>
        </w:rPr>
        <w:t>代理地区：</w:t>
      </w:r>
      <w:r>
        <w:rPr>
          <w:rFonts w:hint="eastAsia"/>
          <w:b/>
          <w:color w:val="000000"/>
          <w:szCs w:val="21"/>
        </w:rPr>
        <w:t>中国大陆、台湾</w:t>
      </w:r>
    </w:p>
    <w:p w14:paraId="0605D16E">
      <w:pPr>
        <w:rPr>
          <w:b/>
          <w:color w:val="000000"/>
          <w:szCs w:val="21"/>
        </w:rPr>
      </w:pPr>
      <w:r>
        <w:rPr>
          <w:b/>
          <w:color w:val="000000"/>
          <w:szCs w:val="21"/>
        </w:rPr>
        <w:t>审读资料：</w:t>
      </w:r>
      <w:r>
        <w:rPr>
          <w:rFonts w:hint="eastAsia"/>
          <w:b/>
          <w:color w:val="000000"/>
          <w:szCs w:val="21"/>
        </w:rPr>
        <w:t>电子稿</w:t>
      </w:r>
    </w:p>
    <w:p w14:paraId="1C56079F">
      <w:pPr>
        <w:rPr>
          <w:rFonts w:hint="eastAsia"/>
          <w:b/>
          <w:color w:val="000000"/>
          <w:szCs w:val="21"/>
        </w:rPr>
      </w:pPr>
      <w:r>
        <w:rPr>
          <w:b/>
          <w:color w:val="000000"/>
          <w:szCs w:val="21"/>
        </w:rPr>
        <w:t>类    型：</w:t>
      </w:r>
      <w:r>
        <w:rPr>
          <w:rFonts w:hint="eastAsia"/>
          <w:b/>
          <w:color w:val="000000"/>
          <w:szCs w:val="21"/>
        </w:rPr>
        <w:t>历史</w:t>
      </w:r>
    </w:p>
    <w:p w14:paraId="0B9C1403">
      <w:pPr>
        <w:rPr>
          <w:b/>
          <w:bCs/>
          <w:color w:val="FF0000"/>
          <w:szCs w:val="21"/>
        </w:rPr>
      </w:pPr>
    </w:p>
    <w:p w14:paraId="5875C541">
      <w:pPr>
        <w:rPr>
          <w:b/>
          <w:bCs/>
          <w:color w:val="FF0000"/>
          <w:szCs w:val="21"/>
        </w:rPr>
      </w:pPr>
    </w:p>
    <w:p w14:paraId="2C0C6A95">
      <w:pPr>
        <w:rPr>
          <w:rFonts w:hint="eastAsia"/>
          <w:b/>
          <w:bCs/>
          <w:color w:val="000000"/>
          <w:szCs w:val="21"/>
        </w:rPr>
      </w:pPr>
      <w:r>
        <w:rPr>
          <w:b/>
          <w:bCs/>
          <w:color w:val="000000"/>
          <w:szCs w:val="21"/>
        </w:rPr>
        <w:t>内容简介：</w:t>
      </w:r>
    </w:p>
    <w:p w14:paraId="4997F26B">
      <w:pPr>
        <w:rPr>
          <w:color w:val="000000"/>
        </w:rPr>
      </w:pPr>
    </w:p>
    <w:p w14:paraId="31A713AB">
      <w:pPr>
        <w:ind w:firstLine="420" w:firstLineChars="200"/>
        <w:rPr>
          <w:rFonts w:hint="eastAsia"/>
          <w:color w:val="000000"/>
        </w:rPr>
      </w:pPr>
      <w:r>
        <w:rPr>
          <w:rFonts w:hint="eastAsia"/>
          <w:color w:val="000000"/>
        </w:rPr>
        <w:t>《光明时代》（</w:t>
      </w:r>
      <w:bookmarkStart w:id="5" w:name="OLE_LINK41"/>
      <w:bookmarkStart w:id="6" w:name="OLE_LINK42"/>
      <w:r>
        <w:rPr>
          <w:rFonts w:hint="eastAsia"/>
          <w:i/>
          <w:iCs/>
          <w:color w:val="000000"/>
        </w:rPr>
        <w:t>THE BRIGHT AGES</w:t>
      </w:r>
      <w:bookmarkEnd w:id="5"/>
      <w:bookmarkEnd w:id="6"/>
      <w:r>
        <w:rPr>
          <w:rFonts w:hint="eastAsia"/>
          <w:color w:val="000000"/>
        </w:rPr>
        <w:t>）的作者们带着现实版的《权力的游戏》回归——讲述加洛林王朝内战的故事，这场血腥、旷日持久的战争</w:t>
      </w:r>
      <w:r>
        <w:rPr>
          <w:rFonts w:hint="eastAsia"/>
          <w:color w:val="000000"/>
          <w:lang w:val="en-US" w:eastAsia="zh-CN"/>
        </w:rPr>
        <w:t>见证了</w:t>
      </w:r>
      <w:r>
        <w:rPr>
          <w:rFonts w:hint="eastAsia"/>
          <w:color w:val="000000"/>
        </w:rPr>
        <w:t>兄弟</w:t>
      </w:r>
      <w:r>
        <w:rPr>
          <w:rFonts w:hint="eastAsia"/>
          <w:color w:val="000000"/>
          <w:lang w:val="en-US" w:eastAsia="zh-CN"/>
        </w:rPr>
        <w:t>反目</w:t>
      </w:r>
      <w:r>
        <w:rPr>
          <w:rFonts w:hint="eastAsia"/>
          <w:color w:val="000000"/>
        </w:rPr>
        <w:t>、父子相残，终结了一个帝国，颠覆了一</w:t>
      </w:r>
      <w:r>
        <w:rPr>
          <w:rFonts w:hint="eastAsia"/>
          <w:color w:val="000000"/>
          <w:lang w:val="en-US" w:eastAsia="zh-CN"/>
        </w:rPr>
        <w:t>片</w:t>
      </w:r>
      <w:r>
        <w:rPr>
          <w:rFonts w:hint="eastAsia"/>
          <w:color w:val="000000"/>
        </w:rPr>
        <w:t>大陆，并重新定义了欧洲的未来。</w:t>
      </w:r>
    </w:p>
    <w:p w14:paraId="5506C54B">
      <w:pPr>
        <w:ind w:firstLine="420" w:firstLineChars="200"/>
        <w:rPr>
          <w:color w:val="000000"/>
        </w:rPr>
      </w:pPr>
      <w:r>
        <w:rPr>
          <w:color w:val="000000"/>
        </w:rPr>
        <w:t xml:space="preserve"> </w:t>
      </w:r>
    </w:p>
    <w:p w14:paraId="524A4A5F">
      <w:pPr>
        <w:ind w:firstLine="420" w:firstLineChars="200"/>
        <w:rPr>
          <w:rFonts w:hint="eastAsia"/>
          <w:color w:val="000000"/>
        </w:rPr>
      </w:pPr>
      <w:r>
        <w:rPr>
          <w:rFonts w:hint="eastAsia"/>
          <w:color w:val="000000"/>
        </w:rPr>
        <w:t>到九世纪初，加洛林王朝达到了权力顶峰。查理曼大帝领导的法兰克人建立了自罗马鼎盛时期以来最大的欧洲领地。法兰克精英们</w:t>
      </w:r>
      <w:r>
        <w:rPr>
          <w:rFonts w:hint="eastAsia"/>
          <w:color w:val="000000"/>
          <w:lang w:val="en-US" w:eastAsia="zh-CN"/>
        </w:rPr>
        <w:t>一方面</w:t>
      </w:r>
      <w:r>
        <w:rPr>
          <w:rFonts w:hint="eastAsia"/>
          <w:color w:val="000000"/>
        </w:rPr>
        <w:t>为权力、声望和利益争得头破血流，</w:t>
      </w:r>
      <w:r>
        <w:rPr>
          <w:rFonts w:hint="eastAsia"/>
          <w:color w:val="000000"/>
          <w:lang w:val="en-US" w:eastAsia="zh-CN"/>
        </w:rPr>
        <w:t>另一方面</w:t>
      </w:r>
      <w:r>
        <w:rPr>
          <w:rFonts w:hint="eastAsia"/>
          <w:color w:val="000000"/>
        </w:rPr>
        <w:t>在政治和文化上却达成了共识。</w:t>
      </w:r>
      <w:r>
        <w:rPr>
          <w:rFonts w:hint="eastAsia"/>
          <w:color w:val="000000"/>
          <w:lang w:val="en-US" w:eastAsia="zh-CN"/>
        </w:rPr>
        <w:t>可是，</w:t>
      </w:r>
      <w:r>
        <w:rPr>
          <w:rFonts w:hint="eastAsia"/>
          <w:color w:val="000000"/>
        </w:rPr>
        <w:t>仅仅两代人之后，</w:t>
      </w:r>
      <w:r>
        <w:rPr>
          <w:rFonts w:hint="eastAsia"/>
          <w:color w:val="000000"/>
          <w:lang w:val="en-US" w:eastAsia="zh-CN"/>
        </w:rPr>
        <w:t>一切</w:t>
      </w:r>
      <w:r>
        <w:rPr>
          <w:rFonts w:hint="eastAsia"/>
          <w:color w:val="000000"/>
        </w:rPr>
        <w:t>就变得支离破碎。内战曾是不可想象的威胁，但在虔诚者路易（</w:t>
      </w:r>
      <w:r>
        <w:rPr>
          <w:color w:val="000000"/>
        </w:rPr>
        <w:t>Louis the Pious</w:t>
      </w:r>
      <w:r>
        <w:rPr>
          <w:rFonts w:hint="eastAsia"/>
          <w:color w:val="000000"/>
        </w:rPr>
        <w:t>）的儿子们试图推翻他，然后把刀架在对方的脖子上之后，内战爆发了。曾经并肩作战的家族，如今却互相残杀。</w:t>
      </w:r>
    </w:p>
    <w:p w14:paraId="1A43824C">
      <w:pPr>
        <w:ind w:firstLine="420" w:firstLineChars="200"/>
        <w:rPr>
          <w:color w:val="000000"/>
        </w:rPr>
      </w:pPr>
      <w:r>
        <w:rPr>
          <w:color w:val="000000"/>
        </w:rPr>
        <w:t xml:space="preserve"> </w:t>
      </w:r>
    </w:p>
    <w:p w14:paraId="4C98ABE2">
      <w:pPr>
        <w:ind w:firstLine="420" w:firstLineChars="200"/>
        <w:rPr>
          <w:rFonts w:hint="eastAsia"/>
          <w:color w:val="000000"/>
        </w:rPr>
      </w:pPr>
      <w:r>
        <w:rPr>
          <w:rFonts w:hint="eastAsia"/>
          <w:color w:val="000000"/>
        </w:rPr>
        <w:t>加洛林王朝的内战持续了数年，国王与国王交战，兄弟与兄弟对峙，儿子与父亲</w:t>
      </w:r>
      <w:r>
        <w:rPr>
          <w:rFonts w:hint="eastAsia"/>
          <w:color w:val="000000"/>
          <w:lang w:val="en-US" w:eastAsia="zh-CN"/>
        </w:rPr>
        <w:t>拔刀相向</w:t>
      </w:r>
      <w:r>
        <w:rPr>
          <w:rFonts w:hint="eastAsia"/>
          <w:color w:val="000000"/>
        </w:rPr>
        <w:t>。</w:t>
      </w:r>
      <w:r>
        <w:rPr>
          <w:rFonts w:hint="eastAsia"/>
          <w:color w:val="000000"/>
          <w:lang w:val="en-US" w:eastAsia="zh-CN"/>
        </w:rPr>
        <w:t>本书正</w:t>
      </w:r>
      <w:r>
        <w:rPr>
          <w:rFonts w:hint="eastAsia"/>
          <w:color w:val="000000"/>
        </w:rPr>
        <w:t>讲述了这一残酷动荡时期的戏剧性历史。中世纪历史学家戴维M</w:t>
      </w:r>
      <w:r>
        <w:rPr>
          <w:color w:val="000000"/>
        </w:rPr>
        <w:t>.</w:t>
      </w:r>
      <w:r>
        <w:rPr>
          <w:rFonts w:hint="eastAsia"/>
          <w:color w:val="000000"/>
        </w:rPr>
        <w:t>佩里（David M. Perry）和马修·加布里埃尔</w:t>
      </w:r>
      <w:bookmarkStart w:id="7" w:name="OLE_LINK45"/>
      <w:bookmarkStart w:id="8" w:name="OLE_LINK46"/>
      <w:r>
        <w:rPr>
          <w:rFonts w:hint="eastAsia"/>
          <w:color w:val="000000"/>
        </w:rPr>
        <w:t>（Matthew Gabriele）</w:t>
      </w:r>
      <w:bookmarkEnd w:id="7"/>
      <w:bookmarkEnd w:id="8"/>
      <w:r>
        <w:rPr>
          <w:rFonts w:hint="eastAsia"/>
          <w:color w:val="000000"/>
          <w:lang w:val="en-US" w:eastAsia="zh-CN"/>
        </w:rPr>
        <w:t>展示</w:t>
      </w:r>
      <w:r>
        <w:rPr>
          <w:rFonts w:hint="eastAsia"/>
          <w:color w:val="000000"/>
        </w:rPr>
        <w:t>了曾经不可动摇的政治和文化秩序崩溃</w:t>
      </w:r>
      <w:r>
        <w:rPr>
          <w:rFonts w:hint="eastAsia"/>
          <w:color w:val="000000"/>
          <w:lang w:val="en-US" w:eastAsia="zh-CN"/>
        </w:rPr>
        <w:t>后</w:t>
      </w:r>
      <w:r>
        <w:rPr>
          <w:rFonts w:hint="eastAsia"/>
          <w:color w:val="000000"/>
        </w:rPr>
        <w:t>，长期压抑的紧张局势爆发为致命暴力时会发生什么</w:t>
      </w:r>
      <w:r>
        <w:rPr>
          <w:rFonts w:hint="eastAsia"/>
          <w:color w:val="000000"/>
          <w:lang w:eastAsia="zh-CN"/>
        </w:rPr>
        <w:t>，</w:t>
      </w:r>
      <w:r>
        <w:rPr>
          <w:rFonts w:hint="eastAsia"/>
          <w:color w:val="000000"/>
        </w:rPr>
        <w:t>揭示了曾经稳定的社会和政治结构中的深刻裂痕可能暴露出的教训，以及对事实和现实持不同看法所带来的血腥后果。</w:t>
      </w:r>
    </w:p>
    <w:p w14:paraId="53C7BF28">
      <w:pPr>
        <w:ind w:firstLine="420" w:firstLineChars="200"/>
        <w:rPr>
          <w:rFonts w:hint="eastAsia"/>
          <w:color w:val="000000"/>
        </w:rPr>
      </w:pPr>
    </w:p>
    <w:p w14:paraId="37D38319">
      <w:pPr>
        <w:ind w:firstLine="420" w:firstLineChars="200"/>
        <w:rPr>
          <w:bCs/>
          <w:color w:val="000000"/>
        </w:rPr>
      </w:pPr>
      <w:r>
        <w:rPr>
          <w:rFonts w:hint="eastAsia"/>
          <w:color w:val="000000"/>
        </w:rPr>
        <w:t>本书取材于丰富的原始资料，人物众多，情节跌宕起伏，可与最伟大的虚构史诗相媲美，其后果继续影响着我们的世界。故事的核心是内战，</w:t>
      </w:r>
      <w:r>
        <w:rPr>
          <w:rFonts w:hint="eastAsia"/>
          <w:color w:val="000000"/>
          <w:lang w:val="en-US" w:eastAsia="zh-CN"/>
        </w:rPr>
        <w:t>并</w:t>
      </w:r>
      <w:r>
        <w:rPr>
          <w:rFonts w:hint="eastAsia"/>
          <w:color w:val="000000"/>
        </w:rPr>
        <w:t>提出了这样一个问题：谁是“内”，谁是“外”？当一切分崩离析时，会发生什么？</w:t>
      </w:r>
    </w:p>
    <w:p w14:paraId="3BEB4E35">
      <w:pPr>
        <w:rPr>
          <w:bCs/>
          <w:color w:val="000000"/>
        </w:rPr>
      </w:pPr>
    </w:p>
    <w:p w14:paraId="7AA8E58E">
      <w:pPr>
        <w:rPr>
          <w:bCs/>
          <w:color w:val="000000"/>
        </w:rPr>
      </w:pPr>
    </w:p>
    <w:p w14:paraId="606996A0">
      <w:pPr>
        <w:rPr>
          <w:bCs/>
          <w:color w:val="000000"/>
        </w:rPr>
      </w:pPr>
    </w:p>
    <w:p w14:paraId="3561860E">
      <w:pPr>
        <w:rPr>
          <w:b/>
          <w:color w:val="000000"/>
        </w:rPr>
      </w:pPr>
      <w:r>
        <w:rPr>
          <w:rFonts w:hint="eastAsia"/>
          <w:b/>
          <w:color w:val="000000"/>
        </w:rPr>
        <w:t>作者简介：</w:t>
      </w:r>
    </w:p>
    <w:p w14:paraId="52DE624C">
      <w:pPr>
        <w:shd w:val="clear" w:color="auto" w:fill="FFFFFF"/>
        <w:rPr>
          <w:b/>
          <w:color w:val="000000"/>
        </w:rPr>
      </w:pPr>
      <w:bookmarkStart w:id="9" w:name="OLE_LINK38"/>
    </w:p>
    <w:p w14:paraId="413A8C15">
      <w:pPr>
        <w:shd w:val="clear" w:color="auto" w:fill="FFFFFF"/>
        <w:ind w:firstLine="482" w:firstLineChars="200"/>
        <w:rPr>
          <w:rFonts w:hint="eastAsia"/>
          <w:bCs/>
          <w:color w:val="000000"/>
        </w:rPr>
      </w:pPr>
      <w:r>
        <w:rPr>
          <w:b/>
          <w:bCs/>
          <w:sz w:val="24"/>
        </w:rPr>
        <w:drawing>
          <wp:anchor distT="0" distB="0" distL="114300" distR="114300" simplePos="0" relativeHeight="251661312" behindDoc="0" locked="0" layoutInCell="1" allowOverlap="1">
            <wp:simplePos x="0" y="0"/>
            <wp:positionH relativeFrom="column">
              <wp:posOffset>11430</wp:posOffset>
            </wp:positionH>
            <wp:positionV relativeFrom="paragraph">
              <wp:posOffset>34290</wp:posOffset>
            </wp:positionV>
            <wp:extent cx="1353820" cy="1353820"/>
            <wp:effectExtent l="0" t="0" r="5080" b="5080"/>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820" cy="1353820"/>
                    </a:xfrm>
                    <a:prstGeom prst="rect">
                      <a:avLst/>
                    </a:prstGeom>
                    <a:noFill/>
                    <a:ln>
                      <a:noFill/>
                    </a:ln>
                    <a:effectLst/>
                  </pic:spPr>
                </pic:pic>
              </a:graphicData>
            </a:graphic>
          </wp:anchor>
        </w:drawing>
      </w:r>
      <w:r>
        <w:rPr>
          <w:rFonts w:hint="eastAsia"/>
          <w:b/>
          <w:color w:val="000000"/>
        </w:rPr>
        <w:t>马修·加布里埃尔（Matthew Gabriele）</w:t>
      </w:r>
      <w:r>
        <w:rPr>
          <w:rFonts w:hint="eastAsia"/>
          <w:bCs/>
          <w:color w:val="000000"/>
        </w:rPr>
        <w:t>是弗吉尼亚理工大学的中世纪研究教授（</w:t>
      </w:r>
      <w:r>
        <w:rPr>
          <w:bCs/>
          <w:i/>
          <w:iCs/>
          <w:color w:val="000000"/>
        </w:rPr>
        <w:t>Virginia Tech</w:t>
      </w:r>
      <w:r>
        <w:rPr>
          <w:rFonts w:hint="eastAsia"/>
          <w:bCs/>
          <w:color w:val="000000"/>
        </w:rPr>
        <w:t>），与</w:t>
      </w:r>
      <w:bookmarkStart w:id="10" w:name="OLE_LINK49"/>
      <w:bookmarkStart w:id="11" w:name="OLE_LINK50"/>
      <w:r>
        <w:rPr>
          <w:rFonts w:hint="eastAsia"/>
          <w:bCs/>
          <w:color w:val="000000"/>
        </w:rPr>
        <w:t>大卫·佩里（David M. Perry）</w:t>
      </w:r>
      <w:bookmarkEnd w:id="10"/>
      <w:bookmarkEnd w:id="11"/>
      <w:r>
        <w:rPr>
          <w:rFonts w:hint="eastAsia"/>
          <w:bCs/>
          <w:color w:val="000000"/>
        </w:rPr>
        <w:t>合著有《光明时代：中世纪欧洲新史》（</w:t>
      </w:r>
      <w:r>
        <w:rPr>
          <w:rFonts w:hint="eastAsia"/>
          <w:bCs/>
          <w:i/>
          <w:iCs/>
          <w:color w:val="000000"/>
        </w:rPr>
        <w:t>The Bright Ages: A New History of Medieval Europe</w:t>
      </w:r>
      <w:r>
        <w:rPr>
          <w:rFonts w:hint="eastAsia"/>
          <w:bCs/>
          <w:color w:val="000000"/>
        </w:rPr>
        <w:t>）一书以及其他几本学术著作。他的研究主要集中在宗教与暴力、怀旧与末世，以及人们如何讲述过去的故事。他的公开文章曾刊登在许多报纸和杂志上，对他的采访也曾在当地、国内和国际上播出。他和佩里在</w:t>
      </w:r>
      <w:bookmarkStart w:id="12" w:name="OLE_LINK48"/>
      <w:bookmarkStart w:id="13" w:name="OLE_LINK47"/>
      <w:r>
        <w:rPr>
          <w:rFonts w:hint="eastAsia"/>
          <w:bCs/>
          <w:color w:val="000000"/>
        </w:rPr>
        <w:t>Buttondown</w:t>
      </w:r>
      <w:bookmarkEnd w:id="12"/>
      <w:bookmarkEnd w:id="13"/>
      <w:r>
        <w:rPr>
          <w:rFonts w:hint="eastAsia"/>
          <w:bCs/>
          <w:color w:val="000000"/>
        </w:rPr>
        <w:t>上共同撰写时事通讯《现代中世纪》（</w:t>
      </w:r>
      <w:r>
        <w:rPr>
          <w:bCs/>
          <w:i/>
          <w:iCs/>
          <w:color w:val="000000"/>
        </w:rPr>
        <w:t>Modern Medieval</w:t>
      </w:r>
      <w:r>
        <w:rPr>
          <w:rFonts w:hint="eastAsia"/>
          <w:bCs/>
          <w:color w:val="000000"/>
        </w:rPr>
        <w:t>）。</w:t>
      </w:r>
    </w:p>
    <w:p w14:paraId="6D7D0F13">
      <w:pPr>
        <w:shd w:val="clear" w:color="auto" w:fill="FFFFFF"/>
        <w:ind w:firstLine="420" w:firstLineChars="200"/>
        <w:rPr>
          <w:bCs/>
          <w:color w:val="000000"/>
        </w:rPr>
      </w:pPr>
      <w:r>
        <w:rPr>
          <w:bCs/>
          <w:color w:val="000000"/>
        </w:rPr>
        <w:t xml:space="preserve"> </w:t>
      </w:r>
    </w:p>
    <w:p w14:paraId="104B977A">
      <w:pPr>
        <w:shd w:val="clear" w:color="auto" w:fill="FFFFFF"/>
        <w:ind w:firstLine="482" w:firstLineChars="200"/>
        <w:rPr>
          <w:bCs/>
          <w:color w:val="000000"/>
        </w:rPr>
      </w:pPr>
      <w:r>
        <w:rPr>
          <w:b/>
          <w:bCs/>
          <w:sz w:val="24"/>
        </w:rPr>
        <w:drawing>
          <wp:anchor distT="0" distB="0" distL="114300" distR="114300" simplePos="0" relativeHeight="251662336" behindDoc="0" locked="0" layoutInCell="1" allowOverlap="1">
            <wp:simplePos x="0" y="0"/>
            <wp:positionH relativeFrom="column">
              <wp:posOffset>-1905</wp:posOffset>
            </wp:positionH>
            <wp:positionV relativeFrom="paragraph">
              <wp:posOffset>7620</wp:posOffset>
            </wp:positionV>
            <wp:extent cx="1353820" cy="1353820"/>
            <wp:effectExtent l="0" t="0" r="5080" b="5080"/>
            <wp:wrapSquare wrapText="bothSides"/>
            <wp:docPr id="1938868809" name="图片 44"/>
            <wp:cNvGraphicFramePr/>
            <a:graphic xmlns:a="http://schemas.openxmlformats.org/drawingml/2006/main">
              <a:graphicData uri="http://schemas.openxmlformats.org/drawingml/2006/picture">
                <pic:pic xmlns:pic="http://schemas.openxmlformats.org/drawingml/2006/picture">
                  <pic:nvPicPr>
                    <pic:cNvPr id="1938868809" name="图片 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820" cy="1353820"/>
                    </a:xfrm>
                    <a:prstGeom prst="rect">
                      <a:avLst/>
                    </a:prstGeom>
                    <a:noFill/>
                    <a:ln>
                      <a:noFill/>
                    </a:ln>
                    <a:effectLst/>
                  </pic:spPr>
                </pic:pic>
              </a:graphicData>
            </a:graphic>
          </wp:anchor>
        </w:drawing>
      </w:r>
      <w:r>
        <w:rPr>
          <w:rFonts w:hint="eastAsia"/>
          <w:b/>
          <w:color w:val="000000"/>
        </w:rPr>
        <w:t>大卫·佩里（David M. Perry）</w:t>
      </w:r>
      <w:r>
        <w:rPr>
          <w:rFonts w:hint="eastAsia"/>
          <w:bCs/>
          <w:color w:val="000000"/>
        </w:rPr>
        <w:t>是一名记者、中世纪历史学家，也是明尼苏达大学本科历史系副主任（</w:t>
      </w:r>
      <w:r>
        <w:rPr>
          <w:bCs/>
          <w:color w:val="000000"/>
        </w:rPr>
        <w:t>Associate Director of Undergraduate Studies in the history department at the University of Minnesota</w:t>
      </w:r>
      <w:r>
        <w:rPr>
          <w:rFonts w:hint="eastAsia"/>
          <w:bCs/>
          <w:color w:val="000000"/>
        </w:rPr>
        <w:t>）。他曾是多明尼加大学（</w:t>
      </w:r>
      <w:r>
        <w:rPr>
          <w:bCs/>
          <w:color w:val="000000"/>
        </w:rPr>
        <w:t>Dominican University</w:t>
      </w:r>
      <w:r>
        <w:rPr>
          <w:rFonts w:hint="eastAsia"/>
          <w:bCs/>
          <w:color w:val="000000"/>
        </w:rPr>
        <w:t>）的历史学教授。佩里著有《神圣的掠夺：威尼斯和第四次十字军东征的后果》（</w:t>
      </w:r>
      <w:r>
        <w:rPr>
          <w:bCs/>
          <w:i/>
          <w:iCs/>
          <w:color w:val="000000"/>
        </w:rPr>
        <w:t>Sacred Plunder: Venice and the Aftermath of the Fourth Crusade</w:t>
      </w:r>
      <w:r>
        <w:rPr>
          <w:rFonts w:hint="eastAsia"/>
          <w:bCs/>
          <w:color w:val="000000"/>
        </w:rPr>
        <w:t>），他撰写的关于历史、残疾、政治、育儿和其他主题的文章曾刊登在《纽约时报》《华盛顿邮报》《国家报》（</w:t>
      </w:r>
      <w:r>
        <w:rPr>
          <w:bCs/>
          <w:i/>
          <w:iCs/>
          <w:color w:val="000000"/>
        </w:rPr>
        <w:t>the Nation</w:t>
      </w:r>
      <w:r>
        <w:rPr>
          <w:rFonts w:hint="eastAsia"/>
          <w:bCs/>
          <w:color w:val="000000"/>
        </w:rPr>
        <w:t>）《大西洋月刊》和CNN.com等媒体上。他和加布里埃尔共同在Buttondown上撰写了时事通讯《现代中世纪》。</w:t>
      </w:r>
    </w:p>
    <w:p w14:paraId="552E3D76">
      <w:pPr>
        <w:shd w:val="clear" w:color="auto" w:fill="FFFFFF"/>
        <w:rPr>
          <w:bCs/>
          <w:color w:val="000000"/>
        </w:rPr>
      </w:pPr>
    </w:p>
    <w:p w14:paraId="6B3B29C2">
      <w:pPr>
        <w:shd w:val="clear" w:color="auto" w:fill="FFFFFF"/>
        <w:rPr>
          <w:bCs/>
          <w:color w:val="000000"/>
        </w:rPr>
      </w:pPr>
    </w:p>
    <w:p w14:paraId="3D88C5B0">
      <w:pPr>
        <w:shd w:val="clear" w:color="auto" w:fill="FFFFFF"/>
        <w:rPr>
          <w:color w:val="000000"/>
          <w:shd w:val="clear" w:color="auto" w:fill="FFFFFF"/>
        </w:rPr>
      </w:pPr>
      <w:r>
        <w:rPr>
          <w:b/>
          <w:bCs/>
          <w:color w:val="000000"/>
          <w:shd w:val="clear" w:color="auto" w:fill="FFFFFF"/>
          <w:lang w:bidi="ar"/>
        </w:rPr>
        <w:t>感</w:t>
      </w:r>
      <w:bookmarkEnd w:id="9"/>
      <w:r>
        <w:rPr>
          <w:b/>
          <w:bCs/>
          <w:color w:val="000000"/>
          <w:shd w:val="clear" w:color="auto" w:fill="FFFFFF"/>
          <w:lang w:bidi="ar"/>
        </w:rPr>
        <w:t>谢您的阅读！</w:t>
      </w:r>
    </w:p>
    <w:p w14:paraId="588DFE5E">
      <w:pPr>
        <w:rPr>
          <w:rFonts w:eastAsia="华文中宋"/>
          <w:b/>
          <w:color w:val="000000"/>
        </w:rPr>
      </w:pPr>
      <w:r>
        <w:rPr>
          <w:b/>
          <w:color w:val="000000"/>
          <w:lang w:bidi="ar"/>
        </w:rPr>
        <w:t>请将反馈信息发至：</w:t>
      </w:r>
      <w:r>
        <w:rPr>
          <w:rFonts w:eastAsia="华文中宋"/>
          <w:b/>
          <w:color w:val="000000"/>
          <w:lang w:bidi="ar"/>
        </w:rPr>
        <w:t>版权负责人</w:t>
      </w:r>
    </w:p>
    <w:p w14:paraId="5A642FEC">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3C4EE959">
      <w:pPr>
        <w:rPr>
          <w:b/>
          <w:color w:val="000000"/>
        </w:rPr>
      </w:pPr>
      <w:r>
        <w:rPr>
          <w:color w:val="000000"/>
          <w:lang w:bidi="ar"/>
        </w:rPr>
        <w:t>安德鲁·纳伯格联合国际有限公司北京代表处</w:t>
      </w:r>
    </w:p>
    <w:p w14:paraId="18FC60E9">
      <w:pPr>
        <w:rPr>
          <w:b/>
          <w:color w:val="000000"/>
        </w:rPr>
      </w:pPr>
      <w:r>
        <w:rPr>
          <w:color w:val="000000"/>
          <w:lang w:bidi="ar"/>
        </w:rPr>
        <w:t>北京市海淀区中关村大街甲59号中国人民大学文化大厦1705室, 邮编：100872</w:t>
      </w:r>
    </w:p>
    <w:p w14:paraId="11E2F0F6">
      <w:pPr>
        <w:rPr>
          <w:b/>
          <w:color w:val="000000"/>
        </w:rPr>
      </w:pPr>
      <w:r>
        <w:rPr>
          <w:color w:val="000000"/>
          <w:lang w:bidi="ar"/>
        </w:rPr>
        <w:t>电话：010-82504106, 传真：010-82504200</w:t>
      </w:r>
    </w:p>
    <w:p w14:paraId="038B64FE">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20AFC3F9">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4D17321D">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3D5480E5">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35356E3B">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0577E599">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29F548B9">
      <w:pPr>
        <w:shd w:val="clear" w:color="auto" w:fill="FFFFFF"/>
        <w:rPr>
          <w:b/>
          <w:color w:val="000000"/>
          <w:shd w:val="clear" w:color="auto" w:fill="FFFFFF"/>
        </w:rPr>
      </w:pPr>
      <w:r>
        <w:rPr>
          <w:color w:val="000000"/>
          <w:shd w:val="clear" w:color="auto" w:fill="FFFFFF"/>
          <w:lang w:bidi="ar"/>
        </w:rPr>
        <w:t>微信订阅号：ANABJ2002</w:t>
      </w:r>
    </w:p>
    <w:p w14:paraId="33A0ED4B">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9">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微软雅黑"/>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32B0">
    <w:pPr>
      <w:pBdr>
        <w:bottom w:val="single" w:color="auto" w:sz="6" w:space="1"/>
      </w:pBdr>
      <w:jc w:val="center"/>
      <w:rPr>
        <w:rFonts w:ascii="方正姚体" w:eastAsia="方正姚体"/>
        <w:sz w:val="18"/>
      </w:rPr>
    </w:pPr>
  </w:p>
  <w:p w14:paraId="555B612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41066AA">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5C3F180">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F0F43BF">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8C1E">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279D70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2236"/>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1A1"/>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E1603"/>
    <w:rsid w:val="001E4F71"/>
    <w:rsid w:val="001E59B4"/>
    <w:rsid w:val="001E7C99"/>
    <w:rsid w:val="001F0F15"/>
    <w:rsid w:val="001F670F"/>
    <w:rsid w:val="002068EA"/>
    <w:rsid w:val="00215BF8"/>
    <w:rsid w:val="00220A60"/>
    <w:rsid w:val="002243E8"/>
    <w:rsid w:val="00225B9B"/>
    <w:rsid w:val="00234962"/>
    <w:rsid w:val="00236060"/>
    <w:rsid w:val="0023645D"/>
    <w:rsid w:val="002369F5"/>
    <w:rsid w:val="00242078"/>
    <w:rsid w:val="00242C1D"/>
    <w:rsid w:val="00244604"/>
    <w:rsid w:val="00244F3A"/>
    <w:rsid w:val="00244F8F"/>
    <w:rsid w:val="002465B9"/>
    <w:rsid w:val="002516C3"/>
    <w:rsid w:val="002523C1"/>
    <w:rsid w:val="00253CDB"/>
    <w:rsid w:val="0025430B"/>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4CA5"/>
    <w:rsid w:val="00427236"/>
    <w:rsid w:val="004304E6"/>
    <w:rsid w:val="00435906"/>
    <w:rsid w:val="00437E74"/>
    <w:rsid w:val="004429F9"/>
    <w:rsid w:val="00451E4E"/>
    <w:rsid w:val="00452729"/>
    <w:rsid w:val="004536A9"/>
    <w:rsid w:val="004655CB"/>
    <w:rsid w:val="00467478"/>
    <w:rsid w:val="00475FD5"/>
    <w:rsid w:val="00481AA3"/>
    <w:rsid w:val="00485E2E"/>
    <w:rsid w:val="00486E31"/>
    <w:rsid w:val="0049486E"/>
    <w:rsid w:val="004A104E"/>
    <w:rsid w:val="004A395A"/>
    <w:rsid w:val="004B34AF"/>
    <w:rsid w:val="004B58BF"/>
    <w:rsid w:val="004B5D7E"/>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D55"/>
    <w:rsid w:val="00554EB4"/>
    <w:rsid w:val="00556094"/>
    <w:rsid w:val="00556BAF"/>
    <w:rsid w:val="00557B85"/>
    <w:rsid w:val="00564CB0"/>
    <w:rsid w:val="00564FD9"/>
    <w:rsid w:val="00565220"/>
    <w:rsid w:val="00566537"/>
    <w:rsid w:val="005731E7"/>
    <w:rsid w:val="0057640B"/>
    <w:rsid w:val="00577215"/>
    <w:rsid w:val="00585E68"/>
    <w:rsid w:val="00587356"/>
    <w:rsid w:val="00590910"/>
    <w:rsid w:val="0059238A"/>
    <w:rsid w:val="00596FD3"/>
    <w:rsid w:val="005A01E1"/>
    <w:rsid w:val="005A0C69"/>
    <w:rsid w:val="005A4482"/>
    <w:rsid w:val="005B19BB"/>
    <w:rsid w:val="005B2B60"/>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4C51"/>
    <w:rsid w:val="00631EFA"/>
    <w:rsid w:val="00632F4D"/>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35AB"/>
    <w:rsid w:val="006B6CAB"/>
    <w:rsid w:val="006B7EDC"/>
    <w:rsid w:val="006C1557"/>
    <w:rsid w:val="006D1154"/>
    <w:rsid w:val="006D37ED"/>
    <w:rsid w:val="006D464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419C0"/>
    <w:rsid w:val="00745DBA"/>
    <w:rsid w:val="00747520"/>
    <w:rsid w:val="00750B99"/>
    <w:rsid w:val="0075196D"/>
    <w:rsid w:val="007535C9"/>
    <w:rsid w:val="00756C74"/>
    <w:rsid w:val="007578AE"/>
    <w:rsid w:val="00760BC7"/>
    <w:rsid w:val="00761DEC"/>
    <w:rsid w:val="00763F64"/>
    <w:rsid w:val="00773673"/>
    <w:rsid w:val="00774F31"/>
    <w:rsid w:val="007751E4"/>
    <w:rsid w:val="00781758"/>
    <w:rsid w:val="007906ED"/>
    <w:rsid w:val="00792AB2"/>
    <w:rsid w:val="007931B3"/>
    <w:rsid w:val="007936B7"/>
    <w:rsid w:val="007962CA"/>
    <w:rsid w:val="00796464"/>
    <w:rsid w:val="007A1A44"/>
    <w:rsid w:val="007A1D2A"/>
    <w:rsid w:val="007A45C2"/>
    <w:rsid w:val="007A513F"/>
    <w:rsid w:val="007A5AA6"/>
    <w:rsid w:val="007B160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9D0"/>
    <w:rsid w:val="007F1B8C"/>
    <w:rsid w:val="007F3FB0"/>
    <w:rsid w:val="007F652C"/>
    <w:rsid w:val="008008E6"/>
    <w:rsid w:val="00805ED5"/>
    <w:rsid w:val="0080704E"/>
    <w:rsid w:val="00811497"/>
    <w:rsid w:val="00812408"/>
    <w:rsid w:val="008129CA"/>
    <w:rsid w:val="00816558"/>
    <w:rsid w:val="008300D1"/>
    <w:rsid w:val="008330BA"/>
    <w:rsid w:val="008338BB"/>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551D"/>
    <w:rsid w:val="008A6811"/>
    <w:rsid w:val="008A7AE7"/>
    <w:rsid w:val="008B2AD5"/>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079F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66EC"/>
    <w:rsid w:val="00A87623"/>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7610"/>
    <w:rsid w:val="00AD1193"/>
    <w:rsid w:val="00AD23A3"/>
    <w:rsid w:val="00AE238F"/>
    <w:rsid w:val="00AE4A40"/>
    <w:rsid w:val="00AE7FF4"/>
    <w:rsid w:val="00AF0671"/>
    <w:rsid w:val="00AF4354"/>
    <w:rsid w:val="00AF6B26"/>
    <w:rsid w:val="00B02191"/>
    <w:rsid w:val="00B04180"/>
    <w:rsid w:val="00B051B9"/>
    <w:rsid w:val="00B057F1"/>
    <w:rsid w:val="00B15F7B"/>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66196"/>
    <w:rsid w:val="00B71C53"/>
    <w:rsid w:val="00B72879"/>
    <w:rsid w:val="00B739C3"/>
    <w:rsid w:val="00B757F1"/>
    <w:rsid w:val="00B7682F"/>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D21C4"/>
    <w:rsid w:val="00BD57A4"/>
    <w:rsid w:val="00BD6391"/>
    <w:rsid w:val="00BD6FFE"/>
    <w:rsid w:val="00BE0268"/>
    <w:rsid w:val="00BE3AB6"/>
    <w:rsid w:val="00BE4430"/>
    <w:rsid w:val="00BE6763"/>
    <w:rsid w:val="00BF20A3"/>
    <w:rsid w:val="00BF237B"/>
    <w:rsid w:val="00BF39E0"/>
    <w:rsid w:val="00BF523C"/>
    <w:rsid w:val="00BF7C73"/>
    <w:rsid w:val="00C00A5D"/>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354C"/>
    <w:rsid w:val="00C9525E"/>
    <w:rsid w:val="00CA1A2A"/>
    <w:rsid w:val="00CA1DDF"/>
    <w:rsid w:val="00CA4A90"/>
    <w:rsid w:val="00CB3CD0"/>
    <w:rsid w:val="00CB6027"/>
    <w:rsid w:val="00CB67DF"/>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4A70"/>
    <w:rsid w:val="00D24E00"/>
    <w:rsid w:val="00D259BB"/>
    <w:rsid w:val="00D26965"/>
    <w:rsid w:val="00D31554"/>
    <w:rsid w:val="00D31BD6"/>
    <w:rsid w:val="00D341FB"/>
    <w:rsid w:val="00D408DE"/>
    <w:rsid w:val="00D435FD"/>
    <w:rsid w:val="00D43A33"/>
    <w:rsid w:val="00D500BB"/>
    <w:rsid w:val="00D5176B"/>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06A"/>
    <w:rsid w:val="00D85CD9"/>
    <w:rsid w:val="00D86932"/>
    <w:rsid w:val="00D86B53"/>
    <w:rsid w:val="00D90724"/>
    <w:rsid w:val="00D9131A"/>
    <w:rsid w:val="00D935FB"/>
    <w:rsid w:val="00D93AB8"/>
    <w:rsid w:val="00D965A6"/>
    <w:rsid w:val="00DA1653"/>
    <w:rsid w:val="00DA3903"/>
    <w:rsid w:val="00DA6C9F"/>
    <w:rsid w:val="00DB3297"/>
    <w:rsid w:val="00DB37F4"/>
    <w:rsid w:val="00DB7D8F"/>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06CED"/>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FCE"/>
    <w:rsid w:val="00F668A4"/>
    <w:rsid w:val="00F66EFF"/>
    <w:rsid w:val="00F70585"/>
    <w:rsid w:val="00F72DF4"/>
    <w:rsid w:val="00F73655"/>
    <w:rsid w:val="00F773E9"/>
    <w:rsid w:val="00F775EB"/>
    <w:rsid w:val="00F80E8A"/>
    <w:rsid w:val="00F848CE"/>
    <w:rsid w:val="00F8681B"/>
    <w:rsid w:val="00F876F2"/>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50E0C1B"/>
    <w:rsid w:val="162057B7"/>
    <w:rsid w:val="16FA09A5"/>
    <w:rsid w:val="17594F22"/>
    <w:rsid w:val="21DC5EE4"/>
    <w:rsid w:val="22666C72"/>
    <w:rsid w:val="24BD5BCA"/>
    <w:rsid w:val="256B5BB0"/>
    <w:rsid w:val="273146EB"/>
    <w:rsid w:val="27321C92"/>
    <w:rsid w:val="286A24EC"/>
    <w:rsid w:val="287303E4"/>
    <w:rsid w:val="28FD455E"/>
    <w:rsid w:val="291C72C0"/>
    <w:rsid w:val="294F1F48"/>
    <w:rsid w:val="29F35202"/>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1237</Words>
  <Characters>1905</Characters>
  <Lines>17</Lines>
  <Paragraphs>4</Paragraphs>
  <TotalTime>1</TotalTime>
  <ScaleCrop>false</ScaleCrop>
  <LinksUpToDate>false</LinksUpToDate>
  <CharactersWithSpaces>1991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Image</dc:creator>
  <cp:lastModifiedBy>堀  达</cp:lastModifiedBy>
  <cp:lastPrinted>2005-06-10T06:33:00Z</cp:lastPrinted>
  <dcterms:modified xsi:type="dcterms:W3CDTF">2024-09-29T00:30:08Z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B460EF02C3BF400A9B2FE7A259D88BD8_13</vt:lpwstr>
  </property>
</Properties>
</file>