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4-10-01 192332.png屏幕截图 2024-10-01 192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0-01 192332.png屏幕截图 2024-10-01 192332"/>
                    <pic:cNvPicPr>
                      <a:picLocks noChangeAspect="1"/>
                    </pic:cNvPicPr>
                  </pic:nvPicPr>
                  <pic:blipFill>
                    <a:blip r:embed="rId6"/>
                    <a:srcRect l="146" r="146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回归正轨：全年龄孩子健康成长的实用指南</w:t>
      </w:r>
      <w:r>
        <w:rPr>
          <w:rFonts w:hint="eastAsia"/>
          <w:b/>
          <w:bCs/>
          <w:color w:val="000000"/>
          <w:szCs w:val="21"/>
        </w:rPr>
        <w:t>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bookmarkStart w:id="1" w:name="OLE_LINK1"/>
      <w:r>
        <w:rPr>
          <w:rFonts w:hint="eastAsia"/>
          <w:b/>
          <w:bCs/>
          <w:i/>
          <w:color w:val="000000"/>
          <w:szCs w:val="21"/>
        </w:rPr>
        <w:t>Back on Track: A Practical Guide to Help Kids of All Ages Thrive</w:t>
      </w:r>
    </w:p>
    <w:bookmarkEnd w:id="1"/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Dr. Rebecca Jackson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separate"/>
      </w:r>
      <w:r>
        <w:rPr>
          <w:b/>
          <w:bCs/>
          <w:color w:val="000000"/>
          <w:szCs w:val="21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  <w:lang w:val="en-US" w:eastAsia="zh-CN"/>
        </w:rPr>
        <w:t>Mayo Clinic Press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  <w:lang w:val="en-US" w:eastAsia="zh-CN"/>
        </w:rPr>
        <w:t>UNSQ/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352</w:t>
      </w:r>
      <w:r>
        <w:rPr>
          <w:rFonts w:hint="eastAsia"/>
          <w:b/>
          <w:bCs/>
          <w:color w:val="000000"/>
          <w:szCs w:val="21"/>
        </w:rPr>
        <w:t>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出版时间：202</w:t>
      </w:r>
      <w:r>
        <w:rPr>
          <w:rFonts w:hint="eastAsia"/>
          <w:b/>
          <w:bCs/>
          <w:color w:val="000000"/>
          <w:szCs w:val="21"/>
          <w:lang w:val="en-US" w:eastAsia="zh-CN"/>
        </w:rPr>
        <w:t>3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en-US" w:eastAsia="zh-CN"/>
        </w:rPr>
        <w:t>9</w:t>
      </w:r>
      <w:r>
        <w:rPr>
          <w:b/>
          <w:bCs/>
          <w:color w:val="000000"/>
          <w:szCs w:val="21"/>
        </w:rPr>
        <w:t>月</w:t>
      </w:r>
    </w:p>
    <w:p w14:paraId="4CD5E38E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大众心理学/家教育儿</w:t>
      </w:r>
      <w:bookmarkStart w:id="2" w:name="_GoBack"/>
      <w:bookmarkEnd w:id="2"/>
    </w:p>
    <w:p w14:paraId="015B2A91">
      <w:pP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  <w:vertAlign w:val="baseline"/>
        </w:rPr>
      </w:pPr>
      <w: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  <w:vertAlign w:val="baseline"/>
        </w:rPr>
        <w:t>#173 in Children's Learning Disorders</w:t>
      </w:r>
    </w:p>
    <w:p w14:paraId="790E0C48">
      <w:pP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  <w:vertAlign w:val="baseline"/>
        </w:rPr>
      </w:pPr>
      <w: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  <w:vertAlign w:val="baseline"/>
        </w:rPr>
        <w:t>#387 in Medical Child Psychology</w:t>
      </w:r>
    </w:p>
    <w:p w14:paraId="138BCA7E">
      <w:pP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  <w:vertAlign w:val="baseline"/>
        </w:rPr>
      </w:pPr>
      <w: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  <w:vertAlign w:val="baseline"/>
        </w:rPr>
        <w:t>#611 in Popular Child Psychology</w:t>
      </w:r>
    </w:p>
    <w:p w14:paraId="599DB1EF">
      <w:pP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  <w:vertAlign w:val="baseline"/>
        </w:rPr>
      </w:pPr>
    </w:p>
    <w:p w14:paraId="52C74D97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56F89407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《回归正轨》：基于大脑科学和发展帮助孩子在</w:t>
      </w:r>
      <w:r>
        <w:rPr>
          <w:rFonts w:hint="eastAsia"/>
          <w:bCs/>
          <w:kern w:val="0"/>
          <w:szCs w:val="21"/>
          <w:lang w:val="en-US" w:eastAsia="zh-CN"/>
        </w:rPr>
        <w:t>后疫情时代切实得到发展</w:t>
      </w:r>
      <w:r>
        <w:rPr>
          <w:rFonts w:hint="eastAsia"/>
          <w:bCs/>
          <w:kern w:val="0"/>
          <w:szCs w:val="21"/>
        </w:rPr>
        <w:t>。</w:t>
      </w:r>
    </w:p>
    <w:p w14:paraId="1191AF06">
      <w:pPr>
        <w:ind w:firstLine="420" w:firstLineChars="200"/>
        <w:rPr>
          <w:rFonts w:hint="eastAsia"/>
          <w:bCs/>
          <w:kern w:val="0"/>
          <w:szCs w:val="21"/>
        </w:rPr>
      </w:pPr>
    </w:p>
    <w:p w14:paraId="2F1323A4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注意力、情绪、行为、组织能力、沟通、社交互动、学习和自信心等都与大脑息息相关。孩子的大脑决定了他们如何感知、处理和</w:t>
      </w:r>
      <w:r>
        <w:rPr>
          <w:rFonts w:hint="eastAsia"/>
          <w:bCs/>
          <w:kern w:val="0"/>
          <w:szCs w:val="21"/>
          <w:lang w:val="en-US" w:eastAsia="zh-CN"/>
        </w:rPr>
        <w:t>应对</w:t>
      </w:r>
      <w:r>
        <w:rPr>
          <w:rFonts w:hint="eastAsia"/>
          <w:bCs/>
          <w:kern w:val="0"/>
          <w:szCs w:val="21"/>
        </w:rPr>
        <w:t>周围世界，影响着他们的思想、情感、行为和互动。</w:t>
      </w:r>
    </w:p>
    <w:p w14:paraId="31183993">
      <w:pPr>
        <w:ind w:firstLine="420" w:firstLineChars="200"/>
        <w:rPr>
          <w:rFonts w:hint="eastAsia"/>
          <w:bCs/>
          <w:kern w:val="0"/>
          <w:szCs w:val="21"/>
        </w:rPr>
      </w:pPr>
    </w:p>
    <w:p w14:paraId="28E67DC1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大脑发展是一个持续的过程，没有真正的终点，因为大脑在整个生命中不断演变和改善。然而，许多父母和教育工作者常常在这一过程中采取被动态度，只是希望和祈祷能实现成长和变化。</w:t>
      </w:r>
    </w:p>
    <w:p w14:paraId="4099178A">
      <w:pPr>
        <w:ind w:firstLine="420" w:firstLineChars="200"/>
        <w:rPr>
          <w:rFonts w:hint="eastAsia"/>
          <w:bCs/>
          <w:kern w:val="0"/>
          <w:szCs w:val="21"/>
        </w:rPr>
      </w:pPr>
    </w:p>
    <w:p w14:paraId="2EDB5683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《回归正轨》是每位担心自己孩子的父母的必读书籍，旨在创造积极变化。书中提供了一份行动计划，帮助父母支持孩子在学校、家庭和游戏中蓬勃发展——作者是一位专业开发和实施基于大脑健康项目的专家，同时也是一位母亲。</w:t>
      </w:r>
    </w:p>
    <w:p w14:paraId="657F8D30">
      <w:pPr>
        <w:ind w:firstLine="420" w:firstLineChars="200"/>
        <w:rPr>
          <w:rFonts w:hint="eastAsia"/>
          <w:bCs/>
          <w:kern w:val="0"/>
          <w:szCs w:val="21"/>
        </w:rPr>
      </w:pPr>
    </w:p>
    <w:p w14:paraId="41672167">
      <w:pPr>
        <w:ind w:firstLine="420" w:firstLineChars="20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</w:rPr>
        <w:t>这本全面且易于理解的指南将教</w:t>
      </w:r>
      <w:r>
        <w:rPr>
          <w:rFonts w:hint="eastAsia"/>
          <w:bCs/>
          <w:kern w:val="0"/>
          <w:szCs w:val="21"/>
          <w:lang w:val="en-US" w:eastAsia="zh-CN"/>
        </w:rPr>
        <w:t>您</w:t>
      </w:r>
      <w:r>
        <w:rPr>
          <w:rFonts w:hint="eastAsia"/>
          <w:bCs/>
          <w:kern w:val="0"/>
          <w:szCs w:val="21"/>
        </w:rPr>
        <w:t>如何在日常生活中添加有目的的活动，以积极影响孩子从出生到青少年时期的发展。</w:t>
      </w:r>
      <w:r>
        <w:rPr>
          <w:rFonts w:hint="eastAsia"/>
          <w:bCs/>
          <w:kern w:val="0"/>
          <w:szCs w:val="21"/>
          <w:lang w:val="en-US" w:eastAsia="zh-CN"/>
        </w:rPr>
        <w:t xml:space="preserve"> </w:t>
      </w:r>
    </w:p>
    <w:p w14:paraId="2686A36B">
      <w:pPr>
        <w:rPr>
          <w:rFonts w:hint="eastAsia"/>
          <w:bCs/>
          <w:kern w:val="0"/>
          <w:szCs w:val="21"/>
          <w:lang w:val="en-US" w:eastAsia="zh-CN"/>
        </w:rPr>
      </w:pPr>
    </w:p>
    <w:p w14:paraId="6395B023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4C4D0F39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丽贝卡·杰克森（</w:t>
      </w:r>
      <w:r>
        <w:rPr>
          <w:rFonts w:hint="eastAsia"/>
          <w:b/>
          <w:bCs/>
          <w:color w:val="000000"/>
          <w:szCs w:val="21"/>
        </w:rPr>
        <w:t>Rebecca Jackson</w:t>
      </w:r>
      <w:r>
        <w:rPr>
          <w:rFonts w:hint="eastAsia"/>
          <w:b/>
          <w:bCs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</w:rPr>
        <w:t>博士，是一位获得认知专家认证的专业人士，已发表关于注意力、情感健康、认知与发展的同行评审研究。她担任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脑科学研究项目</w:t>
      </w:r>
      <w:r>
        <w:rPr>
          <w:rFonts w:hint="eastAsia"/>
          <w:b w:val="0"/>
          <w:bCs w:val="0"/>
          <w:color w:val="000000"/>
          <w:szCs w:val="21"/>
        </w:rPr>
        <w:t>Brain Balance的副总裁，并曾在《医生秀》、NBC《晚间新闻》等节目中接受采访，此外还在《良好家政》、《福布斯》和《商业内幕》等媒体中亮相。</w:t>
      </w:r>
    </w:p>
    <w:p w14:paraId="3789347D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0DAE4DA6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44AF84D8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</w:t>
      </w:r>
      <w:r>
        <w:rPr>
          <w:rFonts w:hint="eastAsia"/>
          <w:b/>
          <w:bCs/>
          <w:color w:val="000000"/>
          <w:szCs w:val="21"/>
        </w:rPr>
        <w:t>：</w:t>
      </w:r>
    </w:p>
    <w:p w14:paraId="17C86B2F">
      <w:pPr>
        <w:ind w:right="420"/>
        <w:rPr>
          <w:b/>
          <w:bCs/>
          <w:color w:val="000000"/>
          <w:szCs w:val="21"/>
        </w:rPr>
      </w:pPr>
    </w:p>
    <w:p w14:paraId="2FC073E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如何阅读本书  </w:t>
      </w:r>
    </w:p>
    <w:p w14:paraId="010BFC5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引言：疫情与发展  </w:t>
      </w:r>
    </w:p>
    <w:p w14:paraId="751C90E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4AD42E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第一章 协调发展 </w:t>
      </w:r>
    </w:p>
    <w:p w14:paraId="474754C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婴幼儿  </w:t>
      </w:r>
    </w:p>
    <w:p w14:paraId="2DA56FA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小学生  </w:t>
      </w:r>
    </w:p>
    <w:p w14:paraId="2B8DE7E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中学生和高中生  </w:t>
      </w:r>
    </w:p>
    <w:p w14:paraId="467D054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09D6A7C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第二章 感官发展 </w:t>
      </w:r>
    </w:p>
    <w:p w14:paraId="1CCD994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婴幼儿  </w:t>
      </w:r>
    </w:p>
    <w:p w14:paraId="3CCC2F8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小学生  </w:t>
      </w:r>
    </w:p>
    <w:p w14:paraId="7E7C21A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中学生和高中生  </w:t>
      </w:r>
    </w:p>
    <w:p w14:paraId="5229210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701C089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第三章 精细运动发展 </w:t>
      </w:r>
    </w:p>
    <w:p w14:paraId="62B3591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婴幼儿  </w:t>
      </w:r>
    </w:p>
    <w:p w14:paraId="112CAE7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小学生  </w:t>
      </w:r>
    </w:p>
    <w:p w14:paraId="75C78E2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中学生和高中生  </w:t>
      </w:r>
    </w:p>
    <w:p w14:paraId="532D608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4C7C25D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第四章 注意力  </w:t>
      </w:r>
    </w:p>
    <w:p w14:paraId="1C17F3B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婴幼儿  </w:t>
      </w:r>
    </w:p>
    <w:p w14:paraId="513A0E5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小学生  </w:t>
      </w:r>
    </w:p>
    <w:p w14:paraId="657CFE4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中学生和高中生  </w:t>
      </w:r>
    </w:p>
    <w:p w14:paraId="13992E6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25EC9CA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第五章 人际关系——发展社交与沟通技能  </w:t>
      </w:r>
    </w:p>
    <w:p w14:paraId="48FFA9B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婴幼儿  </w:t>
      </w:r>
    </w:p>
    <w:p w14:paraId="144E6CA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小学生  </w:t>
      </w:r>
    </w:p>
    <w:p w14:paraId="63E780D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中学生和高中生  </w:t>
      </w:r>
    </w:p>
    <w:p w14:paraId="6DB23B9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781F31F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第六章 学习 </w:t>
      </w:r>
    </w:p>
    <w:p w14:paraId="557EB06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婴幼儿  </w:t>
      </w:r>
    </w:p>
    <w:p w14:paraId="56BD0B5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小学生  </w:t>
      </w:r>
    </w:p>
    <w:p w14:paraId="3199363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中学生和高中生  </w:t>
      </w:r>
    </w:p>
    <w:p w14:paraId="35EADAD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35C63F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第七章 理解情绪波动及如何克服当下  </w:t>
      </w:r>
    </w:p>
    <w:p w14:paraId="77E48A4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婴幼儿  </w:t>
      </w:r>
    </w:p>
    <w:p w14:paraId="34A584D8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小学生  </w:t>
      </w:r>
    </w:p>
    <w:p w14:paraId="1BAA993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中学生和高中生  </w:t>
      </w:r>
    </w:p>
    <w:p w14:paraId="0564CC8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1B6FE92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第八章 焦虑与大脑  </w:t>
      </w:r>
    </w:p>
    <w:p w14:paraId="2F1F30A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婴幼儿  </w:t>
      </w:r>
    </w:p>
    <w:p w14:paraId="5C65801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小学生  </w:t>
      </w:r>
    </w:p>
    <w:p w14:paraId="3417413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中学生和高中生  </w:t>
      </w:r>
    </w:p>
    <w:p w14:paraId="785234A8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14212AE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第九章 优化福祉  </w:t>
      </w:r>
    </w:p>
    <w:p w14:paraId="7132815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婴幼儿  </w:t>
      </w:r>
    </w:p>
    <w:p w14:paraId="5E845F8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小学生  </w:t>
      </w:r>
    </w:p>
    <w:p w14:paraId="2AF1FE28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中学生和高中生  </w:t>
      </w:r>
    </w:p>
    <w:p w14:paraId="4F16780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35FD644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总结：制定您的行动计划  </w:t>
      </w:r>
    </w:p>
    <w:p w14:paraId="74BF7C2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致谢  </w:t>
      </w:r>
    </w:p>
    <w:p w14:paraId="4569A59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注释</w:t>
      </w:r>
    </w:p>
    <w:p w14:paraId="120C06C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3399D96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1A39758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55F8CFC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751183AE">
      <w:pPr>
        <w:ind w:right="420" w:firstLine="420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“《回归正轨》呈现了最新的神经科学研究，并为父母提供实用指导，帮助他们支持孩子实现重要的发展里程碑。杰克逊博士结合她丰富的专业经验和温暖亲切的语气，为我们带来了这本书，将对许多面临挑战的孩子产生深远影响。”  </w:t>
      </w:r>
    </w:p>
    <w:p w14:paraId="7A71ED6D">
      <w:pPr>
        <w:ind w:right="420"/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——肖恩·艾克尔，《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巨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大潜力和幸福优势》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（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《纽约时报》畅销书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）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的作者</w:t>
      </w:r>
    </w:p>
    <w:p w14:paraId="0241CF3C">
      <w:pPr>
        <w:ind w:right="420"/>
        <w:rPr>
          <w:rFonts w:hint="eastAsia"/>
          <w:b/>
          <w:bCs/>
          <w:color w:val="000000"/>
          <w:szCs w:val="21"/>
        </w:rPr>
      </w:pPr>
    </w:p>
    <w:p w14:paraId="15485968">
      <w:pPr>
        <w:ind w:right="420"/>
        <w:rPr>
          <w:rFonts w:hint="eastAsia"/>
          <w:b/>
          <w:bCs/>
          <w:color w:val="000000"/>
          <w:szCs w:val="21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C0008F4"/>
    <w:rsid w:val="0E6A6913"/>
    <w:rsid w:val="1BA86C22"/>
    <w:rsid w:val="271B4A16"/>
    <w:rsid w:val="3C1934F8"/>
    <w:rsid w:val="4134441C"/>
    <w:rsid w:val="432C279F"/>
    <w:rsid w:val="48807FC6"/>
    <w:rsid w:val="55713605"/>
    <w:rsid w:val="56275762"/>
    <w:rsid w:val="68EE2E29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1129</Words>
  <Characters>1567</Characters>
  <Lines>25</Lines>
  <Paragraphs>7</Paragraphs>
  <TotalTime>7</TotalTime>
  <ScaleCrop>false</ScaleCrop>
  <LinksUpToDate>false</LinksUpToDate>
  <CharactersWithSpaces>1706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2024-10-10T01:20:42Z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7E342AC3ED0D4C08BF8E1B911E1EEC9C_13</vt:lpwstr>
  </property>
</Properties>
</file>