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6D8A2" w14:textId="77777777" w:rsidR="00812A5D" w:rsidRDefault="00812A5D">
      <w:pPr>
        <w:jc w:val="center"/>
        <w:rPr>
          <w:b/>
          <w:bCs/>
          <w:color w:val="000000"/>
          <w:sz w:val="18"/>
          <w:szCs w:val="18"/>
          <w:shd w:val="pct10" w:color="auto" w:fill="FFFFFF"/>
        </w:rPr>
      </w:pPr>
    </w:p>
    <w:p w14:paraId="37E178B2" w14:textId="77777777" w:rsidR="00812A5D" w:rsidRDefault="00000000">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5FE02731" w14:textId="77777777" w:rsidR="00812A5D" w:rsidRDefault="00812A5D">
      <w:pPr>
        <w:tabs>
          <w:tab w:val="left" w:pos="341"/>
          <w:tab w:val="left" w:pos="5235"/>
        </w:tabs>
        <w:jc w:val="left"/>
        <w:rPr>
          <w:b/>
          <w:bCs/>
          <w:color w:val="000000"/>
          <w:szCs w:val="18"/>
        </w:rPr>
      </w:pPr>
    </w:p>
    <w:p w14:paraId="354C7D89" w14:textId="01F189C9" w:rsidR="00812A5D" w:rsidRDefault="00812A5D">
      <w:pPr>
        <w:rPr>
          <w:b/>
          <w:color w:val="000000"/>
          <w:szCs w:val="21"/>
        </w:rPr>
      </w:pPr>
    </w:p>
    <w:p w14:paraId="5278B87A" w14:textId="00AC4B5B" w:rsidR="00812A5D" w:rsidRDefault="00357D32">
      <w:pPr>
        <w:rPr>
          <w:b/>
          <w:color w:val="000000"/>
          <w:szCs w:val="21"/>
        </w:rPr>
      </w:pPr>
      <w:r w:rsidRPr="00357D32">
        <w:rPr>
          <w:rFonts w:hint="eastAsia"/>
          <w:b/>
          <w:color w:val="000000"/>
          <w:szCs w:val="21"/>
        </w:rPr>
        <w:drawing>
          <wp:anchor distT="0" distB="0" distL="114300" distR="114300" simplePos="0" relativeHeight="251658240" behindDoc="0" locked="0" layoutInCell="1" allowOverlap="1" wp14:anchorId="1F24282D" wp14:editId="2B1C0800">
            <wp:simplePos x="0" y="0"/>
            <wp:positionH relativeFrom="margin">
              <wp:align>right</wp:align>
            </wp:positionH>
            <wp:positionV relativeFrom="paragraph">
              <wp:posOffset>16828</wp:posOffset>
            </wp:positionV>
            <wp:extent cx="1375410" cy="2214245"/>
            <wp:effectExtent l="0" t="0" r="0" b="0"/>
            <wp:wrapSquare wrapText="bothSides"/>
            <wp:docPr id="195189474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5410" cy="2214245"/>
                    </a:xfrm>
                    <a:prstGeom prst="rect">
                      <a:avLst/>
                    </a:prstGeom>
                    <a:noFill/>
                    <a:ln>
                      <a:noFill/>
                    </a:ln>
                  </pic:spPr>
                </pic:pic>
              </a:graphicData>
            </a:graphic>
          </wp:anchor>
        </w:drawing>
      </w:r>
      <w:r w:rsidR="00000000">
        <w:rPr>
          <w:b/>
          <w:color w:val="000000"/>
          <w:szCs w:val="21"/>
        </w:rPr>
        <w:t>中文书名：</w:t>
      </w:r>
      <w:r>
        <w:rPr>
          <w:rFonts w:hint="eastAsia"/>
          <w:b/>
          <w:color w:val="000000"/>
          <w:szCs w:val="21"/>
        </w:rPr>
        <w:t>《悲怆：母亲、森林、人的悲伤》</w:t>
      </w:r>
    </w:p>
    <w:p w14:paraId="7C49F3A3" w14:textId="07FC1273" w:rsidR="00812A5D" w:rsidRDefault="00000000">
      <w:pPr>
        <w:rPr>
          <w:b/>
          <w:color w:val="000000"/>
          <w:szCs w:val="21"/>
        </w:rPr>
      </w:pPr>
      <w:r>
        <w:rPr>
          <w:b/>
          <w:color w:val="000000"/>
          <w:szCs w:val="21"/>
        </w:rPr>
        <w:t>英文书名：</w:t>
      </w:r>
      <w:r w:rsidR="0017119F" w:rsidRPr="0017119F">
        <w:rPr>
          <w:b/>
          <w:color w:val="000000"/>
          <w:szCs w:val="21"/>
        </w:rPr>
        <w:t xml:space="preserve">THE SNAG: A MOTHER, A FOREST AND WILD </w:t>
      </w:r>
      <w:r w:rsidR="00357D32" w:rsidRPr="00357D32">
        <w:rPr>
          <w:b/>
          <w:color w:val="000000"/>
          <w:szCs w:val="21"/>
        </w:rPr>
        <w:t xml:space="preserve"> </w:t>
      </w:r>
      <w:r w:rsidR="0017119F" w:rsidRPr="0017119F">
        <w:rPr>
          <w:b/>
          <w:color w:val="000000"/>
          <w:szCs w:val="21"/>
        </w:rPr>
        <w:t>GRIEF</w:t>
      </w:r>
    </w:p>
    <w:p w14:paraId="6192A4C8" w14:textId="77777777" w:rsidR="00357D32" w:rsidRPr="000248CA" w:rsidRDefault="00357D32" w:rsidP="00357D32">
      <w:pPr>
        <w:rPr>
          <w:b/>
          <w:bCs/>
        </w:rPr>
      </w:pPr>
      <w:r w:rsidRPr="000248CA">
        <w:rPr>
          <w:b/>
          <w:bCs/>
        </w:rPr>
        <w:t>作</w:t>
      </w:r>
      <w:r w:rsidRPr="000248CA">
        <w:rPr>
          <w:b/>
          <w:bCs/>
        </w:rPr>
        <w:t xml:space="preserve">    </w:t>
      </w:r>
      <w:r w:rsidRPr="000248CA">
        <w:rPr>
          <w:b/>
          <w:bCs/>
        </w:rPr>
        <w:t>者：</w:t>
      </w:r>
      <w:r w:rsidRPr="000248CA">
        <w:rPr>
          <w:b/>
          <w:bCs/>
        </w:rPr>
        <w:t xml:space="preserve">Tessa </w:t>
      </w:r>
      <w:proofErr w:type="spellStart"/>
      <w:r w:rsidRPr="000248CA">
        <w:rPr>
          <w:b/>
          <w:bCs/>
        </w:rPr>
        <w:t>McWatt</w:t>
      </w:r>
      <w:proofErr w:type="spellEnd"/>
    </w:p>
    <w:p w14:paraId="51C888F6" w14:textId="77777777" w:rsidR="00357D32" w:rsidRPr="000248CA" w:rsidRDefault="00357D32" w:rsidP="00357D32">
      <w:pPr>
        <w:rPr>
          <w:b/>
          <w:bCs/>
        </w:rPr>
      </w:pPr>
      <w:r w:rsidRPr="000248CA">
        <w:rPr>
          <w:b/>
          <w:bCs/>
        </w:rPr>
        <w:t>出</w:t>
      </w:r>
      <w:r w:rsidRPr="000248CA">
        <w:rPr>
          <w:b/>
          <w:bCs/>
        </w:rPr>
        <w:t xml:space="preserve"> </w:t>
      </w:r>
      <w:r w:rsidRPr="000248CA">
        <w:rPr>
          <w:b/>
          <w:bCs/>
        </w:rPr>
        <w:t>版</w:t>
      </w:r>
      <w:r w:rsidRPr="000248CA">
        <w:rPr>
          <w:b/>
          <w:bCs/>
        </w:rPr>
        <w:t xml:space="preserve"> </w:t>
      </w:r>
      <w:r w:rsidRPr="000248CA">
        <w:rPr>
          <w:b/>
          <w:bCs/>
        </w:rPr>
        <w:t>社：</w:t>
      </w:r>
      <w:r w:rsidRPr="000248CA">
        <w:rPr>
          <w:b/>
          <w:szCs w:val="22"/>
        </w:rPr>
        <w:t>Penguin Random House</w:t>
      </w:r>
    </w:p>
    <w:p w14:paraId="403A558B" w14:textId="77777777" w:rsidR="00357D32" w:rsidRDefault="00357D32" w:rsidP="00357D32">
      <w:pPr>
        <w:rPr>
          <w:b/>
          <w:bCs/>
        </w:rPr>
      </w:pPr>
      <w:r w:rsidRPr="000248CA">
        <w:rPr>
          <w:b/>
          <w:bCs/>
        </w:rPr>
        <w:t>代理公司：</w:t>
      </w:r>
      <w:r w:rsidRPr="000248CA">
        <w:rPr>
          <w:b/>
          <w:bCs/>
        </w:rPr>
        <w:t>Westwood/ANA/Conor</w:t>
      </w:r>
    </w:p>
    <w:p w14:paraId="3B9D41F6" w14:textId="74660681" w:rsidR="00812A5D" w:rsidRDefault="00000000" w:rsidP="00357D32">
      <w:pPr>
        <w:rPr>
          <w:b/>
          <w:color w:val="000000"/>
          <w:szCs w:val="21"/>
        </w:rPr>
      </w:pPr>
      <w:r>
        <w:rPr>
          <w:b/>
          <w:color w:val="000000"/>
          <w:szCs w:val="21"/>
        </w:rPr>
        <w:t>页</w:t>
      </w:r>
      <w:r>
        <w:rPr>
          <w:b/>
          <w:color w:val="000000"/>
          <w:szCs w:val="21"/>
        </w:rPr>
        <w:t xml:space="preserve">    </w:t>
      </w:r>
      <w:r>
        <w:rPr>
          <w:b/>
          <w:color w:val="000000"/>
          <w:szCs w:val="21"/>
        </w:rPr>
        <w:t>数：</w:t>
      </w:r>
      <w:r w:rsidR="00357D32">
        <w:rPr>
          <w:rFonts w:hint="eastAsia"/>
          <w:b/>
          <w:color w:val="000000"/>
          <w:szCs w:val="21"/>
        </w:rPr>
        <w:t>304</w:t>
      </w:r>
      <w:r>
        <w:rPr>
          <w:rFonts w:hint="eastAsia"/>
          <w:b/>
          <w:color w:val="000000"/>
          <w:szCs w:val="21"/>
        </w:rPr>
        <w:t>页</w:t>
      </w:r>
    </w:p>
    <w:p w14:paraId="1AF847CF" w14:textId="3643DA69" w:rsidR="00812A5D" w:rsidRDefault="00000000">
      <w:pPr>
        <w:rPr>
          <w:b/>
          <w:color w:val="000000"/>
          <w:szCs w:val="21"/>
        </w:rPr>
      </w:pPr>
      <w:r>
        <w:rPr>
          <w:b/>
          <w:color w:val="000000"/>
          <w:szCs w:val="21"/>
        </w:rPr>
        <w:t>出版时间：</w:t>
      </w:r>
      <w:r w:rsidR="00357D32">
        <w:rPr>
          <w:rFonts w:hint="eastAsia"/>
          <w:b/>
          <w:color w:val="000000"/>
          <w:szCs w:val="21"/>
        </w:rPr>
        <w:t>2025</w:t>
      </w:r>
      <w:r>
        <w:rPr>
          <w:b/>
          <w:color w:val="000000"/>
          <w:szCs w:val="21"/>
        </w:rPr>
        <w:t>年</w:t>
      </w:r>
      <w:r w:rsidR="00357D32">
        <w:rPr>
          <w:rFonts w:hint="eastAsia"/>
          <w:b/>
          <w:color w:val="000000"/>
          <w:szCs w:val="21"/>
        </w:rPr>
        <w:t>5</w:t>
      </w:r>
      <w:r>
        <w:rPr>
          <w:b/>
          <w:color w:val="000000"/>
          <w:szCs w:val="21"/>
        </w:rPr>
        <w:t>月</w:t>
      </w:r>
    </w:p>
    <w:p w14:paraId="41E78C4B" w14:textId="77777777" w:rsidR="00812A5D" w:rsidRDefault="00000000">
      <w:pPr>
        <w:rPr>
          <w:b/>
          <w:color w:val="000000"/>
          <w:szCs w:val="21"/>
        </w:rPr>
      </w:pPr>
      <w:r>
        <w:rPr>
          <w:b/>
          <w:color w:val="000000"/>
          <w:szCs w:val="21"/>
        </w:rPr>
        <w:t>代理地区：中国大陆、台湾</w:t>
      </w:r>
    </w:p>
    <w:p w14:paraId="6AFDE6A5" w14:textId="77777777" w:rsidR="00812A5D" w:rsidRDefault="00000000">
      <w:pPr>
        <w:rPr>
          <w:b/>
          <w:color w:val="000000"/>
          <w:szCs w:val="21"/>
        </w:rPr>
      </w:pPr>
      <w:r>
        <w:rPr>
          <w:b/>
          <w:color w:val="000000"/>
          <w:szCs w:val="21"/>
        </w:rPr>
        <w:t>审读资料：电子稿</w:t>
      </w:r>
    </w:p>
    <w:p w14:paraId="29863A22" w14:textId="2923492C" w:rsidR="00812A5D" w:rsidRDefault="00000000">
      <w:pPr>
        <w:rPr>
          <w:b/>
          <w:color w:val="000000"/>
          <w:szCs w:val="21"/>
        </w:rPr>
      </w:pPr>
      <w:r>
        <w:rPr>
          <w:b/>
          <w:color w:val="000000"/>
          <w:szCs w:val="21"/>
        </w:rPr>
        <w:t>类</w:t>
      </w:r>
      <w:r>
        <w:rPr>
          <w:b/>
          <w:color w:val="000000"/>
          <w:szCs w:val="21"/>
        </w:rPr>
        <w:t xml:space="preserve">    </w:t>
      </w:r>
      <w:r>
        <w:rPr>
          <w:b/>
          <w:color w:val="000000"/>
          <w:szCs w:val="21"/>
        </w:rPr>
        <w:t>型：</w:t>
      </w:r>
      <w:r w:rsidR="00357D32">
        <w:rPr>
          <w:rFonts w:hint="eastAsia"/>
          <w:b/>
          <w:color w:val="000000"/>
          <w:szCs w:val="21"/>
        </w:rPr>
        <w:t>传记和回忆录</w:t>
      </w:r>
    </w:p>
    <w:p w14:paraId="1D70FD4D" w14:textId="77777777" w:rsidR="00812A5D" w:rsidRDefault="00812A5D">
      <w:pPr>
        <w:rPr>
          <w:b/>
          <w:bCs/>
          <w:color w:val="000000"/>
          <w:szCs w:val="21"/>
        </w:rPr>
      </w:pPr>
    </w:p>
    <w:p w14:paraId="12B22960" w14:textId="77777777" w:rsidR="00812A5D" w:rsidRDefault="00812A5D">
      <w:pPr>
        <w:rPr>
          <w:b/>
          <w:bCs/>
          <w:color w:val="000000"/>
          <w:szCs w:val="21"/>
        </w:rPr>
      </w:pPr>
    </w:p>
    <w:p w14:paraId="57E9F668" w14:textId="77777777" w:rsidR="00812A5D" w:rsidRDefault="00000000">
      <w:pPr>
        <w:rPr>
          <w:color w:val="000000"/>
          <w:szCs w:val="21"/>
        </w:rPr>
      </w:pPr>
      <w:r>
        <w:rPr>
          <w:b/>
          <w:bCs/>
          <w:color w:val="000000"/>
          <w:szCs w:val="21"/>
        </w:rPr>
        <w:t>内容简介：</w:t>
      </w:r>
    </w:p>
    <w:p w14:paraId="459EC5E7" w14:textId="77777777" w:rsidR="00812A5D" w:rsidRDefault="00812A5D">
      <w:pPr>
        <w:rPr>
          <w:color w:val="000000"/>
          <w:szCs w:val="21"/>
        </w:rPr>
      </w:pPr>
    </w:p>
    <w:p w14:paraId="02E03793" w14:textId="77777777" w:rsidR="00357D32" w:rsidRPr="00357D32" w:rsidRDefault="00357D32" w:rsidP="00357D32">
      <w:pPr>
        <w:ind w:firstLineChars="200" w:firstLine="420"/>
        <w:rPr>
          <w:rFonts w:hint="eastAsia"/>
          <w:color w:val="000000"/>
          <w:szCs w:val="21"/>
        </w:rPr>
      </w:pPr>
      <w:r w:rsidRPr="00357D32">
        <w:rPr>
          <w:rFonts w:hint="eastAsia"/>
          <w:color w:val="000000"/>
          <w:szCs w:val="21"/>
        </w:rPr>
        <w:t>在我们的家庭、友谊、社区乃至全世界，我们每天都会听到和经历大大小小的悲伤。亲人逝去的悲伤。一种生活方式不复存在的悲伤。全球流行病、战争、气候崩溃的悲伤。</w:t>
      </w:r>
    </w:p>
    <w:p w14:paraId="6EC0A757" w14:textId="77777777" w:rsidR="00357D32" w:rsidRPr="00357D32" w:rsidRDefault="00357D32" w:rsidP="00357D32">
      <w:pPr>
        <w:rPr>
          <w:color w:val="000000"/>
          <w:szCs w:val="21"/>
        </w:rPr>
      </w:pPr>
    </w:p>
    <w:p w14:paraId="6FE0A380" w14:textId="5894514C" w:rsidR="00357D32" w:rsidRPr="00357D32" w:rsidRDefault="00357D32" w:rsidP="00357D32">
      <w:pPr>
        <w:ind w:firstLineChars="200" w:firstLine="420"/>
        <w:rPr>
          <w:rFonts w:hint="eastAsia"/>
          <w:color w:val="000000"/>
          <w:szCs w:val="21"/>
        </w:rPr>
      </w:pPr>
      <w:r>
        <w:rPr>
          <w:rFonts w:hint="eastAsia"/>
          <w:color w:val="000000"/>
          <w:szCs w:val="21"/>
        </w:rPr>
        <w:t>加拿大</w:t>
      </w:r>
      <w:r w:rsidRPr="00357D32">
        <w:rPr>
          <w:rFonts w:hint="eastAsia"/>
          <w:color w:val="000000"/>
          <w:szCs w:val="21"/>
        </w:rPr>
        <w:t>作家泰莎</w:t>
      </w:r>
      <w:r>
        <w:rPr>
          <w:rFonts w:hint="eastAsia"/>
          <w:color w:val="000000"/>
          <w:szCs w:val="21"/>
        </w:rPr>
        <w:t>·</w:t>
      </w:r>
      <w:r w:rsidRPr="00357D32">
        <w:rPr>
          <w:rFonts w:hint="eastAsia"/>
          <w:color w:val="000000"/>
          <w:szCs w:val="21"/>
        </w:rPr>
        <w:t>麦克瓦特在她备受期待的第二本非虚构作品中讲述了个人和集体的悲伤以及气候变化。</w:t>
      </w:r>
    </w:p>
    <w:p w14:paraId="17ED4FD3" w14:textId="77777777" w:rsidR="00357D32" w:rsidRPr="00357D32" w:rsidRDefault="00357D32" w:rsidP="00357D32">
      <w:pPr>
        <w:rPr>
          <w:color w:val="000000"/>
          <w:szCs w:val="21"/>
        </w:rPr>
      </w:pPr>
    </w:p>
    <w:p w14:paraId="061C21E8" w14:textId="77777777" w:rsidR="00357D32" w:rsidRPr="00357D32" w:rsidRDefault="00357D32" w:rsidP="00357D32">
      <w:pPr>
        <w:ind w:firstLineChars="200" w:firstLine="420"/>
        <w:rPr>
          <w:rFonts w:hint="eastAsia"/>
          <w:color w:val="000000"/>
          <w:szCs w:val="21"/>
        </w:rPr>
      </w:pPr>
      <w:r w:rsidRPr="00357D32">
        <w:rPr>
          <w:rFonts w:hint="eastAsia"/>
          <w:color w:val="000000"/>
          <w:szCs w:val="21"/>
        </w:rPr>
        <w:t>随着母亲痴呆症的恶化，她显然无法再独立生活，泰莎思考着个人和政治的悲痛，并在树木中找到慰藉。她问道</w:t>
      </w:r>
      <w:r w:rsidRPr="00357D32">
        <w:rPr>
          <w:rFonts w:hint="eastAsia"/>
          <w:color w:val="000000"/>
          <w:szCs w:val="21"/>
        </w:rPr>
        <w:t xml:space="preserve"> </w:t>
      </w:r>
      <w:r w:rsidRPr="00357D32">
        <w:rPr>
          <w:rFonts w:hint="eastAsia"/>
          <w:color w:val="000000"/>
          <w:szCs w:val="21"/>
        </w:rPr>
        <w:t>我们如何悲伤？以及</w:t>
      </w:r>
      <w:r w:rsidRPr="00357D32">
        <w:rPr>
          <w:rFonts w:hint="eastAsia"/>
          <w:color w:val="000000"/>
          <w:szCs w:val="21"/>
        </w:rPr>
        <w:t xml:space="preserve"> </w:t>
      </w:r>
      <w:r w:rsidRPr="00357D32">
        <w:rPr>
          <w:rFonts w:hint="eastAsia"/>
          <w:color w:val="000000"/>
          <w:szCs w:val="21"/>
        </w:rPr>
        <w:t>我们可以从大自然和那些植根于大自然的人们身上学到什么，如何悲伤，如何生活？</w:t>
      </w:r>
    </w:p>
    <w:p w14:paraId="004D6301" w14:textId="77777777" w:rsidR="00357D32" w:rsidRPr="00357D32" w:rsidRDefault="00357D32" w:rsidP="00357D32">
      <w:pPr>
        <w:rPr>
          <w:color w:val="000000"/>
          <w:szCs w:val="21"/>
        </w:rPr>
      </w:pPr>
    </w:p>
    <w:p w14:paraId="33DBC6CD" w14:textId="77777777" w:rsidR="00357D32" w:rsidRPr="00357D32" w:rsidRDefault="00357D32" w:rsidP="00357D32">
      <w:pPr>
        <w:ind w:firstLineChars="200" w:firstLine="420"/>
        <w:rPr>
          <w:rFonts w:hint="eastAsia"/>
          <w:color w:val="000000"/>
          <w:szCs w:val="21"/>
        </w:rPr>
      </w:pPr>
      <w:r w:rsidRPr="00357D32">
        <w:rPr>
          <w:rFonts w:hint="eastAsia"/>
          <w:color w:val="000000"/>
          <w:szCs w:val="21"/>
        </w:rPr>
        <w:t>从最新的幼苗到森林中最古老的树桩，树木生命的每一个阶段都有其意义，都有助于森林社区的繁荣发展；正是在这种隐喻中，苔莎开始找到问题的答案，即如何生活（为彼此）、如何悲伤（彻底地）以及如何死亡（带着爱和联系）。</w:t>
      </w:r>
    </w:p>
    <w:p w14:paraId="11666B1D" w14:textId="77777777" w:rsidR="00357D32" w:rsidRPr="00357D32" w:rsidRDefault="00357D32" w:rsidP="00357D32">
      <w:pPr>
        <w:rPr>
          <w:color w:val="000000"/>
          <w:szCs w:val="21"/>
        </w:rPr>
      </w:pPr>
    </w:p>
    <w:p w14:paraId="76871E99" w14:textId="6F5E244E" w:rsidR="00357D32" w:rsidRDefault="00357D32" w:rsidP="00357D32">
      <w:pPr>
        <w:ind w:firstLineChars="200" w:firstLine="420"/>
        <w:rPr>
          <w:rFonts w:hint="eastAsia"/>
          <w:color w:val="000000"/>
          <w:szCs w:val="21"/>
        </w:rPr>
      </w:pPr>
      <w:r>
        <w:rPr>
          <w:rFonts w:hint="eastAsia"/>
          <w:color w:val="000000"/>
          <w:szCs w:val="21"/>
        </w:rPr>
        <w:t>《</w:t>
      </w:r>
      <w:r w:rsidRPr="00357D32">
        <w:rPr>
          <w:rFonts w:hint="eastAsia"/>
          <w:color w:val="000000"/>
          <w:szCs w:val="21"/>
        </w:rPr>
        <w:t>悲怆》是一本关于生活、舞蹈、歌唱和祈祷的重要著作，即使面对难以想象的悲伤，也能以这种方式共同成长、相互支持，就像森林中的树木一样。</w:t>
      </w:r>
    </w:p>
    <w:p w14:paraId="639EC6F9" w14:textId="77777777" w:rsidR="00812A5D" w:rsidRDefault="00812A5D">
      <w:pPr>
        <w:rPr>
          <w:color w:val="000000"/>
          <w:szCs w:val="21"/>
        </w:rPr>
      </w:pPr>
    </w:p>
    <w:p w14:paraId="1ABBF091" w14:textId="77777777" w:rsidR="00357D32" w:rsidRPr="00357D32" w:rsidRDefault="00357D32">
      <w:pPr>
        <w:rPr>
          <w:rFonts w:hint="eastAsia"/>
          <w:color w:val="000000"/>
          <w:szCs w:val="21"/>
        </w:rPr>
      </w:pPr>
    </w:p>
    <w:p w14:paraId="57CACFF0" w14:textId="61D3CCB9" w:rsidR="00357D32" w:rsidRDefault="00000000" w:rsidP="00357D32">
      <w:pPr>
        <w:rPr>
          <w:b/>
          <w:bCs/>
          <w:color w:val="000000"/>
          <w:szCs w:val="21"/>
        </w:rPr>
      </w:pPr>
      <w:r>
        <w:rPr>
          <w:b/>
          <w:bCs/>
          <w:color w:val="000000"/>
          <w:szCs w:val="21"/>
        </w:rPr>
        <w:t>作者简介：</w:t>
      </w:r>
    </w:p>
    <w:p w14:paraId="6125FE47" w14:textId="77777777" w:rsidR="00357D32" w:rsidRPr="00357D32" w:rsidRDefault="00357D32" w:rsidP="00357D32">
      <w:pPr>
        <w:rPr>
          <w:rFonts w:hint="eastAsia"/>
          <w:b/>
          <w:bCs/>
          <w:color w:val="000000"/>
          <w:szCs w:val="21"/>
        </w:rPr>
      </w:pPr>
    </w:p>
    <w:p w14:paraId="1A980142" w14:textId="77777777" w:rsidR="00357D32" w:rsidRPr="000248CA" w:rsidRDefault="00357D32" w:rsidP="00357D32">
      <w:pPr>
        <w:ind w:firstLine="420"/>
      </w:pPr>
      <w:r w:rsidRPr="000248CA">
        <w:rPr>
          <w:b/>
          <w:noProof/>
          <w:szCs w:val="21"/>
        </w:rPr>
        <w:lastRenderedPageBreak/>
        <w:drawing>
          <wp:anchor distT="0" distB="0" distL="114300" distR="114300" simplePos="0" relativeHeight="251660288" behindDoc="0" locked="0" layoutInCell="1" allowOverlap="1" wp14:anchorId="4A08303C" wp14:editId="372F48C3">
            <wp:simplePos x="0" y="0"/>
            <wp:positionH relativeFrom="column">
              <wp:posOffset>20955</wp:posOffset>
            </wp:positionH>
            <wp:positionV relativeFrom="paragraph">
              <wp:posOffset>52070</wp:posOffset>
            </wp:positionV>
            <wp:extent cx="918845" cy="993775"/>
            <wp:effectExtent l="19050" t="0" r="0" b="0"/>
            <wp:wrapSquare wrapText="bothSides"/>
            <wp:docPr id="4" name="图片 3" descr="QQ截图202010212246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201021224633.jpg"/>
                    <pic:cNvPicPr/>
                  </pic:nvPicPr>
                  <pic:blipFill>
                    <a:blip r:embed="rId7"/>
                    <a:stretch>
                      <a:fillRect/>
                    </a:stretch>
                  </pic:blipFill>
                  <pic:spPr>
                    <a:xfrm>
                      <a:off x="0" y="0"/>
                      <a:ext cx="918845" cy="993775"/>
                    </a:xfrm>
                    <a:prstGeom prst="rect">
                      <a:avLst/>
                    </a:prstGeom>
                  </pic:spPr>
                </pic:pic>
              </a:graphicData>
            </a:graphic>
          </wp:anchor>
        </w:drawing>
      </w:r>
      <w:r w:rsidRPr="000248CA">
        <w:rPr>
          <w:b/>
          <w:bCs/>
          <w:szCs w:val="21"/>
        </w:rPr>
        <w:t>泰莎</w:t>
      </w:r>
      <w:r w:rsidRPr="000248CA">
        <w:rPr>
          <w:b/>
        </w:rPr>
        <w:t>·</w:t>
      </w:r>
      <w:r w:rsidRPr="000248CA">
        <w:rPr>
          <w:b/>
          <w:bCs/>
          <w:szCs w:val="21"/>
        </w:rPr>
        <w:t>麦克瓦特（</w:t>
      </w:r>
      <w:r w:rsidRPr="000248CA">
        <w:rPr>
          <w:b/>
          <w:bCs/>
          <w:szCs w:val="21"/>
        </w:rPr>
        <w:t xml:space="preserve">Tessa </w:t>
      </w:r>
      <w:proofErr w:type="spellStart"/>
      <w:r w:rsidRPr="000248CA">
        <w:rPr>
          <w:b/>
          <w:bCs/>
          <w:szCs w:val="21"/>
        </w:rPr>
        <w:t>McWatt</w:t>
      </w:r>
      <w:proofErr w:type="spellEnd"/>
      <w:r w:rsidRPr="000248CA">
        <w:rPr>
          <w:b/>
          <w:bCs/>
          <w:szCs w:val="21"/>
        </w:rPr>
        <w:t>）</w:t>
      </w:r>
      <w:r w:rsidRPr="000248CA">
        <w:rPr>
          <w:bCs/>
          <w:szCs w:val="21"/>
        </w:rPr>
        <w:t>获</w:t>
      </w:r>
      <w:r w:rsidRPr="000248CA">
        <w:rPr>
          <w:bCs/>
          <w:szCs w:val="21"/>
        </w:rPr>
        <w:t>2018</w:t>
      </w:r>
      <w:r w:rsidRPr="000248CA">
        <w:rPr>
          <w:bCs/>
          <w:szCs w:val="21"/>
        </w:rPr>
        <w:t>年埃克尔斯大英图书馆奖（</w:t>
      </w:r>
      <w:r w:rsidRPr="000248CA">
        <w:rPr>
          <w:bCs/>
          <w:szCs w:val="21"/>
        </w:rPr>
        <w:t>Eccles British Library Award</w:t>
      </w:r>
      <w:r w:rsidRPr="000248CA">
        <w:rPr>
          <w:bCs/>
          <w:szCs w:val="21"/>
        </w:rPr>
        <w:t>），并以</w:t>
      </w:r>
      <w:r w:rsidRPr="000248CA">
        <w:rPr>
          <w:i/>
        </w:rPr>
        <w:t>Shame on Me: An Anatomy of Race and Belonging</w:t>
      </w:r>
      <w:r w:rsidRPr="000248CA">
        <w:t>.</w:t>
      </w:r>
      <w:r w:rsidRPr="000248CA">
        <w:t>这部作品获得</w:t>
      </w:r>
      <w:r w:rsidRPr="000248CA">
        <w:rPr>
          <w:bCs/>
          <w:szCs w:val="21"/>
        </w:rPr>
        <w:t>2020</w:t>
      </w:r>
      <w:r w:rsidRPr="000248CA">
        <w:rPr>
          <w:bCs/>
          <w:szCs w:val="21"/>
        </w:rPr>
        <w:t>年加勒比海文学</w:t>
      </w:r>
      <w:r w:rsidRPr="000248CA">
        <w:rPr>
          <w:bCs/>
          <w:szCs w:val="21"/>
        </w:rPr>
        <w:t xml:space="preserve"> OCM </w:t>
      </w:r>
      <w:r w:rsidRPr="000248CA">
        <w:rPr>
          <w:bCs/>
          <w:szCs w:val="21"/>
        </w:rPr>
        <w:t>勃卡斯奖（</w:t>
      </w:r>
      <w:r w:rsidRPr="000248CA">
        <w:t>2020 OCM Bocas Prize for Caribbean Literature</w:t>
      </w:r>
      <w:r w:rsidRPr="000248CA">
        <w:t>）非虚构类别奖。她与迪翁</w:t>
      </w:r>
      <w:r w:rsidRPr="000248CA">
        <w:t>·</w:t>
      </w:r>
      <w:r w:rsidRPr="000248CA">
        <w:t>布兰德（</w:t>
      </w:r>
      <w:r w:rsidRPr="000248CA">
        <w:t>Dionne Brand</w:t>
      </w:r>
      <w:r w:rsidRPr="000248CA">
        <w:t>）和拉宾德拉纳特</w:t>
      </w:r>
      <w:r w:rsidRPr="000248CA">
        <w:t>·</w:t>
      </w:r>
      <w:r w:rsidRPr="000248CA">
        <w:t>马哈拉杰（</w:t>
      </w:r>
      <w:r w:rsidRPr="000248CA">
        <w:t>Rabindranath Maharaj</w:t>
      </w:r>
      <w:r w:rsidRPr="000248CA">
        <w:t>）</w:t>
      </w:r>
      <w:r w:rsidRPr="000248CA">
        <w:rPr>
          <w:b/>
          <w:bCs/>
          <w:szCs w:val="21"/>
        </w:rPr>
        <w:t xml:space="preserve"> </w:t>
      </w:r>
      <w:r w:rsidRPr="000248CA">
        <w:rPr>
          <w:bCs/>
          <w:szCs w:val="21"/>
        </w:rPr>
        <w:t>合编了</w:t>
      </w:r>
      <w:r w:rsidRPr="000248CA">
        <w:rPr>
          <w:i/>
        </w:rPr>
        <w:t>Luminous Ink: Writers on Writing in Canada</w:t>
      </w:r>
      <w:r w:rsidRPr="000248CA">
        <w:t>。她的小说作品被提名众多的奖项。她现在是是东安格利亚大学（</w:t>
      </w:r>
      <w:r w:rsidRPr="000248CA">
        <w:t>University of East Anglia</w:t>
      </w:r>
      <w:r w:rsidRPr="000248CA">
        <w:t>）创意写作教授。现居于英国伦敦。</w:t>
      </w:r>
    </w:p>
    <w:p w14:paraId="5474F700" w14:textId="77777777" w:rsidR="00357D32" w:rsidRPr="000248CA" w:rsidRDefault="00357D32" w:rsidP="00357D32">
      <w:pPr>
        <w:ind w:firstLine="420"/>
        <w:rPr>
          <w:b/>
          <w:bCs/>
        </w:rPr>
      </w:pPr>
    </w:p>
    <w:p w14:paraId="2634936B" w14:textId="77777777" w:rsidR="00357D32" w:rsidRPr="000248CA" w:rsidRDefault="00357D32" w:rsidP="00357D32">
      <w:pPr>
        <w:ind w:firstLine="420"/>
      </w:pPr>
      <w:r w:rsidRPr="000248CA">
        <w:t xml:space="preserve">The Royal Society of Literature appointed Tessa </w:t>
      </w:r>
      <w:proofErr w:type="spellStart"/>
      <w:r w:rsidRPr="000248CA">
        <w:t>McWatt</w:t>
      </w:r>
      <w:proofErr w:type="spellEnd"/>
      <w:r w:rsidRPr="000248CA">
        <w:t xml:space="preserve"> as one of their new Fellows. The RSL is a charity representing the voice of literature in the UK. Congratulations to Tessa for this incredible </w:t>
      </w:r>
      <w:proofErr w:type="spellStart"/>
      <w:r w:rsidRPr="000248CA">
        <w:t>honour</w:t>
      </w:r>
      <w:proofErr w:type="spellEnd"/>
      <w:r w:rsidRPr="000248CA">
        <w:t>.</w:t>
      </w:r>
    </w:p>
    <w:p w14:paraId="4CDAFD9F" w14:textId="77777777" w:rsidR="00812A5D" w:rsidRDefault="00812A5D">
      <w:pPr>
        <w:rPr>
          <w:color w:val="000000"/>
          <w:szCs w:val="21"/>
        </w:rPr>
      </w:pPr>
    </w:p>
    <w:p w14:paraId="46F4743C" w14:textId="77777777" w:rsidR="00357D32" w:rsidRDefault="00357D32">
      <w:pPr>
        <w:shd w:val="clear" w:color="auto" w:fill="FFFFFF"/>
        <w:rPr>
          <w:b/>
          <w:bCs/>
          <w:color w:val="000000"/>
          <w:szCs w:val="21"/>
        </w:rPr>
      </w:pPr>
      <w:bookmarkStart w:id="0" w:name="OLE_LINK43"/>
      <w:bookmarkStart w:id="1" w:name="OLE_LINK38"/>
    </w:p>
    <w:p w14:paraId="05292C33" w14:textId="0998D372" w:rsidR="00812A5D" w:rsidRDefault="00000000">
      <w:pPr>
        <w:shd w:val="clear" w:color="auto" w:fill="FFFFFF"/>
        <w:rPr>
          <w:color w:val="000000"/>
          <w:szCs w:val="21"/>
        </w:rPr>
      </w:pPr>
      <w:r>
        <w:rPr>
          <w:rFonts w:hint="eastAsia"/>
          <w:b/>
          <w:bCs/>
          <w:color w:val="000000"/>
          <w:szCs w:val="21"/>
        </w:rPr>
        <w:t>感</w:t>
      </w:r>
      <w:r>
        <w:rPr>
          <w:b/>
          <w:bCs/>
          <w:color w:val="000000"/>
          <w:szCs w:val="21"/>
        </w:rPr>
        <w:t>谢您的阅读！</w:t>
      </w:r>
    </w:p>
    <w:p w14:paraId="17914F49" w14:textId="77777777" w:rsidR="00812A5D" w:rsidRDefault="00000000">
      <w:pPr>
        <w:rPr>
          <w:rFonts w:ascii="华文中宋" w:eastAsia="华文中宋" w:hAnsi="华文中宋" w:hint="eastAsia"/>
          <w:b/>
          <w:color w:val="000000"/>
          <w:szCs w:val="21"/>
        </w:rPr>
      </w:pPr>
      <w:r>
        <w:rPr>
          <w:b/>
          <w:color w:val="000000"/>
          <w:szCs w:val="21"/>
        </w:rPr>
        <w:t>请将反馈信息发至：</w:t>
      </w:r>
      <w:r>
        <w:rPr>
          <w:rFonts w:ascii="华文中宋" w:eastAsia="华文中宋" w:hAnsi="华文中宋"/>
          <w:b/>
          <w:color w:val="000000"/>
          <w:szCs w:val="21"/>
        </w:rPr>
        <w:t>版权负责人</w:t>
      </w:r>
    </w:p>
    <w:p w14:paraId="3C9B642F" w14:textId="77777777" w:rsidR="00812A5D" w:rsidRDefault="00000000">
      <w:pPr>
        <w:rPr>
          <w:b/>
          <w:color w:val="000000"/>
          <w:szCs w:val="21"/>
        </w:rPr>
      </w:pPr>
      <w:r>
        <w:rPr>
          <w:b/>
          <w:color w:val="000000"/>
          <w:szCs w:val="21"/>
        </w:rPr>
        <w:t>Email</w:t>
      </w:r>
      <w:r>
        <w:rPr>
          <w:color w:val="000000"/>
          <w:szCs w:val="21"/>
        </w:rPr>
        <w:t>：</w:t>
      </w:r>
      <w:hyperlink r:id="rId8" w:history="1">
        <w:r>
          <w:rPr>
            <w:rStyle w:val="ab"/>
            <w:rFonts w:hint="eastAsia"/>
            <w:b/>
            <w:szCs w:val="21"/>
          </w:rPr>
          <w:t>Righ</w:t>
        </w:r>
        <w:r>
          <w:rPr>
            <w:rStyle w:val="ab"/>
            <w:b/>
            <w:szCs w:val="21"/>
          </w:rPr>
          <w:t>ts@nurnberg.com.cn</w:t>
        </w:r>
      </w:hyperlink>
    </w:p>
    <w:p w14:paraId="305F2F8C" w14:textId="77777777" w:rsidR="00812A5D" w:rsidRDefault="00000000">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4EAFEAD8" w14:textId="77777777" w:rsidR="00812A5D" w:rsidRDefault="00000000">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14:paraId="4DD14A44" w14:textId="77777777" w:rsidR="00812A5D" w:rsidRDefault="00000000">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11AFED2" w14:textId="77777777" w:rsidR="00812A5D" w:rsidRDefault="00000000">
      <w:pPr>
        <w:rPr>
          <w:rStyle w:val="ab"/>
          <w:szCs w:val="21"/>
        </w:rPr>
      </w:pPr>
      <w:r>
        <w:rPr>
          <w:color w:val="000000"/>
          <w:szCs w:val="21"/>
        </w:rPr>
        <w:t>公司网址：</w:t>
      </w:r>
      <w:hyperlink r:id="rId9" w:history="1">
        <w:r>
          <w:rPr>
            <w:rStyle w:val="ab"/>
            <w:szCs w:val="21"/>
          </w:rPr>
          <w:t>http://www.nurnberg.com.cn</w:t>
        </w:r>
      </w:hyperlink>
    </w:p>
    <w:p w14:paraId="33AEC29D" w14:textId="77777777" w:rsidR="00812A5D" w:rsidRDefault="00000000">
      <w:pPr>
        <w:rPr>
          <w:color w:val="000000"/>
          <w:szCs w:val="21"/>
        </w:rPr>
      </w:pPr>
      <w:r>
        <w:rPr>
          <w:color w:val="000000"/>
          <w:szCs w:val="21"/>
        </w:rPr>
        <w:t>书目下载</w:t>
      </w:r>
      <w:r>
        <w:rPr>
          <w:rFonts w:hint="eastAsia"/>
          <w:color w:val="000000"/>
          <w:szCs w:val="21"/>
        </w:rPr>
        <w:t>：</w:t>
      </w:r>
      <w:hyperlink r:id="rId10" w:history="1">
        <w:r>
          <w:rPr>
            <w:rStyle w:val="ab"/>
            <w:szCs w:val="21"/>
          </w:rPr>
          <w:t>http://www.nurnberg.com.cn/booklist_zh/list.aspx</w:t>
        </w:r>
      </w:hyperlink>
    </w:p>
    <w:p w14:paraId="526CD27B" w14:textId="77777777" w:rsidR="00812A5D" w:rsidRDefault="00000000">
      <w:pPr>
        <w:rPr>
          <w:color w:val="000000"/>
          <w:szCs w:val="21"/>
        </w:rPr>
      </w:pPr>
      <w:r>
        <w:rPr>
          <w:color w:val="000000"/>
          <w:szCs w:val="21"/>
        </w:rPr>
        <w:t>书讯浏览</w:t>
      </w:r>
      <w:r>
        <w:rPr>
          <w:rFonts w:hint="eastAsia"/>
          <w:color w:val="000000"/>
          <w:szCs w:val="21"/>
        </w:rPr>
        <w:t>：</w:t>
      </w:r>
      <w:hyperlink r:id="rId11" w:history="1">
        <w:r>
          <w:rPr>
            <w:rStyle w:val="ab"/>
            <w:szCs w:val="21"/>
          </w:rPr>
          <w:t>http://www.nurnberg.com.cn/book/book.aspx</w:t>
        </w:r>
      </w:hyperlink>
    </w:p>
    <w:p w14:paraId="33D3A388" w14:textId="77777777" w:rsidR="00812A5D" w:rsidRDefault="00000000">
      <w:pPr>
        <w:rPr>
          <w:color w:val="000000"/>
          <w:szCs w:val="21"/>
        </w:rPr>
      </w:pPr>
      <w:r>
        <w:rPr>
          <w:color w:val="000000"/>
          <w:szCs w:val="21"/>
        </w:rPr>
        <w:t>视频推荐</w:t>
      </w:r>
      <w:r>
        <w:rPr>
          <w:rFonts w:hint="eastAsia"/>
          <w:color w:val="000000"/>
          <w:szCs w:val="21"/>
        </w:rPr>
        <w:t>：</w:t>
      </w:r>
      <w:hyperlink r:id="rId12" w:history="1">
        <w:r>
          <w:rPr>
            <w:rStyle w:val="ab"/>
            <w:szCs w:val="21"/>
          </w:rPr>
          <w:t>http://www.nurnberg.com.cn/video/video.aspx</w:t>
        </w:r>
      </w:hyperlink>
    </w:p>
    <w:p w14:paraId="593572FE" w14:textId="77777777" w:rsidR="00812A5D" w:rsidRDefault="00000000">
      <w:pPr>
        <w:rPr>
          <w:rStyle w:val="ab"/>
          <w:szCs w:val="21"/>
        </w:rPr>
      </w:pPr>
      <w:r>
        <w:rPr>
          <w:color w:val="000000"/>
          <w:szCs w:val="21"/>
        </w:rPr>
        <w:t>豆瓣小站：</w:t>
      </w:r>
      <w:hyperlink r:id="rId13" w:history="1">
        <w:r>
          <w:rPr>
            <w:rStyle w:val="ab"/>
            <w:szCs w:val="21"/>
          </w:rPr>
          <w:t>http://site.douban.com/110577/</w:t>
        </w:r>
      </w:hyperlink>
    </w:p>
    <w:p w14:paraId="72896B43" w14:textId="77777777" w:rsidR="00812A5D" w:rsidRDefault="00000000">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hyperlink r:id="rId14" w:history="1">
        <w:r>
          <w:rPr>
            <w:rFonts w:cs="Calibri" w:hint="eastAsia"/>
            <w:color w:val="0000FF"/>
            <w:u w:val="single"/>
            <w:shd w:val="clear" w:color="auto" w:fill="FFFFFF"/>
          </w:rPr>
          <w:t>安德鲁纳伯格公司的微博</w:t>
        </w:r>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14:paraId="1CE4E63F" w14:textId="77777777" w:rsidR="00812A5D" w:rsidRDefault="00000000">
      <w:pPr>
        <w:shd w:val="clear" w:color="auto" w:fill="FFFFFF"/>
        <w:rPr>
          <w:b/>
          <w:color w:val="000000"/>
        </w:rPr>
      </w:pPr>
      <w:r>
        <w:rPr>
          <w:color w:val="000000"/>
          <w:szCs w:val="21"/>
        </w:rPr>
        <w:t>微信订阅号：</w:t>
      </w:r>
      <w:r>
        <w:rPr>
          <w:color w:val="000000"/>
          <w:szCs w:val="21"/>
        </w:rPr>
        <w:t>ANABJ2002</w:t>
      </w:r>
    </w:p>
    <w:bookmarkEnd w:id="0"/>
    <w:bookmarkEnd w:id="1"/>
    <w:p w14:paraId="1461D0F0" w14:textId="6C161EEC" w:rsidR="00812A5D" w:rsidRDefault="00F05A6A">
      <w:pPr>
        <w:ind w:right="420"/>
        <w:rPr>
          <w:rFonts w:eastAsia="Gungsuh"/>
          <w:color w:val="000000"/>
          <w:kern w:val="0"/>
          <w:szCs w:val="21"/>
        </w:rPr>
      </w:pPr>
      <w:r>
        <w:rPr>
          <w:bCs/>
          <w:noProof/>
          <w:szCs w:val="21"/>
        </w:rPr>
        <w:drawing>
          <wp:inline distT="0" distB="0" distL="0" distR="0" wp14:anchorId="1BD40449" wp14:editId="3D8D2D78">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079936B2" w14:textId="77777777" w:rsidR="00C60B95" w:rsidRDefault="00C60B95">
      <w:pPr>
        <w:ind w:right="420"/>
        <w:rPr>
          <w:rFonts w:eastAsia="Gungsuh"/>
          <w:color w:val="000000"/>
          <w:kern w:val="0"/>
          <w:szCs w:val="21"/>
        </w:rPr>
      </w:pPr>
    </w:p>
    <w:sectPr w:rsidR="00C60B95">
      <w:headerReference w:type="default" r:id="rId16"/>
      <w:footerReference w:type="default" r:id="rId17"/>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78FDC" w14:textId="77777777" w:rsidR="004F18AA" w:rsidRDefault="004F18AA">
      <w:r>
        <w:separator/>
      </w:r>
    </w:p>
  </w:endnote>
  <w:endnote w:type="continuationSeparator" w:id="0">
    <w:p w14:paraId="358D3611" w14:textId="77777777" w:rsidR="004F18AA" w:rsidRDefault="004F1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8B422" w14:textId="77777777" w:rsidR="00812A5D" w:rsidRDefault="00812A5D">
    <w:pPr>
      <w:pBdr>
        <w:bottom w:val="single" w:sz="6" w:space="1" w:color="auto"/>
      </w:pBdr>
      <w:jc w:val="center"/>
      <w:rPr>
        <w:rFonts w:ascii="方正姚体" w:eastAsia="方正姚体"/>
        <w:sz w:val="18"/>
      </w:rPr>
    </w:pPr>
  </w:p>
  <w:p w14:paraId="7F437150" w14:textId="77777777" w:rsidR="00812A5D"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地址：北京市海淀区中关村大街甲59号中国人民大学文化大厦1705室，邮编：100872</w:t>
    </w:r>
  </w:p>
  <w:p w14:paraId="595EF8A8" w14:textId="77777777" w:rsidR="00812A5D"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2B7622C5" w14:textId="77777777" w:rsidR="00812A5D"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6E209BF5" w14:textId="77777777" w:rsidR="00812A5D" w:rsidRDefault="00812A5D">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F41D3" w14:textId="77777777" w:rsidR="004F18AA" w:rsidRDefault="004F18AA">
      <w:r>
        <w:separator/>
      </w:r>
    </w:p>
  </w:footnote>
  <w:footnote w:type="continuationSeparator" w:id="0">
    <w:p w14:paraId="40464605" w14:textId="77777777" w:rsidR="004F18AA" w:rsidRDefault="004F18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A4B50" w14:textId="24A2D438" w:rsidR="00812A5D" w:rsidRDefault="00F05A6A">
    <w:pPr>
      <w:jc w:val="right"/>
      <w:rPr>
        <w:rFonts w:eastAsia="黑体"/>
        <w:b/>
        <w:bCs/>
      </w:rPr>
    </w:pPr>
    <w:r>
      <w:rPr>
        <w:noProof/>
      </w:rPr>
      <w:drawing>
        <wp:anchor distT="0" distB="0" distL="114300" distR="114300" simplePos="0" relativeHeight="251657728" behindDoc="0" locked="0" layoutInCell="1" allowOverlap="1" wp14:anchorId="2E3DDAE4" wp14:editId="3D16896C">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A815FA" w14:textId="0C8CBC3A" w:rsidR="00812A5D" w:rsidRDefault="0000000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21268"/>
    <w:rsid w:val="00132921"/>
    <w:rsid w:val="00133C63"/>
    <w:rsid w:val="00134987"/>
    <w:rsid w:val="00146F1E"/>
    <w:rsid w:val="00163F80"/>
    <w:rsid w:val="00167007"/>
    <w:rsid w:val="0017119F"/>
    <w:rsid w:val="00193733"/>
    <w:rsid w:val="00195D6F"/>
    <w:rsid w:val="001B2196"/>
    <w:rsid w:val="001B679D"/>
    <w:rsid w:val="001C6D65"/>
    <w:rsid w:val="001D0115"/>
    <w:rsid w:val="001D0FAF"/>
    <w:rsid w:val="001D4E4F"/>
    <w:rsid w:val="001F0F15"/>
    <w:rsid w:val="002068EA"/>
    <w:rsid w:val="00215BF8"/>
    <w:rsid w:val="002243E8"/>
    <w:rsid w:val="00236060"/>
    <w:rsid w:val="00244604"/>
    <w:rsid w:val="00244F8F"/>
    <w:rsid w:val="002516C3"/>
    <w:rsid w:val="002523C1"/>
    <w:rsid w:val="00265795"/>
    <w:rsid w:val="002727E9"/>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D32"/>
    <w:rsid w:val="00357F6D"/>
    <w:rsid w:val="003646A1"/>
    <w:rsid w:val="003702ED"/>
    <w:rsid w:val="00374360"/>
    <w:rsid w:val="003803C5"/>
    <w:rsid w:val="00387E71"/>
    <w:rsid w:val="003935E9"/>
    <w:rsid w:val="0039543C"/>
    <w:rsid w:val="003A3601"/>
    <w:rsid w:val="003C524C"/>
    <w:rsid w:val="003D49B4"/>
    <w:rsid w:val="003F4DC2"/>
    <w:rsid w:val="003F745B"/>
    <w:rsid w:val="004039C9"/>
    <w:rsid w:val="00422383"/>
    <w:rsid w:val="00427236"/>
    <w:rsid w:val="00435906"/>
    <w:rsid w:val="004655CB"/>
    <w:rsid w:val="00485E2E"/>
    <w:rsid w:val="00486E31"/>
    <w:rsid w:val="004C4664"/>
    <w:rsid w:val="004D5ADA"/>
    <w:rsid w:val="004F18AA"/>
    <w:rsid w:val="004F6FDA"/>
    <w:rsid w:val="0050133A"/>
    <w:rsid w:val="00507886"/>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EFB"/>
    <w:rsid w:val="006B6CAB"/>
    <w:rsid w:val="006D37ED"/>
    <w:rsid w:val="006E2E2E"/>
    <w:rsid w:val="007078E0"/>
    <w:rsid w:val="00715F9D"/>
    <w:rsid w:val="007419C0"/>
    <w:rsid w:val="00747520"/>
    <w:rsid w:val="0075196D"/>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2A5D"/>
    <w:rsid w:val="00816558"/>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45A3D"/>
    <w:rsid w:val="00A54A8E"/>
    <w:rsid w:val="00A71EAE"/>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28DA"/>
    <w:rsid w:val="00B97435"/>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40DC8"/>
    <w:rsid w:val="00C60B95"/>
    <w:rsid w:val="00C71DBF"/>
    <w:rsid w:val="00C835AD"/>
    <w:rsid w:val="00C9021F"/>
    <w:rsid w:val="00CA1DDF"/>
    <w:rsid w:val="00CB6027"/>
    <w:rsid w:val="00CC69DA"/>
    <w:rsid w:val="00CD3036"/>
    <w:rsid w:val="00CD409A"/>
    <w:rsid w:val="00D068E5"/>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B3297"/>
    <w:rsid w:val="00DB7D8F"/>
    <w:rsid w:val="00DF0BB7"/>
    <w:rsid w:val="00E00CC0"/>
    <w:rsid w:val="00E132E9"/>
    <w:rsid w:val="00E15659"/>
    <w:rsid w:val="00E43598"/>
    <w:rsid w:val="00E509A5"/>
    <w:rsid w:val="00E54E5E"/>
    <w:rsid w:val="00E557C1"/>
    <w:rsid w:val="00E65115"/>
    <w:rsid w:val="00E725A1"/>
    <w:rsid w:val="00EA6987"/>
    <w:rsid w:val="00EA74CC"/>
    <w:rsid w:val="00EB27B1"/>
    <w:rsid w:val="00EC129D"/>
    <w:rsid w:val="00ED1D72"/>
    <w:rsid w:val="00EE4676"/>
    <w:rsid w:val="00EF60DB"/>
    <w:rsid w:val="00F033EC"/>
    <w:rsid w:val="00F05A6A"/>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F01D6"/>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5FE27"/>
  <w15:chartTrackingRefBased/>
  <w15:docId w15:val="{E722FE62-444D-48D0-ACA4-E6DF9A88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book/book.aspx" TargetMode="External"/><Relationship Id="rId5" Type="http://schemas.openxmlformats.org/officeDocument/2006/relationships/endnotes" Target="endnotes.xml"/><Relationship Id="rId15" Type="http://schemas.openxmlformats.org/officeDocument/2006/relationships/image" Target="media/image3.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299</Words>
  <Characters>1708</Characters>
  <Application>Microsoft Office Word</Application>
  <DocSecurity>0</DocSecurity>
  <Lines>14</Lines>
  <Paragraphs>4</Paragraphs>
  <ScaleCrop>false</ScaleCrop>
  <Company>2ndSpAcE</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Conor Cheng</cp:lastModifiedBy>
  <cp:revision>3</cp:revision>
  <cp:lastPrinted>2005-06-10T06:33:00Z</cp:lastPrinted>
  <dcterms:created xsi:type="dcterms:W3CDTF">2024-10-11T03:10:00Z</dcterms:created>
  <dcterms:modified xsi:type="dcterms:W3CDTF">2024-10-11T03:16:00Z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EE75C4F0E3494CFAB4FB7A8D0C3BEE53</vt:lpwstr>
  </property>
</Properties>
</file>