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E19CB" w14:textId="27DE43E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3A621BB4" w:rsidR="00780893" w:rsidRDefault="00780893" w:rsidP="00D65D67">
      <w:pPr>
        <w:rPr>
          <w:b/>
          <w:color w:val="000000" w:themeColor="text1"/>
          <w:szCs w:val="21"/>
        </w:rPr>
      </w:pPr>
    </w:p>
    <w:p w14:paraId="57A1C1EA" w14:textId="40D1926C" w:rsidR="009740A4" w:rsidRDefault="009740A4" w:rsidP="00D65D67">
      <w:pPr>
        <w:rPr>
          <w:b/>
          <w:color w:val="000000" w:themeColor="text1"/>
          <w:szCs w:val="21"/>
        </w:rPr>
      </w:pPr>
    </w:p>
    <w:p w14:paraId="6A3AED35" w14:textId="42EB20EF" w:rsidR="00590357" w:rsidRPr="005D01A5" w:rsidRDefault="00A82496" w:rsidP="00D65D67">
      <w:pPr>
        <w:rPr>
          <w:b/>
          <w:color w:val="000000" w:themeColor="text1"/>
          <w:szCs w:val="21"/>
        </w:rPr>
      </w:pPr>
      <w:r>
        <w:rPr>
          <w:noProof/>
        </w:rPr>
        <w:drawing>
          <wp:anchor distT="0" distB="0" distL="114300" distR="114300" simplePos="0" relativeHeight="251674624" behindDoc="0" locked="0" layoutInCell="1" allowOverlap="1" wp14:anchorId="3381857A" wp14:editId="0ECEEB4A">
            <wp:simplePos x="0" y="0"/>
            <wp:positionH relativeFrom="column">
              <wp:posOffset>4148772</wp:posOffset>
            </wp:positionH>
            <wp:positionV relativeFrom="paragraph">
              <wp:posOffset>76518</wp:posOffset>
            </wp:positionV>
            <wp:extent cx="1227620" cy="1800000"/>
            <wp:effectExtent l="0" t="0" r="0" b="0"/>
            <wp:wrapSquare wrapText="bothSides"/>
            <wp:docPr id="493144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7620" cy="1800000"/>
                    </a:xfrm>
                    <a:prstGeom prst="rect">
                      <a:avLst/>
                    </a:prstGeom>
                    <a:noFill/>
                    <a:ln>
                      <a:noFill/>
                    </a:ln>
                  </pic:spPr>
                </pic:pic>
              </a:graphicData>
            </a:graphic>
          </wp:anchor>
        </w:drawing>
      </w:r>
      <w:r w:rsidR="003E2B7F" w:rsidRPr="005D01A5">
        <w:rPr>
          <w:b/>
          <w:color w:val="000000" w:themeColor="text1"/>
          <w:szCs w:val="21"/>
        </w:rPr>
        <w:t>中文书名：</w:t>
      </w:r>
      <w:r w:rsidR="00A42D75" w:rsidRPr="00A42D75">
        <w:rPr>
          <w:rFonts w:hint="eastAsia"/>
          <w:b/>
          <w:color w:val="000000" w:themeColor="text1"/>
          <w:szCs w:val="21"/>
        </w:rPr>
        <w:t>《</w:t>
      </w:r>
      <w:r w:rsidR="00013C63" w:rsidRPr="00013C63">
        <w:rPr>
          <w:rFonts w:hint="eastAsia"/>
          <w:b/>
          <w:color w:val="000000" w:themeColor="text1"/>
          <w:szCs w:val="21"/>
        </w:rPr>
        <w:t>威廉·莎士比亚</w:t>
      </w:r>
      <w:r w:rsidR="00013C63" w:rsidRPr="00013C63">
        <w:rPr>
          <w:rFonts w:hint="eastAsia"/>
          <w:b/>
          <w:color w:val="000000" w:themeColor="text1"/>
          <w:szCs w:val="21"/>
        </w:rPr>
        <w:t>1599</w:t>
      </w:r>
      <w:r w:rsidR="00013C63" w:rsidRPr="00013C63">
        <w:rPr>
          <w:rFonts w:hint="eastAsia"/>
          <w:b/>
          <w:color w:val="000000" w:themeColor="text1"/>
          <w:szCs w:val="21"/>
        </w:rPr>
        <w:t>年传记</w:t>
      </w:r>
      <w:r w:rsidR="00A42D75" w:rsidRPr="00A42D75">
        <w:rPr>
          <w:rFonts w:hint="eastAsia"/>
          <w:b/>
          <w:color w:val="000000" w:themeColor="text1"/>
          <w:szCs w:val="21"/>
        </w:rPr>
        <w:t>》</w:t>
      </w:r>
    </w:p>
    <w:p w14:paraId="6BA650A5" w14:textId="55072979" w:rsidR="00903C0A" w:rsidRDefault="00903C0A" w:rsidP="00757AF9">
      <w:pPr>
        <w:rPr>
          <w:b/>
          <w:caps/>
          <w:color w:val="000000" w:themeColor="text1"/>
          <w:szCs w:val="21"/>
        </w:rPr>
      </w:pPr>
      <w:r>
        <w:rPr>
          <w:rFonts w:hint="eastAsia"/>
          <w:b/>
          <w:caps/>
          <w:color w:val="000000" w:themeColor="text1"/>
          <w:szCs w:val="21"/>
        </w:rPr>
        <w:t>英文书名：</w:t>
      </w:r>
      <w:r w:rsidR="00A82496" w:rsidRPr="00A82496">
        <w:rPr>
          <w:b/>
          <w:caps/>
          <w:color w:val="000000" w:themeColor="text1"/>
          <w:szCs w:val="21"/>
        </w:rPr>
        <w:t>A Year in the Life of William Shakespeare: 1599</w:t>
      </w:r>
    </w:p>
    <w:p w14:paraId="08040F1A" w14:textId="2851551E" w:rsidR="00B748B6" w:rsidRDefault="003E2B7F" w:rsidP="00757AF9">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396185" w:rsidRPr="00396185">
        <w:rPr>
          <w:b/>
          <w:color w:val="000000" w:themeColor="text1"/>
          <w:szCs w:val="21"/>
        </w:rPr>
        <w:t>James Shapiro</w:t>
      </w:r>
    </w:p>
    <w:p w14:paraId="3245AAE4" w14:textId="1AFDB034" w:rsidR="00CC6F55" w:rsidRPr="00973200" w:rsidRDefault="003E2B7F" w:rsidP="00CC3DF7">
      <w:pPr>
        <w:jc w:val="left"/>
        <w:rPr>
          <w:b/>
          <w:color w:val="000000" w:themeColor="text1"/>
          <w:szCs w:val="21"/>
        </w:rPr>
      </w:pPr>
      <w:r w:rsidRPr="005D01A5">
        <w:rPr>
          <w:b/>
          <w:color w:val="000000" w:themeColor="text1"/>
          <w:szCs w:val="21"/>
        </w:rPr>
        <w:t>出</w:t>
      </w:r>
      <w:r w:rsidRPr="00973200">
        <w:rPr>
          <w:b/>
          <w:color w:val="000000" w:themeColor="text1"/>
          <w:szCs w:val="21"/>
        </w:rPr>
        <w:t xml:space="preserve"> </w:t>
      </w:r>
      <w:r w:rsidRPr="005D01A5">
        <w:rPr>
          <w:b/>
          <w:color w:val="000000" w:themeColor="text1"/>
          <w:szCs w:val="21"/>
        </w:rPr>
        <w:t>版</w:t>
      </w:r>
      <w:r w:rsidRPr="00973200">
        <w:rPr>
          <w:b/>
          <w:color w:val="000000" w:themeColor="text1"/>
          <w:szCs w:val="21"/>
        </w:rPr>
        <w:t xml:space="preserve"> </w:t>
      </w:r>
      <w:r w:rsidRPr="005D01A5">
        <w:rPr>
          <w:b/>
          <w:color w:val="000000" w:themeColor="text1"/>
          <w:szCs w:val="21"/>
        </w:rPr>
        <w:t>社</w:t>
      </w:r>
      <w:r w:rsidRPr="00973200">
        <w:rPr>
          <w:b/>
          <w:color w:val="000000" w:themeColor="text1"/>
          <w:szCs w:val="21"/>
        </w:rPr>
        <w:t>：</w:t>
      </w:r>
      <w:r w:rsidR="00336002" w:rsidRPr="00336002">
        <w:rPr>
          <w:b/>
          <w:color w:val="000000" w:themeColor="text1"/>
          <w:szCs w:val="21"/>
        </w:rPr>
        <w:t>Harper Perennial</w:t>
      </w:r>
    </w:p>
    <w:p w14:paraId="52DA2D84" w14:textId="4FFB31BF"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396185" w:rsidRPr="00396185">
        <w:rPr>
          <w:b/>
          <w:color w:val="000000" w:themeColor="text1"/>
          <w:szCs w:val="21"/>
        </w:rPr>
        <w:t>Ayesha</w:t>
      </w:r>
      <w:r w:rsidR="00524675" w:rsidRPr="00524675">
        <w:rPr>
          <w:b/>
          <w:color w:val="000000" w:themeColor="text1"/>
          <w:szCs w:val="21"/>
        </w:rPr>
        <w:t xml:space="preserve"> / ANA</w:t>
      </w:r>
      <w:r w:rsidR="00A5658F">
        <w:rPr>
          <w:b/>
          <w:color w:val="000000" w:themeColor="text1"/>
          <w:szCs w:val="21"/>
        </w:rPr>
        <w:t>/ W</w:t>
      </w:r>
      <w:r w:rsidR="00A5658F">
        <w:rPr>
          <w:rFonts w:hint="eastAsia"/>
          <w:b/>
          <w:color w:val="000000" w:themeColor="text1"/>
          <w:szCs w:val="21"/>
        </w:rPr>
        <w:t>inney</w:t>
      </w:r>
    </w:p>
    <w:p w14:paraId="171106EF" w14:textId="66A923F0"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336002">
        <w:rPr>
          <w:b/>
          <w:color w:val="000000" w:themeColor="text1"/>
          <w:szCs w:val="21"/>
        </w:rPr>
        <w:t>432</w:t>
      </w:r>
      <w:r w:rsidRPr="005D01A5">
        <w:rPr>
          <w:b/>
          <w:color w:val="000000" w:themeColor="text1"/>
          <w:szCs w:val="21"/>
        </w:rPr>
        <w:t>页</w:t>
      </w:r>
    </w:p>
    <w:p w14:paraId="0343BA79" w14:textId="55156B42"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336002">
        <w:rPr>
          <w:b/>
          <w:color w:val="000000" w:themeColor="text1"/>
          <w:szCs w:val="21"/>
        </w:rPr>
        <w:t>0</w:t>
      </w:r>
      <w:r w:rsidR="00F74B53">
        <w:rPr>
          <w:b/>
          <w:color w:val="000000" w:themeColor="text1"/>
          <w:szCs w:val="21"/>
        </w:rPr>
        <w:t>6</w:t>
      </w:r>
      <w:r w:rsidR="005D01A5" w:rsidRPr="005D01A5">
        <w:rPr>
          <w:b/>
          <w:color w:val="000000" w:themeColor="text1"/>
          <w:szCs w:val="21"/>
        </w:rPr>
        <w:t>年</w:t>
      </w:r>
      <w:r w:rsidR="00336002">
        <w:rPr>
          <w:b/>
          <w:color w:val="000000" w:themeColor="text1"/>
          <w:szCs w:val="21"/>
        </w:rPr>
        <w:t>6</w:t>
      </w:r>
      <w:r w:rsidR="00BE40EC">
        <w:rPr>
          <w:rFonts w:hint="eastAsia"/>
          <w:b/>
          <w:color w:val="000000" w:themeColor="text1"/>
          <w:szCs w:val="21"/>
        </w:rPr>
        <w:t>月</w:t>
      </w:r>
    </w:p>
    <w:p w14:paraId="5855578C" w14:textId="6AC9DBD9" w:rsidR="007B0B68" w:rsidRPr="005D01A5" w:rsidRDefault="003E2B7F" w:rsidP="00D65D67">
      <w:pPr>
        <w:rPr>
          <w:b/>
          <w:color w:val="000000" w:themeColor="text1"/>
          <w:szCs w:val="21"/>
        </w:rPr>
      </w:pPr>
      <w:r w:rsidRPr="005D01A5">
        <w:rPr>
          <w:b/>
          <w:color w:val="000000" w:themeColor="text1"/>
          <w:szCs w:val="21"/>
        </w:rPr>
        <w:t>代理地区：中国大陆、台湾</w:t>
      </w:r>
    </w:p>
    <w:p w14:paraId="5D0C7A6A" w14:textId="74B9CFE3" w:rsidR="007B0B68" w:rsidRPr="005D01A5" w:rsidRDefault="003E2B7F" w:rsidP="00D65D67">
      <w:pPr>
        <w:rPr>
          <w:b/>
          <w:color w:val="000000" w:themeColor="text1"/>
          <w:szCs w:val="21"/>
        </w:rPr>
      </w:pPr>
      <w:r w:rsidRPr="005D01A5">
        <w:rPr>
          <w:b/>
          <w:color w:val="000000" w:themeColor="text1"/>
          <w:szCs w:val="21"/>
        </w:rPr>
        <w:t>审读资料：电子稿</w:t>
      </w:r>
    </w:p>
    <w:p w14:paraId="792CF45A" w14:textId="1E7391D2" w:rsidR="007475F2" w:rsidRPr="00A871C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013C63">
        <w:rPr>
          <w:rFonts w:hint="eastAsia"/>
          <w:b/>
          <w:color w:val="000000" w:themeColor="text1"/>
          <w:szCs w:val="21"/>
        </w:rPr>
        <w:t>传记</w:t>
      </w:r>
    </w:p>
    <w:p w14:paraId="52BF5579" w14:textId="7F81C7C9" w:rsidR="00524675" w:rsidRDefault="00524675" w:rsidP="00D65D67">
      <w:pPr>
        <w:rPr>
          <w:b/>
          <w:color w:val="FF0000"/>
          <w:szCs w:val="21"/>
        </w:rPr>
      </w:pPr>
    </w:p>
    <w:p w14:paraId="10D7AAC8" w14:textId="438A10A4" w:rsidR="00A7755B" w:rsidRPr="00A7755B" w:rsidRDefault="003E2B7F" w:rsidP="00A7755B">
      <w:pPr>
        <w:rPr>
          <w:b/>
          <w:bCs/>
          <w:color w:val="000000" w:themeColor="text1"/>
          <w:szCs w:val="21"/>
        </w:rPr>
      </w:pPr>
      <w:r w:rsidRPr="005D01A5">
        <w:rPr>
          <w:b/>
          <w:bCs/>
          <w:color w:val="000000" w:themeColor="text1"/>
          <w:szCs w:val="21"/>
        </w:rPr>
        <w:t>内容简介：</w:t>
      </w:r>
    </w:p>
    <w:p w14:paraId="17815314" w14:textId="676D51A5" w:rsidR="00F74B53" w:rsidRPr="00F74B53" w:rsidRDefault="00F74B53" w:rsidP="00013C63">
      <w:pPr>
        <w:rPr>
          <w:rFonts w:hint="eastAsia"/>
          <w:bCs/>
          <w:color w:val="000000" w:themeColor="text1"/>
          <w:szCs w:val="21"/>
        </w:rPr>
      </w:pPr>
      <w:bookmarkStart w:id="0" w:name="_Hlk175862361"/>
    </w:p>
    <w:p w14:paraId="123AEEC2" w14:textId="5A03FF5C" w:rsidR="00013C63" w:rsidRPr="00013C63" w:rsidRDefault="00013C63" w:rsidP="00013C63">
      <w:pPr>
        <w:ind w:firstLineChars="200" w:firstLine="422"/>
        <w:rPr>
          <w:b/>
          <w:color w:val="FF0000"/>
          <w:szCs w:val="21"/>
        </w:rPr>
      </w:pPr>
      <w:r w:rsidRPr="00013C63">
        <w:rPr>
          <w:rFonts w:hint="eastAsia"/>
          <w:b/>
          <w:color w:val="FF0000"/>
          <w:szCs w:val="21"/>
        </w:rPr>
        <w:t>本书</w:t>
      </w:r>
      <w:r w:rsidRPr="00013C63">
        <w:rPr>
          <w:rFonts w:hint="eastAsia"/>
          <w:b/>
          <w:color w:val="FF0000"/>
          <w:szCs w:val="21"/>
        </w:rPr>
        <w:t>荣获</w:t>
      </w:r>
      <w:r w:rsidRPr="00013C63">
        <w:rPr>
          <w:b/>
          <w:color w:val="FF0000"/>
          <w:szCs w:val="21"/>
        </w:rPr>
        <w:t>Baillie Gifford Prize’s 25th Anniversary Winner of Winners award</w:t>
      </w:r>
    </w:p>
    <w:p w14:paraId="7AD2909B" w14:textId="77777777" w:rsidR="00013C63" w:rsidRPr="00013C63" w:rsidRDefault="00013C63" w:rsidP="00013C63">
      <w:pPr>
        <w:ind w:firstLineChars="200" w:firstLine="420"/>
        <w:rPr>
          <w:rFonts w:hint="eastAsia"/>
          <w:bCs/>
          <w:color w:val="000000" w:themeColor="text1"/>
          <w:szCs w:val="21"/>
        </w:rPr>
      </w:pPr>
    </w:p>
    <w:p w14:paraId="79E65221" w14:textId="58FFB3B1"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莎士比亚从天才诗人和剧作家转变为有史以来最伟大的作家之一的原因是什么？在这部扣人心弦的作品中，詹姆斯</w:t>
      </w:r>
      <w:r>
        <w:rPr>
          <w:rFonts w:hint="eastAsia"/>
          <w:bCs/>
          <w:color w:val="000000" w:themeColor="text1"/>
          <w:szCs w:val="21"/>
        </w:rPr>
        <w:t>·</w:t>
      </w:r>
      <w:r w:rsidRPr="00013C63">
        <w:rPr>
          <w:rFonts w:hint="eastAsia"/>
          <w:bCs/>
          <w:color w:val="000000" w:themeColor="text1"/>
          <w:szCs w:val="21"/>
        </w:rPr>
        <w:t>夏皮罗试图回答这个问题，他“成功地完成了其他人未竟的事业”</w:t>
      </w:r>
      <w:r>
        <w:rPr>
          <w:rFonts w:hint="eastAsia"/>
          <w:bCs/>
          <w:color w:val="000000" w:themeColor="text1"/>
          <w:szCs w:val="21"/>
        </w:rPr>
        <w:t>（《</w:t>
      </w:r>
      <w:r w:rsidRPr="00013C63">
        <w:rPr>
          <w:rFonts w:hint="eastAsia"/>
          <w:bCs/>
          <w:color w:val="000000" w:themeColor="text1"/>
          <w:szCs w:val="21"/>
        </w:rPr>
        <w:t>波士顿环球报</w:t>
      </w:r>
      <w:r>
        <w:rPr>
          <w:rFonts w:hint="eastAsia"/>
          <w:bCs/>
          <w:color w:val="000000" w:themeColor="text1"/>
          <w:szCs w:val="21"/>
        </w:rPr>
        <w:t>》</w:t>
      </w:r>
      <w:r w:rsidRPr="00013C63">
        <w:rPr>
          <w:rFonts w:hint="eastAsia"/>
          <w:bCs/>
          <w:color w:val="000000" w:themeColor="text1"/>
          <w:szCs w:val="21"/>
        </w:rPr>
        <w:t>）。</w:t>
      </w:r>
    </w:p>
    <w:p w14:paraId="13E9AB09" w14:textId="4A167D51" w:rsidR="00013C63" w:rsidRDefault="00013C63" w:rsidP="00013C63">
      <w:pPr>
        <w:ind w:firstLineChars="200" w:firstLine="420"/>
        <w:rPr>
          <w:bCs/>
          <w:color w:val="000000" w:themeColor="text1"/>
          <w:szCs w:val="21"/>
        </w:rPr>
      </w:pPr>
      <w:r w:rsidRPr="00013C63">
        <w:rPr>
          <w:rFonts w:hint="eastAsia"/>
          <w:bCs/>
          <w:color w:val="000000" w:themeColor="text1"/>
          <w:szCs w:val="21"/>
        </w:rPr>
        <w:t>1599</w:t>
      </w:r>
      <w:r w:rsidRPr="00013C63">
        <w:rPr>
          <w:rFonts w:hint="eastAsia"/>
          <w:bCs/>
          <w:color w:val="000000" w:themeColor="text1"/>
          <w:szCs w:val="21"/>
        </w:rPr>
        <w:t>年对于莎士比亚和英国来说是划时代的一年。在这一年里，莎士比亚创作了他最著名的四部戏剧</w:t>
      </w:r>
      <w:r>
        <w:rPr>
          <w:rFonts w:hint="eastAsia"/>
          <w:bCs/>
          <w:color w:val="000000" w:themeColor="text1"/>
          <w:szCs w:val="21"/>
        </w:rPr>
        <w:t>。这一年里，</w:t>
      </w:r>
      <w:r w:rsidRPr="00013C63">
        <w:rPr>
          <w:rFonts w:hint="eastAsia"/>
          <w:bCs/>
          <w:color w:val="000000" w:themeColor="text1"/>
          <w:szCs w:val="21"/>
        </w:rPr>
        <w:t>伊丽莎白</w:t>
      </w:r>
      <w:r>
        <w:rPr>
          <w:rFonts w:hint="eastAsia"/>
          <w:bCs/>
          <w:color w:val="000000" w:themeColor="text1"/>
          <w:szCs w:val="21"/>
        </w:rPr>
        <w:t>时期的英国</w:t>
      </w:r>
      <w:r w:rsidRPr="00013C63">
        <w:rPr>
          <w:rFonts w:hint="eastAsia"/>
          <w:bCs/>
          <w:color w:val="000000" w:themeColor="text1"/>
          <w:szCs w:val="21"/>
        </w:rPr>
        <w:t>镇压爱尔兰叛乱，抵御来自西班牙的“无敌舰队”的威胁，为新兴的东印度公司</w:t>
      </w:r>
      <w:r>
        <w:rPr>
          <w:rFonts w:hint="eastAsia"/>
          <w:bCs/>
          <w:color w:val="000000" w:themeColor="text1"/>
          <w:szCs w:val="21"/>
        </w:rPr>
        <w:t>赌上一切</w:t>
      </w:r>
      <w:r w:rsidRPr="00013C63">
        <w:rPr>
          <w:rFonts w:hint="eastAsia"/>
          <w:bCs/>
          <w:color w:val="000000" w:themeColor="text1"/>
          <w:szCs w:val="21"/>
        </w:rPr>
        <w:t>，并等待着谁来继承他们年迈无子的女王。</w:t>
      </w:r>
    </w:p>
    <w:p w14:paraId="34C92C6C" w14:textId="1019734D" w:rsidR="00013C63" w:rsidRPr="00013C63" w:rsidRDefault="00013C63" w:rsidP="00013C63">
      <w:pPr>
        <w:ind w:firstLineChars="200" w:firstLine="420"/>
        <w:rPr>
          <w:rFonts w:hint="eastAsia"/>
          <w:bCs/>
          <w:color w:val="000000" w:themeColor="text1"/>
          <w:szCs w:val="21"/>
        </w:rPr>
      </w:pPr>
    </w:p>
    <w:p w14:paraId="3B617839" w14:textId="49A952C2" w:rsidR="007F6F1D" w:rsidRDefault="00013C63" w:rsidP="00013C63">
      <w:pPr>
        <w:ind w:firstLineChars="200" w:firstLine="420"/>
        <w:rPr>
          <w:bCs/>
          <w:color w:val="000000" w:themeColor="text1"/>
          <w:szCs w:val="21"/>
        </w:rPr>
      </w:pPr>
      <w:r w:rsidRPr="00013C63">
        <w:rPr>
          <w:rFonts w:hint="eastAsia"/>
          <w:bCs/>
          <w:color w:val="000000" w:themeColor="text1"/>
          <w:szCs w:val="21"/>
        </w:rPr>
        <w:t>詹姆斯</w:t>
      </w:r>
      <w:r>
        <w:rPr>
          <w:rFonts w:hint="eastAsia"/>
          <w:bCs/>
          <w:color w:val="000000" w:themeColor="text1"/>
          <w:szCs w:val="21"/>
        </w:rPr>
        <w:t>·</w:t>
      </w:r>
      <w:r w:rsidRPr="00013C63">
        <w:rPr>
          <w:rFonts w:hint="eastAsia"/>
          <w:bCs/>
          <w:color w:val="000000" w:themeColor="text1"/>
          <w:szCs w:val="21"/>
        </w:rPr>
        <w:t>夏皮罗揭示了莎士比亚的惊人成就和伊丽莎白</w:t>
      </w:r>
      <w:r>
        <w:rPr>
          <w:rFonts w:hint="eastAsia"/>
          <w:bCs/>
          <w:color w:val="000000" w:themeColor="text1"/>
          <w:szCs w:val="21"/>
        </w:rPr>
        <w:t>时期的社会</w:t>
      </w:r>
      <w:r w:rsidRPr="00013C63">
        <w:rPr>
          <w:rFonts w:hint="eastAsia"/>
          <w:bCs/>
          <w:color w:val="000000" w:themeColor="text1"/>
          <w:szCs w:val="21"/>
        </w:rPr>
        <w:t>在</w:t>
      </w:r>
      <w:r w:rsidRPr="00013C63">
        <w:rPr>
          <w:rFonts w:hint="eastAsia"/>
          <w:bCs/>
          <w:color w:val="000000" w:themeColor="text1"/>
          <w:szCs w:val="21"/>
        </w:rPr>
        <w:t>1599</w:t>
      </w:r>
      <w:r w:rsidRPr="00013C63">
        <w:rPr>
          <w:rFonts w:hint="eastAsia"/>
          <w:bCs/>
          <w:color w:val="000000" w:themeColor="text1"/>
          <w:szCs w:val="21"/>
        </w:rPr>
        <w:t>年的经历，将当时的新闻和阴谋与莎士比亚作为演员、商人和剧作家如何工作的精彩描述结合在一起。该书以极其直观、扣人心弦的方式讲述了历史上一个振奋人心的时刻。</w:t>
      </w:r>
    </w:p>
    <w:p w14:paraId="37FF514A" w14:textId="77777777" w:rsidR="00013C63" w:rsidRPr="004E4692" w:rsidRDefault="00013C63" w:rsidP="00013C63">
      <w:pPr>
        <w:ind w:firstLineChars="200" w:firstLine="422"/>
        <w:rPr>
          <w:rFonts w:hint="eastAsia"/>
          <w:b/>
          <w:color w:val="000000" w:themeColor="text1"/>
          <w:szCs w:val="21"/>
        </w:rPr>
      </w:pPr>
    </w:p>
    <w:p w14:paraId="03C6E143" w14:textId="3AB46230"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0"/>
    <w:p w14:paraId="62088A3F" w14:textId="4C911491" w:rsidR="004E4692" w:rsidRDefault="004E4692" w:rsidP="007F6F1D">
      <w:pPr>
        <w:ind w:firstLineChars="200" w:firstLine="422"/>
        <w:rPr>
          <w:b/>
          <w:color w:val="000000" w:themeColor="text1"/>
          <w:szCs w:val="21"/>
        </w:rPr>
      </w:pPr>
    </w:p>
    <w:p w14:paraId="454FB34F" w14:textId="4AED11B5" w:rsidR="004E4692" w:rsidRPr="007F6F1D" w:rsidRDefault="004E4692" w:rsidP="007F6F1D">
      <w:pPr>
        <w:ind w:firstLineChars="200" w:firstLine="420"/>
        <w:rPr>
          <w:rFonts w:eastAsiaTheme="minorEastAsia"/>
          <w:color w:val="000000" w:themeColor="text1"/>
          <w:szCs w:val="21"/>
        </w:rPr>
      </w:pPr>
      <w:r>
        <w:rPr>
          <w:noProof/>
        </w:rPr>
        <w:drawing>
          <wp:anchor distT="0" distB="0" distL="114300" distR="114300" simplePos="0" relativeHeight="251673600" behindDoc="0" locked="0" layoutInCell="1" allowOverlap="1" wp14:anchorId="1FE84CF9" wp14:editId="3341FBB3">
            <wp:simplePos x="0" y="0"/>
            <wp:positionH relativeFrom="column">
              <wp:posOffset>57150</wp:posOffset>
            </wp:positionH>
            <wp:positionV relativeFrom="paragraph">
              <wp:posOffset>44768</wp:posOffset>
            </wp:positionV>
            <wp:extent cx="1062038" cy="1062038"/>
            <wp:effectExtent l="0" t="0" r="5080" b="5080"/>
            <wp:wrapSquare wrapText="bothSides"/>
            <wp:docPr id="874196458" name="图片 1" descr="James Shap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mes Shapir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2038" cy="1062038"/>
                    </a:xfrm>
                    <a:prstGeom prst="rect">
                      <a:avLst/>
                    </a:prstGeom>
                    <a:noFill/>
                    <a:ln>
                      <a:noFill/>
                    </a:ln>
                  </pic:spPr>
                </pic:pic>
              </a:graphicData>
            </a:graphic>
          </wp:anchor>
        </w:drawing>
      </w:r>
      <w:r w:rsidRPr="004E4692">
        <w:rPr>
          <w:rFonts w:eastAsiaTheme="minorEastAsia" w:hint="eastAsia"/>
          <w:b/>
          <w:bCs/>
          <w:color w:val="000000" w:themeColor="text1"/>
          <w:szCs w:val="21"/>
        </w:rPr>
        <w:t>詹姆斯·夏皮罗（</w:t>
      </w:r>
      <w:r w:rsidRPr="004E4692">
        <w:rPr>
          <w:rFonts w:eastAsiaTheme="minorEastAsia"/>
          <w:b/>
          <w:bCs/>
          <w:color w:val="000000" w:themeColor="text1"/>
          <w:szCs w:val="21"/>
        </w:rPr>
        <w:t>James Shapiro</w:t>
      </w:r>
      <w:r w:rsidRPr="004E4692">
        <w:rPr>
          <w:rFonts w:eastAsiaTheme="minorEastAsia" w:hint="eastAsia"/>
          <w:b/>
          <w:bCs/>
          <w:color w:val="000000" w:themeColor="text1"/>
          <w:szCs w:val="21"/>
        </w:rPr>
        <w:t>）</w:t>
      </w:r>
      <w:r w:rsidRPr="004E4692">
        <w:rPr>
          <w:rFonts w:eastAsiaTheme="minorEastAsia" w:hint="eastAsia"/>
          <w:color w:val="000000" w:themeColor="text1"/>
          <w:szCs w:val="21"/>
        </w:rPr>
        <w:t>是哥伦比亚大学拉里</w:t>
      </w:r>
      <w:r>
        <w:rPr>
          <w:rFonts w:eastAsiaTheme="minorEastAsia" w:hint="eastAsia"/>
          <w:color w:val="000000" w:themeColor="text1"/>
          <w:szCs w:val="21"/>
        </w:rPr>
        <w:t>·</w:t>
      </w:r>
      <w:r w:rsidRPr="004E4692">
        <w:rPr>
          <w:rFonts w:eastAsiaTheme="minorEastAsia" w:hint="eastAsia"/>
          <w:color w:val="000000" w:themeColor="text1"/>
          <w:szCs w:val="21"/>
        </w:rPr>
        <w:t>米勒</w:t>
      </w:r>
      <w:r>
        <w:rPr>
          <w:rFonts w:eastAsiaTheme="minorEastAsia" w:hint="eastAsia"/>
          <w:color w:val="000000" w:themeColor="text1"/>
          <w:szCs w:val="21"/>
        </w:rPr>
        <w:t>（</w:t>
      </w:r>
      <w:r w:rsidRPr="004E4692">
        <w:rPr>
          <w:rFonts w:eastAsiaTheme="minorEastAsia"/>
          <w:color w:val="000000" w:themeColor="text1"/>
          <w:szCs w:val="21"/>
        </w:rPr>
        <w:t>Larry Miller</w:t>
      </w:r>
      <w:r>
        <w:rPr>
          <w:rFonts w:eastAsiaTheme="minorEastAsia" w:hint="eastAsia"/>
          <w:color w:val="000000" w:themeColor="text1"/>
          <w:szCs w:val="21"/>
        </w:rPr>
        <w:t>）</w:t>
      </w:r>
      <w:r w:rsidRPr="004E4692">
        <w:rPr>
          <w:rFonts w:eastAsiaTheme="minorEastAsia" w:hint="eastAsia"/>
          <w:color w:val="000000" w:themeColor="text1"/>
          <w:szCs w:val="21"/>
        </w:rPr>
        <w:t>英语和比较文学教授。他撰写了多部获奖著作，包括《</w:t>
      </w:r>
      <w:r w:rsidR="00F74B53" w:rsidRPr="004E4692">
        <w:rPr>
          <w:rFonts w:eastAsiaTheme="minorEastAsia" w:hint="eastAsia"/>
          <w:color w:val="000000" w:themeColor="text1"/>
          <w:szCs w:val="21"/>
        </w:rPr>
        <w:t>莎士比亚</w:t>
      </w:r>
      <w:r w:rsidR="00F74B53">
        <w:rPr>
          <w:rFonts w:eastAsiaTheme="minorEastAsia" w:hint="eastAsia"/>
          <w:color w:val="000000" w:themeColor="text1"/>
          <w:szCs w:val="21"/>
        </w:rPr>
        <w:t>在</w:t>
      </w:r>
      <w:r w:rsidRPr="004E4692">
        <w:rPr>
          <w:rFonts w:eastAsiaTheme="minorEastAsia" w:hint="eastAsia"/>
          <w:color w:val="000000" w:themeColor="text1"/>
          <w:szCs w:val="21"/>
        </w:rPr>
        <w:t>分裂</w:t>
      </w:r>
      <w:r w:rsidR="00F74B53">
        <w:rPr>
          <w:rFonts w:eastAsiaTheme="minorEastAsia" w:hint="eastAsia"/>
          <w:color w:val="000000" w:themeColor="text1"/>
          <w:szCs w:val="21"/>
        </w:rPr>
        <w:t>的</w:t>
      </w:r>
      <w:r w:rsidRPr="004E4692">
        <w:rPr>
          <w:rFonts w:eastAsiaTheme="minorEastAsia" w:hint="eastAsia"/>
          <w:color w:val="000000" w:themeColor="text1"/>
          <w:szCs w:val="21"/>
        </w:rPr>
        <w:t>美国》</w:t>
      </w:r>
      <w:r>
        <w:rPr>
          <w:rFonts w:eastAsiaTheme="minorEastAsia" w:hint="eastAsia"/>
          <w:color w:val="000000" w:themeColor="text1"/>
          <w:szCs w:val="21"/>
        </w:rPr>
        <w:t>（</w:t>
      </w:r>
      <w:r w:rsidRPr="004E4692">
        <w:rPr>
          <w:rFonts w:eastAsiaTheme="minorEastAsia"/>
          <w:i/>
          <w:iCs/>
          <w:color w:val="000000" w:themeColor="text1"/>
          <w:szCs w:val="21"/>
        </w:rPr>
        <w:t>Shakespeare in a Divided America</w:t>
      </w:r>
      <w:r>
        <w:rPr>
          <w:rFonts w:eastAsiaTheme="minorEastAsia" w:hint="eastAsia"/>
          <w:color w:val="000000" w:themeColor="text1"/>
          <w:szCs w:val="21"/>
        </w:rPr>
        <w:t>）</w:t>
      </w:r>
      <w:r w:rsidRPr="004E4692">
        <w:rPr>
          <w:rFonts w:eastAsiaTheme="minorEastAsia" w:hint="eastAsia"/>
          <w:color w:val="000000" w:themeColor="text1"/>
          <w:szCs w:val="21"/>
        </w:rPr>
        <w:t>、《</w:t>
      </w:r>
      <w:bookmarkStart w:id="1" w:name="_Hlk178028601"/>
      <w:r>
        <w:rPr>
          <w:rFonts w:eastAsiaTheme="minorEastAsia" w:hint="eastAsia"/>
          <w:color w:val="000000" w:themeColor="text1"/>
          <w:szCs w:val="21"/>
        </w:rPr>
        <w:t>李尔</w:t>
      </w:r>
      <w:r w:rsidR="00396185">
        <w:rPr>
          <w:rFonts w:eastAsiaTheme="minorEastAsia" w:hint="eastAsia"/>
          <w:color w:val="000000" w:themeColor="text1"/>
          <w:szCs w:val="21"/>
        </w:rPr>
        <w:t>之年</w:t>
      </w:r>
      <w:r>
        <w:rPr>
          <w:rFonts w:eastAsiaTheme="minorEastAsia" w:hint="eastAsia"/>
          <w:color w:val="000000" w:themeColor="text1"/>
          <w:szCs w:val="21"/>
        </w:rPr>
        <w:t>：</w:t>
      </w:r>
      <w:r w:rsidRPr="004E4692">
        <w:rPr>
          <w:rFonts w:eastAsiaTheme="minorEastAsia" w:hint="eastAsia"/>
          <w:color w:val="000000" w:themeColor="text1"/>
          <w:szCs w:val="21"/>
        </w:rPr>
        <w:t>1606</w:t>
      </w:r>
      <w:r w:rsidRPr="004E4692">
        <w:rPr>
          <w:rFonts w:eastAsiaTheme="minorEastAsia" w:hint="eastAsia"/>
          <w:color w:val="000000" w:themeColor="text1"/>
          <w:szCs w:val="21"/>
        </w:rPr>
        <w:t>年的莎士比亚</w:t>
      </w:r>
      <w:bookmarkEnd w:id="1"/>
      <w:r w:rsidRPr="004E4692">
        <w:rPr>
          <w:rFonts w:eastAsiaTheme="minorEastAsia" w:hint="eastAsia"/>
          <w:color w:val="000000" w:themeColor="text1"/>
          <w:szCs w:val="21"/>
        </w:rPr>
        <w:t>》</w:t>
      </w:r>
      <w:r>
        <w:rPr>
          <w:rFonts w:eastAsiaTheme="minorEastAsia" w:hint="eastAsia"/>
          <w:color w:val="000000" w:themeColor="text1"/>
          <w:szCs w:val="21"/>
        </w:rPr>
        <w:t>（</w:t>
      </w:r>
      <w:r w:rsidRPr="004E4692">
        <w:rPr>
          <w:rFonts w:eastAsiaTheme="minorEastAsia"/>
          <w:i/>
          <w:iCs/>
          <w:color w:val="000000" w:themeColor="text1"/>
          <w:szCs w:val="21"/>
        </w:rPr>
        <w:t>The Year of Lear: Shakespeare in 1606</w:t>
      </w:r>
      <w:r>
        <w:rPr>
          <w:rFonts w:eastAsiaTheme="minorEastAsia" w:hint="eastAsia"/>
          <w:color w:val="000000" w:themeColor="text1"/>
          <w:szCs w:val="21"/>
        </w:rPr>
        <w:t>）</w:t>
      </w:r>
      <w:r w:rsidRPr="004E4692">
        <w:rPr>
          <w:rFonts w:eastAsiaTheme="minorEastAsia" w:hint="eastAsia"/>
          <w:color w:val="000000" w:themeColor="text1"/>
          <w:szCs w:val="21"/>
        </w:rPr>
        <w:t>、</w:t>
      </w:r>
      <w:r>
        <w:rPr>
          <w:rFonts w:eastAsiaTheme="minorEastAsia" w:hint="eastAsia"/>
          <w:color w:val="000000" w:themeColor="text1"/>
          <w:szCs w:val="21"/>
        </w:rPr>
        <w:t>以及</w:t>
      </w:r>
      <w:r w:rsidRPr="004E4692">
        <w:rPr>
          <w:rFonts w:eastAsiaTheme="minorEastAsia" w:hint="eastAsia"/>
          <w:color w:val="000000" w:themeColor="text1"/>
          <w:szCs w:val="21"/>
        </w:rPr>
        <w:t>《威廉</w:t>
      </w:r>
      <w:r>
        <w:rPr>
          <w:rFonts w:eastAsiaTheme="minorEastAsia" w:hint="eastAsia"/>
          <w:color w:val="000000" w:themeColor="text1"/>
          <w:szCs w:val="21"/>
        </w:rPr>
        <w:t>·</w:t>
      </w:r>
      <w:r w:rsidRPr="004E4692">
        <w:rPr>
          <w:rFonts w:eastAsiaTheme="minorEastAsia" w:hint="eastAsia"/>
          <w:color w:val="000000" w:themeColor="text1"/>
          <w:szCs w:val="21"/>
        </w:rPr>
        <w:t>莎士比亚</w:t>
      </w:r>
      <w:r w:rsidRPr="004E4692">
        <w:rPr>
          <w:rFonts w:eastAsiaTheme="minorEastAsia" w:hint="eastAsia"/>
          <w:color w:val="000000" w:themeColor="text1"/>
          <w:szCs w:val="21"/>
        </w:rPr>
        <w:t>1599</w:t>
      </w:r>
      <w:r>
        <w:rPr>
          <w:rFonts w:eastAsiaTheme="minorEastAsia" w:hint="eastAsia"/>
          <w:color w:val="000000" w:themeColor="text1"/>
          <w:szCs w:val="21"/>
        </w:rPr>
        <w:t>年传记</w:t>
      </w:r>
      <w:r w:rsidRPr="004E4692">
        <w:rPr>
          <w:rFonts w:eastAsiaTheme="minorEastAsia" w:hint="eastAsia"/>
          <w:color w:val="000000" w:themeColor="text1"/>
          <w:szCs w:val="21"/>
        </w:rPr>
        <w:t>》</w:t>
      </w:r>
      <w:r>
        <w:rPr>
          <w:rFonts w:eastAsiaTheme="minorEastAsia" w:hint="eastAsia"/>
          <w:color w:val="000000" w:themeColor="text1"/>
          <w:szCs w:val="21"/>
        </w:rPr>
        <w:t>（</w:t>
      </w:r>
      <w:r w:rsidRPr="004E4692">
        <w:rPr>
          <w:rFonts w:eastAsiaTheme="minorEastAsia"/>
          <w:i/>
          <w:iCs/>
          <w:color w:val="000000" w:themeColor="text1"/>
          <w:szCs w:val="21"/>
        </w:rPr>
        <w:t>1599: A Year in the Life of William Shakespeare</w:t>
      </w:r>
      <w:r>
        <w:rPr>
          <w:rFonts w:eastAsiaTheme="minorEastAsia" w:hint="eastAsia"/>
          <w:color w:val="000000" w:themeColor="text1"/>
          <w:szCs w:val="21"/>
        </w:rPr>
        <w:t>）</w:t>
      </w:r>
      <w:r w:rsidRPr="004E4692">
        <w:rPr>
          <w:rFonts w:eastAsiaTheme="minorEastAsia" w:hint="eastAsia"/>
          <w:color w:val="000000" w:themeColor="text1"/>
          <w:szCs w:val="21"/>
        </w:rPr>
        <w:t>。詹姆斯</w:t>
      </w:r>
      <w:r>
        <w:rPr>
          <w:rFonts w:eastAsiaTheme="minorEastAsia" w:hint="eastAsia"/>
          <w:color w:val="000000" w:themeColor="text1"/>
          <w:szCs w:val="21"/>
        </w:rPr>
        <w:t>·</w:t>
      </w:r>
      <w:r w:rsidRPr="004E4692">
        <w:rPr>
          <w:rFonts w:eastAsiaTheme="minorEastAsia" w:hint="eastAsia"/>
          <w:color w:val="000000" w:themeColor="text1"/>
          <w:szCs w:val="21"/>
        </w:rPr>
        <w:t>夏皮罗的文章和评论曾刊登在《纽约时报》、《卫报》和《纽约书评》等报刊上。夏皮罗曾获得美国国家人文基金会、古根海姆基金会、纽约公共图书馆库尔曼学者和作家中心以及柏林美国学院的奖学金。</w:t>
      </w:r>
      <w:r w:rsidRPr="004E4692">
        <w:rPr>
          <w:rFonts w:eastAsiaTheme="minorEastAsia" w:hint="eastAsia"/>
          <w:color w:val="000000" w:themeColor="text1"/>
          <w:szCs w:val="21"/>
        </w:rPr>
        <w:t>2011</w:t>
      </w:r>
      <w:r w:rsidRPr="004E4692">
        <w:rPr>
          <w:rFonts w:eastAsiaTheme="minorEastAsia" w:hint="eastAsia"/>
          <w:color w:val="000000" w:themeColor="text1"/>
          <w:szCs w:val="21"/>
        </w:rPr>
        <w:t>年，夏皮罗入选美国艺术与科学学院。目前，夏皮罗是纽约市公共剧院的莎士比亚驻院学者。</w:t>
      </w:r>
    </w:p>
    <w:p w14:paraId="16DB2A78" w14:textId="77777777" w:rsidR="004E4692" w:rsidRDefault="004E4692" w:rsidP="00D65D67">
      <w:pPr>
        <w:shd w:val="clear" w:color="auto" w:fill="FFFFFF"/>
        <w:rPr>
          <w:b/>
          <w:bCs/>
          <w:color w:val="000000" w:themeColor="text1"/>
          <w:szCs w:val="21"/>
        </w:rPr>
      </w:pPr>
    </w:p>
    <w:p w14:paraId="65E546E3" w14:textId="045047B2" w:rsidR="0068279D" w:rsidRDefault="004E4692" w:rsidP="00D65D67">
      <w:pPr>
        <w:shd w:val="clear" w:color="auto" w:fill="FFFFFF"/>
        <w:rPr>
          <w:b/>
          <w:bCs/>
          <w:color w:val="000000" w:themeColor="text1"/>
          <w:szCs w:val="21"/>
        </w:rPr>
      </w:pPr>
      <w:r>
        <w:rPr>
          <w:rFonts w:hint="eastAsia"/>
          <w:b/>
          <w:bCs/>
          <w:color w:val="000000" w:themeColor="text1"/>
          <w:szCs w:val="21"/>
        </w:rPr>
        <w:lastRenderedPageBreak/>
        <w:t>媒体评价：</w:t>
      </w:r>
    </w:p>
    <w:p w14:paraId="127670C5" w14:textId="77777777" w:rsidR="004E4692" w:rsidRDefault="004E4692" w:rsidP="00D65D67">
      <w:pPr>
        <w:shd w:val="clear" w:color="auto" w:fill="FFFFFF"/>
        <w:rPr>
          <w:b/>
          <w:bCs/>
          <w:color w:val="000000" w:themeColor="text1"/>
          <w:szCs w:val="21"/>
        </w:rPr>
      </w:pPr>
    </w:p>
    <w:p w14:paraId="108EFAC5" w14:textId="309C20FE" w:rsidR="00F71D37" w:rsidRPr="00F74B53" w:rsidRDefault="00F71D37" w:rsidP="00F71D37">
      <w:pPr>
        <w:ind w:firstLineChars="200" w:firstLine="420"/>
        <w:rPr>
          <w:bCs/>
          <w:color w:val="000000" w:themeColor="text1"/>
          <w:szCs w:val="21"/>
        </w:rPr>
      </w:pPr>
      <w:r>
        <w:rPr>
          <w:rFonts w:hint="eastAsia"/>
          <w:bCs/>
          <w:color w:val="000000" w:themeColor="text1"/>
          <w:szCs w:val="21"/>
        </w:rPr>
        <w:t>“</w:t>
      </w:r>
      <w:r w:rsidR="00013C63" w:rsidRPr="00013C63">
        <w:rPr>
          <w:rFonts w:hint="eastAsia"/>
          <w:bCs/>
          <w:color w:val="000000" w:themeColor="text1"/>
          <w:szCs w:val="21"/>
        </w:rPr>
        <w:t>非常杰出</w:t>
      </w:r>
      <w:r w:rsidR="00013C63">
        <w:rPr>
          <w:rFonts w:hint="eastAsia"/>
          <w:bCs/>
          <w:color w:val="000000" w:themeColor="text1"/>
          <w:szCs w:val="21"/>
        </w:rPr>
        <w:t>，</w:t>
      </w:r>
      <w:r w:rsidR="00013C63" w:rsidRPr="00013C63">
        <w:rPr>
          <w:rFonts w:hint="eastAsia"/>
          <w:bCs/>
          <w:color w:val="000000" w:themeColor="text1"/>
          <w:szCs w:val="21"/>
        </w:rPr>
        <w:t>引人入胜</w:t>
      </w:r>
      <w:r w:rsidR="00013C63">
        <w:rPr>
          <w:rFonts w:hint="eastAsia"/>
          <w:bCs/>
          <w:color w:val="000000" w:themeColor="text1"/>
          <w:szCs w:val="21"/>
        </w:rPr>
        <w:t>，</w:t>
      </w:r>
      <w:r w:rsidR="00013C63" w:rsidRPr="00013C63">
        <w:rPr>
          <w:rFonts w:hint="eastAsia"/>
          <w:bCs/>
          <w:color w:val="000000" w:themeColor="text1"/>
          <w:szCs w:val="21"/>
        </w:rPr>
        <w:t>夏皮罗成功地</w:t>
      </w:r>
      <w:r w:rsidR="00013C63">
        <w:rPr>
          <w:rFonts w:hint="eastAsia"/>
          <w:bCs/>
          <w:color w:val="000000" w:themeColor="text1"/>
          <w:szCs w:val="21"/>
        </w:rPr>
        <w:t>填补了其他人的空白</w:t>
      </w:r>
      <w:r>
        <w:rPr>
          <w:rFonts w:hint="eastAsia"/>
          <w:bCs/>
          <w:color w:val="000000" w:themeColor="text1"/>
          <w:szCs w:val="21"/>
        </w:rPr>
        <w:t>”</w:t>
      </w:r>
      <w:r w:rsidRPr="00F74B53">
        <w:rPr>
          <w:rFonts w:hint="eastAsia"/>
          <w:bCs/>
          <w:color w:val="000000" w:themeColor="text1"/>
          <w:szCs w:val="21"/>
        </w:rPr>
        <w:t>。</w:t>
      </w:r>
      <w:r>
        <w:rPr>
          <w:rFonts w:hint="eastAsia"/>
          <w:bCs/>
          <w:color w:val="000000" w:themeColor="text1"/>
          <w:szCs w:val="21"/>
        </w:rPr>
        <w:t>——</w:t>
      </w:r>
      <w:r w:rsidR="00013C63" w:rsidRPr="00013C63">
        <w:rPr>
          <w:bCs/>
          <w:color w:val="000000" w:themeColor="text1"/>
          <w:szCs w:val="21"/>
        </w:rPr>
        <w:t>William E. Cain</w:t>
      </w:r>
      <w:r w:rsidR="00013C63">
        <w:rPr>
          <w:rFonts w:hint="eastAsia"/>
          <w:bCs/>
          <w:color w:val="000000" w:themeColor="text1"/>
          <w:szCs w:val="21"/>
        </w:rPr>
        <w:t>，《</w:t>
      </w:r>
      <w:r w:rsidR="00013C63" w:rsidRPr="00013C63">
        <w:rPr>
          <w:rFonts w:hint="eastAsia"/>
          <w:bCs/>
          <w:color w:val="000000" w:themeColor="text1"/>
          <w:szCs w:val="21"/>
        </w:rPr>
        <w:t>波士顿环球报</w:t>
      </w:r>
      <w:r w:rsidR="00013C63">
        <w:rPr>
          <w:rFonts w:hint="eastAsia"/>
          <w:bCs/>
          <w:color w:val="000000" w:themeColor="text1"/>
          <w:szCs w:val="21"/>
        </w:rPr>
        <w:t>》</w:t>
      </w:r>
    </w:p>
    <w:p w14:paraId="58371BD3" w14:textId="77777777" w:rsidR="00F71D37" w:rsidRPr="00F74B53" w:rsidRDefault="00F71D37" w:rsidP="00F71D37">
      <w:pPr>
        <w:ind w:firstLineChars="200" w:firstLine="420"/>
        <w:rPr>
          <w:bCs/>
          <w:color w:val="000000" w:themeColor="text1"/>
          <w:szCs w:val="21"/>
        </w:rPr>
      </w:pPr>
    </w:p>
    <w:p w14:paraId="553359B3" w14:textId="49F183C5" w:rsidR="00F71D37" w:rsidRPr="00F74B53" w:rsidRDefault="00F71D37" w:rsidP="00F71D37">
      <w:pPr>
        <w:ind w:firstLineChars="200" w:firstLine="420"/>
        <w:rPr>
          <w:bCs/>
          <w:color w:val="000000" w:themeColor="text1"/>
          <w:szCs w:val="21"/>
        </w:rPr>
      </w:pPr>
      <w:r w:rsidRPr="00F74B53">
        <w:rPr>
          <w:rFonts w:hint="eastAsia"/>
          <w:bCs/>
          <w:color w:val="000000" w:themeColor="text1"/>
          <w:szCs w:val="21"/>
        </w:rPr>
        <w:t>“</w:t>
      </w:r>
      <w:r w:rsidR="00013C63" w:rsidRPr="00013C63">
        <w:rPr>
          <w:rFonts w:hint="eastAsia"/>
          <w:bCs/>
          <w:color w:val="000000" w:themeColor="text1"/>
          <w:szCs w:val="21"/>
        </w:rPr>
        <w:t>只有非凡的学者才能通过展示莎士比亚的作品对伊丽莎白时代文化和社会的贡献，阐明莎士比亚的奇异天才</w:t>
      </w:r>
      <w:r>
        <w:rPr>
          <w:rFonts w:hint="eastAsia"/>
          <w:bCs/>
          <w:color w:val="000000" w:themeColor="text1"/>
          <w:szCs w:val="21"/>
        </w:rPr>
        <w:t>”</w:t>
      </w:r>
      <w:r w:rsidRPr="00F74B53">
        <w:rPr>
          <w:rFonts w:hint="eastAsia"/>
          <w:bCs/>
          <w:color w:val="000000" w:themeColor="text1"/>
          <w:szCs w:val="21"/>
        </w:rPr>
        <w:t>。</w:t>
      </w:r>
      <w:r>
        <w:rPr>
          <w:rFonts w:hint="eastAsia"/>
          <w:bCs/>
          <w:color w:val="000000" w:themeColor="text1"/>
          <w:szCs w:val="21"/>
        </w:rPr>
        <w:t>——</w:t>
      </w:r>
      <w:r w:rsidR="00013C63" w:rsidRPr="00013C63">
        <w:rPr>
          <w:bCs/>
          <w:color w:val="000000" w:themeColor="text1"/>
          <w:szCs w:val="21"/>
        </w:rPr>
        <w:t>Alexandra Alter</w:t>
      </w:r>
      <w:r w:rsidR="00013C63">
        <w:rPr>
          <w:rFonts w:hint="eastAsia"/>
          <w:bCs/>
          <w:color w:val="000000" w:themeColor="text1"/>
          <w:szCs w:val="21"/>
        </w:rPr>
        <w:t>，《</w:t>
      </w:r>
      <w:r w:rsidR="00013C63" w:rsidRPr="00013C63">
        <w:rPr>
          <w:rFonts w:hint="eastAsia"/>
          <w:bCs/>
          <w:color w:val="000000" w:themeColor="text1"/>
          <w:szCs w:val="21"/>
        </w:rPr>
        <w:t>芝加哥论坛报</w:t>
      </w:r>
      <w:r w:rsidR="00013C63">
        <w:rPr>
          <w:rFonts w:hint="eastAsia"/>
          <w:bCs/>
          <w:color w:val="000000" w:themeColor="text1"/>
          <w:szCs w:val="21"/>
        </w:rPr>
        <w:t>》</w:t>
      </w:r>
    </w:p>
    <w:p w14:paraId="2E04FF05" w14:textId="77777777" w:rsidR="00F71D37" w:rsidRPr="00F74B53" w:rsidRDefault="00F71D37" w:rsidP="00F71D37">
      <w:pPr>
        <w:ind w:firstLineChars="200" w:firstLine="420"/>
        <w:rPr>
          <w:bCs/>
          <w:color w:val="000000" w:themeColor="text1"/>
          <w:szCs w:val="21"/>
        </w:rPr>
      </w:pPr>
    </w:p>
    <w:p w14:paraId="10B8383D" w14:textId="0C3D65AE" w:rsidR="00F71D37" w:rsidRPr="00F74B53" w:rsidRDefault="00F71D37" w:rsidP="00F71D37">
      <w:pPr>
        <w:ind w:firstLineChars="200" w:firstLine="420"/>
        <w:rPr>
          <w:bCs/>
          <w:color w:val="000000" w:themeColor="text1"/>
          <w:szCs w:val="21"/>
        </w:rPr>
      </w:pPr>
      <w:r w:rsidRPr="00F74B53">
        <w:rPr>
          <w:rFonts w:hint="eastAsia"/>
          <w:bCs/>
          <w:color w:val="000000" w:themeColor="text1"/>
          <w:szCs w:val="21"/>
        </w:rPr>
        <w:t>“</w:t>
      </w:r>
      <w:r w:rsidR="00013C63" w:rsidRPr="00013C63">
        <w:rPr>
          <w:rFonts w:hint="eastAsia"/>
          <w:bCs/>
          <w:color w:val="000000" w:themeColor="text1"/>
          <w:szCs w:val="21"/>
        </w:rPr>
        <w:t>夏皮罗在莎士比亚的创作天才上投射出非同寻常的探究之光，使他真正鲜活起来</w:t>
      </w:r>
      <w:r>
        <w:rPr>
          <w:rFonts w:hint="eastAsia"/>
          <w:bCs/>
          <w:color w:val="000000" w:themeColor="text1"/>
          <w:szCs w:val="21"/>
        </w:rPr>
        <w:t>”</w:t>
      </w:r>
      <w:r w:rsidRPr="00F74B53">
        <w:rPr>
          <w:rFonts w:hint="eastAsia"/>
          <w:bCs/>
          <w:color w:val="000000" w:themeColor="text1"/>
          <w:szCs w:val="21"/>
        </w:rPr>
        <w:t>。</w:t>
      </w:r>
      <w:r>
        <w:rPr>
          <w:rFonts w:hint="eastAsia"/>
          <w:bCs/>
          <w:color w:val="000000" w:themeColor="text1"/>
          <w:szCs w:val="21"/>
        </w:rPr>
        <w:t>——</w:t>
      </w:r>
      <w:r w:rsidRPr="00F74B53">
        <w:rPr>
          <w:rFonts w:hint="eastAsia"/>
          <w:bCs/>
          <w:color w:val="000000" w:themeColor="text1"/>
          <w:szCs w:val="21"/>
        </w:rPr>
        <w:t>《</w:t>
      </w:r>
      <w:r w:rsidR="00013C63">
        <w:rPr>
          <w:rFonts w:hint="eastAsia"/>
          <w:bCs/>
          <w:color w:val="000000" w:themeColor="text1"/>
          <w:szCs w:val="21"/>
        </w:rPr>
        <w:t>经济学人</w:t>
      </w:r>
      <w:r w:rsidRPr="00F74B53">
        <w:rPr>
          <w:rFonts w:hint="eastAsia"/>
          <w:bCs/>
          <w:color w:val="000000" w:themeColor="text1"/>
          <w:szCs w:val="21"/>
        </w:rPr>
        <w:t>》</w:t>
      </w:r>
    </w:p>
    <w:p w14:paraId="06523256" w14:textId="77777777" w:rsidR="00F71D37" w:rsidRPr="00F74B53" w:rsidRDefault="00F71D37" w:rsidP="00F71D37">
      <w:pPr>
        <w:ind w:firstLineChars="200" w:firstLine="420"/>
        <w:rPr>
          <w:bCs/>
          <w:color w:val="000000" w:themeColor="text1"/>
          <w:szCs w:val="21"/>
        </w:rPr>
      </w:pPr>
    </w:p>
    <w:p w14:paraId="1A61CD3C" w14:textId="27198FB0" w:rsidR="00F71D37" w:rsidRPr="00F74B53" w:rsidRDefault="00F71D37" w:rsidP="00F71D37">
      <w:pPr>
        <w:ind w:firstLineChars="200" w:firstLine="420"/>
        <w:rPr>
          <w:bCs/>
          <w:color w:val="000000" w:themeColor="text1"/>
          <w:szCs w:val="21"/>
        </w:rPr>
      </w:pPr>
      <w:r w:rsidRPr="00F74B53">
        <w:rPr>
          <w:rFonts w:hint="eastAsia"/>
          <w:bCs/>
          <w:color w:val="000000" w:themeColor="text1"/>
          <w:szCs w:val="21"/>
        </w:rPr>
        <w:t>“</w:t>
      </w:r>
      <w:r w:rsidR="00013C63" w:rsidRPr="00013C63">
        <w:rPr>
          <w:rFonts w:hint="eastAsia"/>
          <w:bCs/>
          <w:color w:val="000000" w:themeColor="text1"/>
          <w:szCs w:val="21"/>
        </w:rPr>
        <w:t>精湛的学术研究、敏锐的洞察力、娴熟的叙事技巧、精明的推测和敏锐的洞察力的结晶</w:t>
      </w:r>
      <w:r>
        <w:rPr>
          <w:rFonts w:hint="eastAsia"/>
          <w:bCs/>
          <w:color w:val="000000" w:themeColor="text1"/>
          <w:szCs w:val="21"/>
        </w:rPr>
        <w:t>”</w:t>
      </w:r>
      <w:r w:rsidRPr="00F74B53">
        <w:rPr>
          <w:rFonts w:hint="eastAsia"/>
          <w:bCs/>
          <w:color w:val="000000" w:themeColor="text1"/>
          <w:szCs w:val="21"/>
        </w:rPr>
        <w:t>。</w:t>
      </w:r>
      <w:r>
        <w:rPr>
          <w:rFonts w:hint="eastAsia"/>
          <w:bCs/>
          <w:color w:val="000000" w:themeColor="text1"/>
          <w:szCs w:val="21"/>
        </w:rPr>
        <w:t>——</w:t>
      </w:r>
      <w:r w:rsidR="00013C63" w:rsidRPr="00013C63">
        <w:rPr>
          <w:bCs/>
          <w:color w:val="000000" w:themeColor="text1"/>
          <w:szCs w:val="21"/>
        </w:rPr>
        <w:t>Peter Kemp</w:t>
      </w:r>
      <w:r w:rsidR="00013C63">
        <w:rPr>
          <w:rFonts w:hint="eastAsia"/>
          <w:bCs/>
          <w:color w:val="000000" w:themeColor="text1"/>
          <w:szCs w:val="21"/>
        </w:rPr>
        <w:t>，</w:t>
      </w:r>
      <w:r w:rsidR="00013C63" w:rsidRPr="00013C63">
        <w:rPr>
          <w:rFonts w:hint="eastAsia"/>
          <w:bCs/>
          <w:color w:val="000000" w:themeColor="text1"/>
          <w:szCs w:val="21"/>
        </w:rPr>
        <w:t>《星期日泰晤士报》</w:t>
      </w:r>
    </w:p>
    <w:p w14:paraId="350B2EEB" w14:textId="77777777" w:rsidR="00F71D37" w:rsidRPr="00F74B53" w:rsidRDefault="00F71D37" w:rsidP="00F71D37">
      <w:pPr>
        <w:ind w:firstLineChars="200" w:firstLine="420"/>
        <w:rPr>
          <w:bCs/>
          <w:color w:val="000000" w:themeColor="text1"/>
          <w:szCs w:val="21"/>
        </w:rPr>
      </w:pPr>
    </w:p>
    <w:p w14:paraId="0913C916" w14:textId="337FFE66" w:rsidR="00F71D37" w:rsidRPr="00F74B53" w:rsidRDefault="00F71D37" w:rsidP="00F71D37">
      <w:pPr>
        <w:ind w:firstLineChars="200" w:firstLine="420"/>
        <w:rPr>
          <w:bCs/>
          <w:color w:val="000000" w:themeColor="text1"/>
          <w:szCs w:val="21"/>
        </w:rPr>
      </w:pPr>
      <w:r w:rsidRPr="00F74B53">
        <w:rPr>
          <w:rFonts w:hint="eastAsia"/>
          <w:bCs/>
          <w:color w:val="000000" w:themeColor="text1"/>
          <w:szCs w:val="21"/>
        </w:rPr>
        <w:t>“</w:t>
      </w:r>
      <w:r w:rsidR="00013C63" w:rsidRPr="00013C63">
        <w:rPr>
          <w:rFonts w:hint="eastAsia"/>
          <w:bCs/>
          <w:color w:val="000000" w:themeColor="text1"/>
          <w:szCs w:val="21"/>
        </w:rPr>
        <w:t>令人难忘地揭示了我们最伟大作家生命中的关键时刻</w:t>
      </w:r>
      <w:r>
        <w:rPr>
          <w:rFonts w:hint="eastAsia"/>
          <w:bCs/>
          <w:color w:val="000000" w:themeColor="text1"/>
          <w:szCs w:val="21"/>
        </w:rPr>
        <w:t>”</w:t>
      </w:r>
      <w:r w:rsidRPr="00F74B53">
        <w:rPr>
          <w:rFonts w:hint="eastAsia"/>
          <w:bCs/>
          <w:color w:val="000000" w:themeColor="text1"/>
          <w:szCs w:val="21"/>
        </w:rPr>
        <w:t>。</w:t>
      </w:r>
      <w:r>
        <w:rPr>
          <w:rFonts w:hint="eastAsia"/>
          <w:bCs/>
          <w:color w:val="000000" w:themeColor="text1"/>
          <w:szCs w:val="21"/>
        </w:rPr>
        <w:t>——</w:t>
      </w:r>
      <w:r w:rsidR="00013C63" w:rsidRPr="00013C63">
        <w:rPr>
          <w:bCs/>
          <w:color w:val="000000" w:themeColor="text1"/>
          <w:szCs w:val="21"/>
        </w:rPr>
        <w:t>Robert McCrum</w:t>
      </w:r>
      <w:r w:rsidR="00013C63">
        <w:rPr>
          <w:rFonts w:hint="eastAsia"/>
          <w:bCs/>
          <w:color w:val="000000" w:themeColor="text1"/>
          <w:szCs w:val="21"/>
        </w:rPr>
        <w:t>，</w:t>
      </w:r>
      <w:r w:rsidRPr="00F74B53">
        <w:rPr>
          <w:rFonts w:hint="eastAsia"/>
          <w:bCs/>
          <w:color w:val="000000" w:themeColor="text1"/>
          <w:szCs w:val="21"/>
        </w:rPr>
        <w:t>《</w:t>
      </w:r>
      <w:r w:rsidR="00013C63" w:rsidRPr="00013C63">
        <w:rPr>
          <w:rFonts w:hint="eastAsia"/>
          <w:bCs/>
          <w:color w:val="000000" w:themeColor="text1"/>
          <w:szCs w:val="21"/>
        </w:rPr>
        <w:t>观察</w:t>
      </w:r>
      <w:r w:rsidR="00013C63">
        <w:rPr>
          <w:rFonts w:hint="eastAsia"/>
          <w:bCs/>
          <w:color w:val="000000" w:themeColor="text1"/>
          <w:szCs w:val="21"/>
        </w:rPr>
        <w:t>者</w:t>
      </w:r>
      <w:r w:rsidR="00013C63" w:rsidRPr="00013C63">
        <w:rPr>
          <w:rFonts w:hint="eastAsia"/>
          <w:bCs/>
          <w:color w:val="000000" w:themeColor="text1"/>
          <w:szCs w:val="21"/>
        </w:rPr>
        <w:t>报</w:t>
      </w:r>
      <w:r>
        <w:rPr>
          <w:rFonts w:hint="eastAsia"/>
          <w:bCs/>
          <w:color w:val="000000" w:themeColor="text1"/>
          <w:szCs w:val="21"/>
        </w:rPr>
        <w:t>》</w:t>
      </w:r>
    </w:p>
    <w:p w14:paraId="41AEE61E" w14:textId="77777777" w:rsidR="00013C63" w:rsidRDefault="00013C63" w:rsidP="00013C63">
      <w:pPr>
        <w:ind w:firstLineChars="200" w:firstLine="420"/>
        <w:rPr>
          <w:bCs/>
          <w:color w:val="000000" w:themeColor="text1"/>
          <w:szCs w:val="21"/>
        </w:rPr>
      </w:pPr>
    </w:p>
    <w:p w14:paraId="4F30D7A2" w14:textId="6B9BE4A6" w:rsidR="00013C63" w:rsidRDefault="00013C63" w:rsidP="00013C63">
      <w:pPr>
        <w:ind w:firstLineChars="200" w:firstLine="420"/>
        <w:rPr>
          <w:bCs/>
          <w:color w:val="000000" w:themeColor="text1"/>
          <w:szCs w:val="21"/>
        </w:rPr>
      </w:pPr>
      <w:r>
        <w:rPr>
          <w:rFonts w:hint="eastAsia"/>
          <w:bCs/>
          <w:color w:val="000000" w:themeColor="text1"/>
          <w:szCs w:val="21"/>
        </w:rPr>
        <w:t>“</w:t>
      </w:r>
      <w:r w:rsidRPr="00013C63">
        <w:rPr>
          <w:rFonts w:hint="eastAsia"/>
          <w:bCs/>
          <w:color w:val="000000" w:themeColor="text1"/>
          <w:szCs w:val="21"/>
        </w:rPr>
        <w:t>这是为数不多的真正具有原创性的莎士比亚传记</w:t>
      </w:r>
      <w:r>
        <w:rPr>
          <w:rFonts w:hint="eastAsia"/>
          <w:bCs/>
          <w:color w:val="000000" w:themeColor="text1"/>
          <w:szCs w:val="21"/>
        </w:rPr>
        <w:t>”——</w:t>
      </w:r>
      <w:r w:rsidRPr="00013C63">
        <w:rPr>
          <w:rFonts w:hint="eastAsia"/>
          <w:bCs/>
          <w:color w:val="000000" w:themeColor="text1"/>
          <w:szCs w:val="21"/>
        </w:rPr>
        <w:t>乔纳森</w:t>
      </w:r>
      <w:r>
        <w:rPr>
          <w:rFonts w:hint="eastAsia"/>
          <w:bCs/>
          <w:color w:val="000000" w:themeColor="text1"/>
          <w:szCs w:val="21"/>
        </w:rPr>
        <w:t>·</w:t>
      </w:r>
      <w:r w:rsidRPr="00013C63">
        <w:rPr>
          <w:rFonts w:hint="eastAsia"/>
          <w:bCs/>
          <w:color w:val="000000" w:themeColor="text1"/>
          <w:szCs w:val="21"/>
        </w:rPr>
        <w:t>贝特</w:t>
      </w:r>
      <w:r>
        <w:rPr>
          <w:rFonts w:hint="eastAsia"/>
          <w:bCs/>
          <w:color w:val="000000" w:themeColor="text1"/>
          <w:szCs w:val="21"/>
        </w:rPr>
        <w:t>（</w:t>
      </w:r>
      <w:r w:rsidRPr="00013C63">
        <w:rPr>
          <w:bCs/>
          <w:color w:val="000000" w:themeColor="text1"/>
          <w:szCs w:val="21"/>
        </w:rPr>
        <w:t>Jonathan Bate</w:t>
      </w:r>
      <w:r>
        <w:rPr>
          <w:rFonts w:hint="eastAsia"/>
          <w:bCs/>
          <w:color w:val="000000" w:themeColor="text1"/>
          <w:szCs w:val="21"/>
        </w:rPr>
        <w:t>）</w:t>
      </w:r>
      <w:r w:rsidRPr="00013C63">
        <w:rPr>
          <w:rFonts w:hint="eastAsia"/>
          <w:bCs/>
          <w:color w:val="000000" w:themeColor="text1"/>
          <w:szCs w:val="21"/>
        </w:rPr>
        <w:t>，《星期日电讯报</w:t>
      </w:r>
      <w:r>
        <w:rPr>
          <w:rFonts w:hint="eastAsia"/>
          <w:bCs/>
          <w:color w:val="000000" w:themeColor="text1"/>
          <w:szCs w:val="21"/>
        </w:rPr>
        <w:t>》</w:t>
      </w:r>
    </w:p>
    <w:p w14:paraId="322ACB92" w14:textId="77777777" w:rsidR="00A82496" w:rsidRPr="00F74B53" w:rsidRDefault="00A82496" w:rsidP="00A82496">
      <w:pPr>
        <w:ind w:firstLineChars="200" w:firstLine="420"/>
        <w:rPr>
          <w:bCs/>
          <w:color w:val="000000" w:themeColor="text1"/>
          <w:szCs w:val="21"/>
        </w:rPr>
      </w:pPr>
    </w:p>
    <w:p w14:paraId="2C200146" w14:textId="613215E4"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“可读性和</w:t>
      </w:r>
      <w:r>
        <w:rPr>
          <w:rFonts w:hint="eastAsia"/>
          <w:bCs/>
          <w:color w:val="000000" w:themeColor="text1"/>
          <w:szCs w:val="21"/>
        </w:rPr>
        <w:t>启发</w:t>
      </w:r>
      <w:r w:rsidRPr="00013C63">
        <w:rPr>
          <w:rFonts w:hint="eastAsia"/>
          <w:bCs/>
          <w:color w:val="000000" w:themeColor="text1"/>
          <w:szCs w:val="21"/>
        </w:rPr>
        <w:t>性都非常出色</w:t>
      </w:r>
      <w:r>
        <w:rPr>
          <w:rFonts w:hint="eastAsia"/>
          <w:bCs/>
          <w:color w:val="000000" w:themeColor="text1"/>
          <w:szCs w:val="21"/>
        </w:rPr>
        <w:t>”</w:t>
      </w:r>
      <w:r w:rsidRPr="00013C63">
        <w:rPr>
          <w:rFonts w:hint="eastAsia"/>
          <w:bCs/>
          <w:color w:val="000000" w:themeColor="text1"/>
          <w:szCs w:val="21"/>
        </w:rPr>
        <w:t>。</w:t>
      </w:r>
      <w:r>
        <w:rPr>
          <w:rFonts w:hint="eastAsia"/>
          <w:bCs/>
          <w:color w:val="000000" w:themeColor="text1"/>
          <w:szCs w:val="21"/>
        </w:rPr>
        <w:t>——</w:t>
      </w:r>
      <w:r w:rsidRPr="00013C63">
        <w:rPr>
          <w:bCs/>
          <w:color w:val="000000" w:themeColor="text1"/>
          <w:szCs w:val="21"/>
        </w:rPr>
        <w:t xml:space="preserve">Nicholas </w:t>
      </w:r>
      <w:proofErr w:type="spellStart"/>
      <w:r w:rsidRPr="00013C63">
        <w:rPr>
          <w:bCs/>
          <w:color w:val="000000" w:themeColor="text1"/>
          <w:szCs w:val="21"/>
        </w:rPr>
        <w:t>Hytner</w:t>
      </w:r>
      <w:proofErr w:type="spellEnd"/>
      <w:r>
        <w:rPr>
          <w:rFonts w:hint="eastAsia"/>
          <w:bCs/>
          <w:color w:val="000000" w:themeColor="text1"/>
          <w:szCs w:val="21"/>
        </w:rPr>
        <w:t>，</w:t>
      </w:r>
      <w:r w:rsidRPr="00013C63">
        <w:rPr>
          <w:rFonts w:hint="eastAsia"/>
          <w:bCs/>
          <w:color w:val="000000" w:themeColor="text1"/>
          <w:szCs w:val="21"/>
        </w:rPr>
        <w:t>《卫报</w:t>
      </w:r>
      <w:r>
        <w:rPr>
          <w:rFonts w:hint="eastAsia"/>
          <w:bCs/>
          <w:color w:val="000000" w:themeColor="text1"/>
          <w:szCs w:val="21"/>
        </w:rPr>
        <w:t>》</w:t>
      </w:r>
    </w:p>
    <w:p w14:paraId="034CE4EE" w14:textId="77777777" w:rsidR="00A82496" w:rsidRDefault="00A82496" w:rsidP="00013C63">
      <w:pPr>
        <w:ind w:firstLineChars="200" w:firstLine="420"/>
        <w:rPr>
          <w:bCs/>
          <w:color w:val="000000" w:themeColor="text1"/>
          <w:szCs w:val="21"/>
        </w:rPr>
      </w:pPr>
    </w:p>
    <w:p w14:paraId="62DD94B9" w14:textId="37A3F220"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“对于爱尔兰读者来说</w:t>
      </w:r>
      <w:r w:rsidRPr="00013C63">
        <w:rPr>
          <w:rFonts w:hint="eastAsia"/>
          <w:bCs/>
          <w:color w:val="000000" w:themeColor="text1"/>
          <w:szCs w:val="21"/>
        </w:rPr>
        <w:t>......</w:t>
      </w:r>
      <w:r w:rsidRPr="00013C63">
        <w:rPr>
          <w:rFonts w:hint="eastAsia"/>
          <w:bCs/>
          <w:color w:val="000000" w:themeColor="text1"/>
          <w:szCs w:val="21"/>
        </w:rPr>
        <w:t>这是迄今为止关于爱尔兰岛与莎士比亚作品之间关系的最佳描述</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w:t>
      </w:r>
      <w:r w:rsidR="00A82496" w:rsidRPr="00A82496">
        <w:rPr>
          <w:bCs/>
          <w:color w:val="000000" w:themeColor="text1"/>
          <w:szCs w:val="21"/>
        </w:rPr>
        <w:t>Fintan O'Toole</w:t>
      </w:r>
      <w:r w:rsidR="00A82496">
        <w:rPr>
          <w:rFonts w:hint="eastAsia"/>
          <w:bCs/>
          <w:color w:val="000000" w:themeColor="text1"/>
          <w:szCs w:val="21"/>
        </w:rPr>
        <w:t>，《</w:t>
      </w:r>
      <w:r w:rsidRPr="00013C63">
        <w:rPr>
          <w:rFonts w:hint="eastAsia"/>
          <w:bCs/>
          <w:color w:val="000000" w:themeColor="text1"/>
          <w:szCs w:val="21"/>
        </w:rPr>
        <w:t>爱尔兰时报》</w:t>
      </w:r>
    </w:p>
    <w:p w14:paraId="554646F7" w14:textId="77777777" w:rsidR="00A82496" w:rsidRDefault="00A82496" w:rsidP="00013C63">
      <w:pPr>
        <w:ind w:firstLineChars="200" w:firstLine="420"/>
        <w:rPr>
          <w:bCs/>
          <w:color w:val="000000" w:themeColor="text1"/>
          <w:szCs w:val="21"/>
        </w:rPr>
      </w:pPr>
    </w:p>
    <w:p w14:paraId="477A0FAF" w14:textId="79D26CD8" w:rsidR="00013C63" w:rsidRDefault="00013C63" w:rsidP="00013C63">
      <w:pPr>
        <w:ind w:firstLineChars="200" w:firstLine="420"/>
        <w:rPr>
          <w:bCs/>
          <w:color w:val="000000" w:themeColor="text1"/>
          <w:szCs w:val="21"/>
        </w:rPr>
      </w:pPr>
      <w:r w:rsidRPr="00013C63">
        <w:rPr>
          <w:rFonts w:hint="eastAsia"/>
          <w:bCs/>
          <w:color w:val="000000" w:themeColor="text1"/>
          <w:szCs w:val="21"/>
        </w:rPr>
        <w:t>“相当精彩</w:t>
      </w:r>
      <w:r w:rsidR="00A82496">
        <w:rPr>
          <w:rFonts w:hint="eastAsia"/>
          <w:bCs/>
          <w:color w:val="000000" w:themeColor="text1"/>
          <w:szCs w:val="21"/>
        </w:rPr>
        <w:t>。</w:t>
      </w:r>
      <w:r w:rsidRPr="00013C63">
        <w:rPr>
          <w:rFonts w:hint="eastAsia"/>
          <w:bCs/>
          <w:color w:val="000000" w:themeColor="text1"/>
          <w:szCs w:val="21"/>
        </w:rPr>
        <w:t>为他的生活、时代和成就提供了一个完整的大画面。非常精彩</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w:t>
      </w:r>
      <w:r w:rsidRPr="00013C63">
        <w:rPr>
          <w:rFonts w:hint="eastAsia"/>
          <w:bCs/>
          <w:color w:val="000000" w:themeColor="text1"/>
          <w:szCs w:val="21"/>
        </w:rPr>
        <w:t>英国桂冠诗人安德鲁</w:t>
      </w:r>
      <w:r w:rsidR="00A82496">
        <w:rPr>
          <w:rFonts w:hint="eastAsia"/>
          <w:bCs/>
          <w:color w:val="000000" w:themeColor="text1"/>
          <w:szCs w:val="21"/>
        </w:rPr>
        <w:t>·</w:t>
      </w:r>
      <w:r w:rsidRPr="00013C63">
        <w:rPr>
          <w:rFonts w:hint="eastAsia"/>
          <w:bCs/>
          <w:color w:val="000000" w:themeColor="text1"/>
          <w:szCs w:val="21"/>
        </w:rPr>
        <w:t>莫顿</w:t>
      </w:r>
      <w:r w:rsidR="00A82496">
        <w:rPr>
          <w:rFonts w:hint="eastAsia"/>
          <w:bCs/>
          <w:color w:val="000000" w:themeColor="text1"/>
          <w:szCs w:val="21"/>
        </w:rPr>
        <w:t>（</w:t>
      </w:r>
      <w:r w:rsidR="00A82496" w:rsidRPr="00A82496">
        <w:rPr>
          <w:bCs/>
          <w:color w:val="000000" w:themeColor="text1"/>
          <w:szCs w:val="21"/>
        </w:rPr>
        <w:t>Andrew Motion</w:t>
      </w:r>
      <w:r w:rsidR="00A82496">
        <w:rPr>
          <w:rFonts w:hint="eastAsia"/>
          <w:bCs/>
          <w:color w:val="000000" w:themeColor="text1"/>
          <w:szCs w:val="21"/>
        </w:rPr>
        <w:t>）</w:t>
      </w:r>
    </w:p>
    <w:p w14:paraId="47B14B06" w14:textId="77777777" w:rsidR="00A82496" w:rsidRPr="00013C63" w:rsidRDefault="00A82496" w:rsidP="00013C63">
      <w:pPr>
        <w:ind w:firstLineChars="200" w:firstLine="420"/>
        <w:rPr>
          <w:rFonts w:hint="eastAsia"/>
          <w:bCs/>
          <w:color w:val="000000" w:themeColor="text1"/>
          <w:szCs w:val="21"/>
        </w:rPr>
      </w:pPr>
    </w:p>
    <w:p w14:paraId="30B87D46" w14:textId="352974A6"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“作为一部小说，这本书堪比《达芬奇密码》，但在</w:t>
      </w:r>
      <w:r w:rsidRPr="00013C63">
        <w:rPr>
          <w:rFonts w:hint="eastAsia"/>
          <w:bCs/>
          <w:color w:val="000000" w:themeColor="text1"/>
          <w:szCs w:val="21"/>
        </w:rPr>
        <w:t>1599</w:t>
      </w:r>
      <w:r w:rsidRPr="00013C63">
        <w:rPr>
          <w:rFonts w:hint="eastAsia"/>
          <w:bCs/>
          <w:color w:val="000000" w:themeColor="text1"/>
          <w:szCs w:val="21"/>
        </w:rPr>
        <w:t>年，这一切都是</w:t>
      </w:r>
      <w:r w:rsidR="00A82496">
        <w:rPr>
          <w:rFonts w:hint="eastAsia"/>
          <w:bCs/>
          <w:color w:val="000000" w:themeColor="text1"/>
          <w:szCs w:val="21"/>
        </w:rPr>
        <w:t>真实发生</w:t>
      </w:r>
      <w:r w:rsidRPr="00013C63">
        <w:rPr>
          <w:rFonts w:hint="eastAsia"/>
          <w:bCs/>
          <w:color w:val="000000" w:themeColor="text1"/>
          <w:szCs w:val="21"/>
        </w:rPr>
        <w:t>的！”</w:t>
      </w:r>
      <w:r w:rsidR="00A82496">
        <w:rPr>
          <w:rFonts w:hint="eastAsia"/>
          <w:bCs/>
          <w:color w:val="000000" w:themeColor="text1"/>
          <w:szCs w:val="21"/>
        </w:rPr>
        <w:t>——</w:t>
      </w:r>
      <w:r w:rsidRPr="00013C63">
        <w:rPr>
          <w:rFonts w:hint="eastAsia"/>
          <w:bCs/>
          <w:color w:val="000000" w:themeColor="text1"/>
          <w:szCs w:val="21"/>
        </w:rPr>
        <w:t>伊恩</w:t>
      </w:r>
      <w:r w:rsidR="00A82496">
        <w:rPr>
          <w:rFonts w:hint="eastAsia"/>
          <w:bCs/>
          <w:color w:val="000000" w:themeColor="text1"/>
          <w:szCs w:val="21"/>
        </w:rPr>
        <w:t>·</w:t>
      </w:r>
      <w:r w:rsidRPr="00013C63">
        <w:rPr>
          <w:rFonts w:hint="eastAsia"/>
          <w:bCs/>
          <w:color w:val="000000" w:themeColor="text1"/>
          <w:szCs w:val="21"/>
        </w:rPr>
        <w:t>麦凯伦爵士</w:t>
      </w:r>
      <w:r w:rsidR="00A82496">
        <w:rPr>
          <w:rFonts w:hint="eastAsia"/>
          <w:bCs/>
          <w:color w:val="000000" w:themeColor="text1"/>
          <w:szCs w:val="21"/>
        </w:rPr>
        <w:t>（</w:t>
      </w:r>
      <w:r w:rsidR="00A82496" w:rsidRPr="00A82496">
        <w:rPr>
          <w:bCs/>
          <w:color w:val="000000" w:themeColor="text1"/>
          <w:szCs w:val="21"/>
        </w:rPr>
        <w:t>Sir Ian McKellen</w:t>
      </w:r>
      <w:r w:rsidR="00A82496">
        <w:rPr>
          <w:rFonts w:hint="eastAsia"/>
          <w:bCs/>
          <w:color w:val="000000" w:themeColor="text1"/>
          <w:szCs w:val="21"/>
        </w:rPr>
        <w:t>）</w:t>
      </w:r>
    </w:p>
    <w:p w14:paraId="7695B779" w14:textId="77777777" w:rsidR="00A82496" w:rsidRDefault="00A82496" w:rsidP="00013C63">
      <w:pPr>
        <w:ind w:firstLineChars="200" w:firstLine="420"/>
        <w:rPr>
          <w:bCs/>
          <w:color w:val="000000" w:themeColor="text1"/>
          <w:szCs w:val="21"/>
        </w:rPr>
      </w:pPr>
    </w:p>
    <w:p w14:paraId="1F79E171" w14:textId="58D0C92B" w:rsidR="00013C63" w:rsidRDefault="00013C63" w:rsidP="00013C63">
      <w:pPr>
        <w:ind w:firstLineChars="200" w:firstLine="420"/>
        <w:rPr>
          <w:bCs/>
          <w:color w:val="000000" w:themeColor="text1"/>
          <w:szCs w:val="21"/>
        </w:rPr>
      </w:pPr>
      <w:r w:rsidRPr="00013C63">
        <w:rPr>
          <w:rFonts w:hint="eastAsia"/>
          <w:bCs/>
          <w:color w:val="000000" w:themeColor="text1"/>
          <w:szCs w:val="21"/>
        </w:rPr>
        <w:t>“文笔优美的研究，深厚的学术功底和敏锐的批判性思维的结晶</w:t>
      </w:r>
      <w:r w:rsidRPr="00013C63">
        <w:rPr>
          <w:rFonts w:hint="eastAsia"/>
          <w:bCs/>
          <w:color w:val="000000" w:themeColor="text1"/>
          <w:szCs w:val="21"/>
        </w:rPr>
        <w:t>......</w:t>
      </w:r>
      <w:r w:rsidRPr="00013C63">
        <w:rPr>
          <w:rFonts w:hint="eastAsia"/>
          <w:bCs/>
          <w:color w:val="000000" w:themeColor="text1"/>
          <w:szCs w:val="21"/>
        </w:rPr>
        <w:t>引人入胜</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w:t>
      </w:r>
      <w:r w:rsidRPr="00013C63">
        <w:rPr>
          <w:rFonts w:hint="eastAsia"/>
          <w:bCs/>
          <w:color w:val="000000" w:themeColor="text1"/>
          <w:szCs w:val="21"/>
        </w:rPr>
        <w:t>斯坦利</w:t>
      </w:r>
      <w:r w:rsidR="00A82496">
        <w:rPr>
          <w:rFonts w:hint="eastAsia"/>
          <w:bCs/>
          <w:color w:val="000000" w:themeColor="text1"/>
          <w:szCs w:val="21"/>
        </w:rPr>
        <w:t>·</w:t>
      </w:r>
      <w:r w:rsidRPr="00013C63">
        <w:rPr>
          <w:rFonts w:hint="eastAsia"/>
          <w:bCs/>
          <w:color w:val="000000" w:themeColor="text1"/>
          <w:szCs w:val="21"/>
        </w:rPr>
        <w:t>威尔斯</w:t>
      </w:r>
      <w:r w:rsidR="00A82496">
        <w:rPr>
          <w:rFonts w:hint="eastAsia"/>
          <w:bCs/>
          <w:color w:val="000000" w:themeColor="text1"/>
          <w:szCs w:val="21"/>
        </w:rPr>
        <w:t>（</w:t>
      </w:r>
      <w:r w:rsidR="00A82496" w:rsidRPr="00A82496">
        <w:rPr>
          <w:bCs/>
          <w:color w:val="000000" w:themeColor="text1"/>
          <w:szCs w:val="21"/>
        </w:rPr>
        <w:t>Stanley Wells</w:t>
      </w:r>
      <w:r w:rsidR="00A82496">
        <w:rPr>
          <w:rFonts w:hint="eastAsia"/>
          <w:bCs/>
          <w:color w:val="000000" w:themeColor="text1"/>
          <w:szCs w:val="21"/>
        </w:rPr>
        <w:t>）</w:t>
      </w:r>
      <w:r w:rsidRPr="00013C63">
        <w:rPr>
          <w:rFonts w:hint="eastAsia"/>
          <w:bCs/>
          <w:color w:val="000000" w:themeColor="text1"/>
          <w:szCs w:val="21"/>
        </w:rPr>
        <w:t>，</w:t>
      </w:r>
      <w:r w:rsidR="00A82496" w:rsidRPr="00A82496">
        <w:rPr>
          <w:bCs/>
          <w:i/>
          <w:iCs/>
          <w:color w:val="000000" w:themeColor="text1"/>
          <w:szCs w:val="21"/>
        </w:rPr>
        <w:t>The Oxford Shakespeare</w:t>
      </w:r>
      <w:r w:rsidRPr="00013C63">
        <w:rPr>
          <w:rFonts w:hint="eastAsia"/>
          <w:bCs/>
          <w:color w:val="000000" w:themeColor="text1"/>
          <w:szCs w:val="21"/>
        </w:rPr>
        <w:t>编辑</w:t>
      </w:r>
    </w:p>
    <w:p w14:paraId="25C3A57A" w14:textId="77777777" w:rsidR="00A82496" w:rsidRPr="00013C63" w:rsidRDefault="00A82496" w:rsidP="00013C63">
      <w:pPr>
        <w:ind w:firstLineChars="200" w:firstLine="420"/>
        <w:rPr>
          <w:rFonts w:hint="eastAsia"/>
          <w:bCs/>
          <w:color w:val="000000" w:themeColor="text1"/>
          <w:szCs w:val="21"/>
        </w:rPr>
      </w:pPr>
    </w:p>
    <w:p w14:paraId="40365A8D" w14:textId="3A51F94E"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“夏皮罗严谨的治学态度为我们提供了一部既适合他的时代又适合我们自己的莎士比亚</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w:t>
      </w:r>
      <w:r w:rsidRPr="00013C63">
        <w:rPr>
          <w:rFonts w:hint="eastAsia"/>
          <w:bCs/>
          <w:color w:val="000000" w:themeColor="text1"/>
          <w:szCs w:val="21"/>
        </w:rPr>
        <w:t>大卫</w:t>
      </w:r>
      <w:r w:rsidR="00A82496">
        <w:rPr>
          <w:rFonts w:hint="eastAsia"/>
          <w:bCs/>
          <w:color w:val="000000" w:themeColor="text1"/>
          <w:szCs w:val="21"/>
        </w:rPr>
        <w:t>·</w:t>
      </w:r>
      <w:r w:rsidRPr="00013C63">
        <w:rPr>
          <w:rFonts w:hint="eastAsia"/>
          <w:bCs/>
          <w:color w:val="000000" w:themeColor="text1"/>
          <w:szCs w:val="21"/>
        </w:rPr>
        <w:t>斯科特</w:t>
      </w:r>
      <w:r w:rsidR="00A82496">
        <w:rPr>
          <w:rFonts w:hint="eastAsia"/>
          <w:bCs/>
          <w:color w:val="000000" w:themeColor="text1"/>
          <w:szCs w:val="21"/>
        </w:rPr>
        <w:t>·</w:t>
      </w:r>
      <w:r w:rsidRPr="00013C63">
        <w:rPr>
          <w:rFonts w:hint="eastAsia"/>
          <w:bCs/>
          <w:color w:val="000000" w:themeColor="text1"/>
          <w:szCs w:val="21"/>
        </w:rPr>
        <w:t>卡斯坦</w:t>
      </w:r>
      <w:r w:rsidR="00A82496">
        <w:rPr>
          <w:rFonts w:hint="eastAsia"/>
          <w:bCs/>
          <w:color w:val="000000" w:themeColor="text1"/>
          <w:szCs w:val="21"/>
        </w:rPr>
        <w:t>（</w:t>
      </w:r>
      <w:r w:rsidR="00A82496" w:rsidRPr="00A82496">
        <w:rPr>
          <w:bCs/>
          <w:color w:val="000000" w:themeColor="text1"/>
          <w:szCs w:val="21"/>
        </w:rPr>
        <w:t>David Scott Kastan</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阿登版莎士比亚（</w:t>
      </w:r>
      <w:r w:rsidR="00A82496" w:rsidRPr="00A82496">
        <w:rPr>
          <w:bCs/>
          <w:i/>
          <w:iCs/>
          <w:color w:val="000000" w:themeColor="text1"/>
          <w:szCs w:val="21"/>
        </w:rPr>
        <w:t>The Arden Shakespeare</w:t>
      </w:r>
      <w:r w:rsidR="00A82496">
        <w:rPr>
          <w:rFonts w:hint="eastAsia"/>
          <w:bCs/>
          <w:color w:val="000000" w:themeColor="text1"/>
          <w:szCs w:val="21"/>
        </w:rPr>
        <w:t>）</w:t>
      </w:r>
      <w:r w:rsidRPr="00013C63">
        <w:rPr>
          <w:rFonts w:hint="eastAsia"/>
          <w:bCs/>
          <w:color w:val="000000" w:themeColor="text1"/>
          <w:szCs w:val="21"/>
        </w:rPr>
        <w:t>总编辑</w:t>
      </w:r>
    </w:p>
    <w:p w14:paraId="2EE484ED" w14:textId="77777777" w:rsidR="00A82496" w:rsidRDefault="00A82496" w:rsidP="00013C63">
      <w:pPr>
        <w:ind w:firstLineChars="200" w:firstLine="420"/>
        <w:rPr>
          <w:bCs/>
          <w:color w:val="000000" w:themeColor="text1"/>
          <w:szCs w:val="21"/>
        </w:rPr>
      </w:pPr>
    </w:p>
    <w:p w14:paraId="003CB5C2" w14:textId="55A995AD" w:rsidR="00013C63" w:rsidRPr="00013C63" w:rsidRDefault="00013C63" w:rsidP="00013C63">
      <w:pPr>
        <w:ind w:firstLineChars="200" w:firstLine="420"/>
        <w:rPr>
          <w:rFonts w:hint="eastAsia"/>
          <w:bCs/>
          <w:color w:val="000000" w:themeColor="text1"/>
          <w:szCs w:val="21"/>
        </w:rPr>
      </w:pPr>
      <w:r w:rsidRPr="00013C63">
        <w:rPr>
          <w:rFonts w:hint="eastAsia"/>
          <w:bCs/>
          <w:color w:val="000000" w:themeColor="text1"/>
          <w:szCs w:val="21"/>
        </w:rPr>
        <w:t>“这是莎士比亚研究中一个引人入胜的补充</w:t>
      </w:r>
      <w:r w:rsidR="00A82496">
        <w:rPr>
          <w:rFonts w:hint="eastAsia"/>
          <w:bCs/>
          <w:color w:val="000000" w:themeColor="text1"/>
          <w:szCs w:val="21"/>
        </w:rPr>
        <w:t>。</w:t>
      </w:r>
      <w:r w:rsidRPr="00013C63">
        <w:rPr>
          <w:rFonts w:hint="eastAsia"/>
          <w:bCs/>
          <w:color w:val="000000" w:themeColor="text1"/>
          <w:szCs w:val="21"/>
        </w:rPr>
        <w:t>思想开放的读者将从夏皮罗的语境方法中得到启发和丰富</w:t>
      </w:r>
      <w:r w:rsidR="00A82496">
        <w:rPr>
          <w:rFonts w:hint="eastAsia"/>
          <w:bCs/>
          <w:color w:val="000000" w:themeColor="text1"/>
          <w:szCs w:val="21"/>
        </w:rPr>
        <w:t>知识”</w:t>
      </w:r>
      <w:r w:rsidRPr="00013C63">
        <w:rPr>
          <w:rFonts w:hint="eastAsia"/>
          <w:bCs/>
          <w:color w:val="000000" w:themeColor="text1"/>
          <w:szCs w:val="21"/>
        </w:rPr>
        <w:t>。</w:t>
      </w:r>
      <w:r w:rsidR="00A82496">
        <w:rPr>
          <w:rFonts w:hint="eastAsia"/>
          <w:bCs/>
          <w:color w:val="000000" w:themeColor="text1"/>
          <w:szCs w:val="21"/>
        </w:rPr>
        <w:t>——《</w:t>
      </w:r>
      <w:r w:rsidRPr="00013C63">
        <w:rPr>
          <w:rFonts w:hint="eastAsia"/>
          <w:bCs/>
          <w:color w:val="000000" w:themeColor="text1"/>
          <w:szCs w:val="21"/>
        </w:rPr>
        <w:t>柯克斯评论》（星级评论）</w:t>
      </w:r>
    </w:p>
    <w:p w14:paraId="257C3A1A" w14:textId="77777777" w:rsidR="00A82496" w:rsidRDefault="00A82496" w:rsidP="00013C63">
      <w:pPr>
        <w:ind w:firstLineChars="200" w:firstLine="420"/>
        <w:rPr>
          <w:bCs/>
          <w:color w:val="000000" w:themeColor="text1"/>
          <w:szCs w:val="21"/>
        </w:rPr>
      </w:pPr>
    </w:p>
    <w:p w14:paraId="624C42E1" w14:textId="49ED08ED" w:rsidR="00013C63" w:rsidRPr="00F74B53" w:rsidRDefault="00013C63" w:rsidP="00013C63">
      <w:pPr>
        <w:ind w:firstLineChars="200" w:firstLine="420"/>
        <w:rPr>
          <w:rFonts w:hint="eastAsia"/>
          <w:bCs/>
          <w:color w:val="000000" w:themeColor="text1"/>
          <w:szCs w:val="21"/>
        </w:rPr>
      </w:pPr>
      <w:r w:rsidRPr="00013C63">
        <w:rPr>
          <w:rFonts w:hint="eastAsia"/>
          <w:bCs/>
          <w:color w:val="000000" w:themeColor="text1"/>
          <w:szCs w:val="21"/>
        </w:rPr>
        <w:t>“本书简直就是一部杰作</w:t>
      </w:r>
      <w:r w:rsidR="00A82496">
        <w:rPr>
          <w:rFonts w:hint="eastAsia"/>
          <w:bCs/>
          <w:color w:val="000000" w:themeColor="text1"/>
          <w:szCs w:val="21"/>
        </w:rPr>
        <w:t>”</w:t>
      </w:r>
      <w:r w:rsidRPr="00013C63">
        <w:rPr>
          <w:rFonts w:hint="eastAsia"/>
          <w:bCs/>
          <w:color w:val="000000" w:themeColor="text1"/>
          <w:szCs w:val="21"/>
        </w:rPr>
        <w:t>。</w:t>
      </w:r>
      <w:r w:rsidR="00A82496">
        <w:rPr>
          <w:rFonts w:hint="eastAsia"/>
          <w:bCs/>
          <w:color w:val="000000" w:themeColor="text1"/>
          <w:szCs w:val="21"/>
        </w:rPr>
        <w:t>——</w:t>
      </w:r>
      <w:r w:rsidRPr="00013C63">
        <w:rPr>
          <w:rFonts w:hint="eastAsia"/>
          <w:bCs/>
          <w:color w:val="000000" w:themeColor="text1"/>
          <w:szCs w:val="21"/>
        </w:rPr>
        <w:t>书单（星级评论）</w:t>
      </w:r>
    </w:p>
    <w:p w14:paraId="566C9022" w14:textId="416E9D9E" w:rsidR="00037F3B" w:rsidRDefault="00037F3B" w:rsidP="00D65D67">
      <w:pPr>
        <w:shd w:val="clear" w:color="auto" w:fill="FFFFFF"/>
        <w:rPr>
          <w:b/>
          <w:bCs/>
          <w:color w:val="000000" w:themeColor="text1"/>
          <w:szCs w:val="21"/>
        </w:rPr>
      </w:pPr>
    </w:p>
    <w:p w14:paraId="1751FBDE" w14:textId="77777777" w:rsidR="002A0385" w:rsidRPr="005D01A5" w:rsidRDefault="002A0385" w:rsidP="00D65D67">
      <w:pPr>
        <w:shd w:val="clear" w:color="auto" w:fill="FFFFFF"/>
        <w:rPr>
          <w:b/>
          <w:bCs/>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5FB0F" w14:textId="77777777" w:rsidR="004A0604" w:rsidRDefault="004A0604">
      <w:r>
        <w:separator/>
      </w:r>
    </w:p>
  </w:endnote>
  <w:endnote w:type="continuationSeparator" w:id="0">
    <w:p w14:paraId="74C8E920" w14:textId="77777777" w:rsidR="004A0604" w:rsidRDefault="004A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850A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9EC87" w14:textId="77777777" w:rsidR="004A0604" w:rsidRDefault="004A0604">
      <w:r>
        <w:separator/>
      </w:r>
    </w:p>
  </w:footnote>
  <w:footnote w:type="continuationSeparator" w:id="0">
    <w:p w14:paraId="2ABA110D" w14:textId="77777777" w:rsidR="004A0604" w:rsidRDefault="004A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359167049">
    <w:abstractNumId w:val="6"/>
  </w:num>
  <w:num w:numId="2" w16cid:durableId="397479493">
    <w:abstractNumId w:val="5"/>
  </w:num>
  <w:num w:numId="3" w16cid:durableId="1463041517">
    <w:abstractNumId w:val="4"/>
  </w:num>
  <w:num w:numId="4" w16cid:durableId="437601775">
    <w:abstractNumId w:val="1"/>
  </w:num>
  <w:num w:numId="5" w16cid:durableId="687827183">
    <w:abstractNumId w:val="3"/>
  </w:num>
  <w:num w:numId="6" w16cid:durableId="458956760">
    <w:abstractNumId w:val="0"/>
  </w:num>
  <w:num w:numId="7" w16cid:durableId="283930185">
    <w:abstractNumId w:val="2"/>
  </w:num>
  <w:num w:numId="8" w16cid:durableId="1451167193">
    <w:abstractNumId w:val="9"/>
  </w:num>
  <w:num w:numId="9" w16cid:durableId="352078775">
    <w:abstractNumId w:val="8"/>
  </w:num>
  <w:num w:numId="10" w16cid:durableId="1001011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10866"/>
    <w:rsid w:val="00012981"/>
    <w:rsid w:val="00013C63"/>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722F"/>
    <w:rsid w:val="00067E08"/>
    <w:rsid w:val="000703D6"/>
    <w:rsid w:val="000721D3"/>
    <w:rsid w:val="0007792C"/>
    <w:rsid w:val="00080A1A"/>
    <w:rsid w:val="000828F5"/>
    <w:rsid w:val="00094542"/>
    <w:rsid w:val="000A276C"/>
    <w:rsid w:val="000A29A9"/>
    <w:rsid w:val="000A2E1D"/>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696D"/>
    <w:rsid w:val="001F0856"/>
    <w:rsid w:val="00202EB5"/>
    <w:rsid w:val="002037EA"/>
    <w:rsid w:val="0020537F"/>
    <w:rsid w:val="0021027E"/>
    <w:rsid w:val="00212EA1"/>
    <w:rsid w:val="00215937"/>
    <w:rsid w:val="0021654B"/>
    <w:rsid w:val="0022768C"/>
    <w:rsid w:val="002428B4"/>
    <w:rsid w:val="00246D10"/>
    <w:rsid w:val="002522C0"/>
    <w:rsid w:val="002524B7"/>
    <w:rsid w:val="002529AC"/>
    <w:rsid w:val="0025531D"/>
    <w:rsid w:val="00256CC3"/>
    <w:rsid w:val="002670DA"/>
    <w:rsid w:val="0027188C"/>
    <w:rsid w:val="00271FB3"/>
    <w:rsid w:val="00274BF1"/>
    <w:rsid w:val="0027503F"/>
    <w:rsid w:val="002753B8"/>
    <w:rsid w:val="00276227"/>
    <w:rsid w:val="0028760E"/>
    <w:rsid w:val="002904B8"/>
    <w:rsid w:val="00294410"/>
    <w:rsid w:val="00295DF5"/>
    <w:rsid w:val="002A022A"/>
    <w:rsid w:val="002A0385"/>
    <w:rsid w:val="002A17A3"/>
    <w:rsid w:val="002A2C95"/>
    <w:rsid w:val="002A598F"/>
    <w:rsid w:val="002A5D64"/>
    <w:rsid w:val="002A7FA4"/>
    <w:rsid w:val="002B18F2"/>
    <w:rsid w:val="002B1B16"/>
    <w:rsid w:val="002B344F"/>
    <w:rsid w:val="002B3FB1"/>
    <w:rsid w:val="002B51C1"/>
    <w:rsid w:val="002B7D5A"/>
    <w:rsid w:val="002D3C25"/>
    <w:rsid w:val="002E31A2"/>
    <w:rsid w:val="002E37FF"/>
    <w:rsid w:val="002E4D2D"/>
    <w:rsid w:val="002E5DC5"/>
    <w:rsid w:val="002E5F2A"/>
    <w:rsid w:val="002E7F68"/>
    <w:rsid w:val="002F28B7"/>
    <w:rsid w:val="002F47CA"/>
    <w:rsid w:val="002F49FB"/>
    <w:rsid w:val="0030073F"/>
    <w:rsid w:val="00303220"/>
    <w:rsid w:val="00307760"/>
    <w:rsid w:val="00307C9E"/>
    <w:rsid w:val="00320925"/>
    <w:rsid w:val="00321AF4"/>
    <w:rsid w:val="003222F0"/>
    <w:rsid w:val="00322B4B"/>
    <w:rsid w:val="0032314A"/>
    <w:rsid w:val="003261EB"/>
    <w:rsid w:val="00326C8D"/>
    <w:rsid w:val="003311A3"/>
    <w:rsid w:val="00331CEE"/>
    <w:rsid w:val="003330B6"/>
    <w:rsid w:val="00336002"/>
    <w:rsid w:val="00337304"/>
    <w:rsid w:val="00341A04"/>
    <w:rsid w:val="00344C37"/>
    <w:rsid w:val="0034674E"/>
    <w:rsid w:val="00346BE5"/>
    <w:rsid w:val="003544E7"/>
    <w:rsid w:val="0035593A"/>
    <w:rsid w:val="0035672A"/>
    <w:rsid w:val="00366751"/>
    <w:rsid w:val="0037085F"/>
    <w:rsid w:val="00376E7F"/>
    <w:rsid w:val="00383FD0"/>
    <w:rsid w:val="003850A9"/>
    <w:rsid w:val="0038711D"/>
    <w:rsid w:val="00390940"/>
    <w:rsid w:val="00394EE3"/>
    <w:rsid w:val="00396185"/>
    <w:rsid w:val="003972FB"/>
    <w:rsid w:val="003A0558"/>
    <w:rsid w:val="003A45E3"/>
    <w:rsid w:val="003A5EE9"/>
    <w:rsid w:val="003A6586"/>
    <w:rsid w:val="003B25FD"/>
    <w:rsid w:val="003B5916"/>
    <w:rsid w:val="003B6A1E"/>
    <w:rsid w:val="003C11BB"/>
    <w:rsid w:val="003C2DA6"/>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7C21"/>
    <w:rsid w:val="004A0604"/>
    <w:rsid w:val="004A18EB"/>
    <w:rsid w:val="004A5622"/>
    <w:rsid w:val="004A5626"/>
    <w:rsid w:val="004B07B8"/>
    <w:rsid w:val="004B158F"/>
    <w:rsid w:val="004B4C85"/>
    <w:rsid w:val="004B5C68"/>
    <w:rsid w:val="004B64D1"/>
    <w:rsid w:val="004B75C2"/>
    <w:rsid w:val="004C091A"/>
    <w:rsid w:val="004C266B"/>
    <w:rsid w:val="004C2F80"/>
    <w:rsid w:val="004C3A26"/>
    <w:rsid w:val="004C7A29"/>
    <w:rsid w:val="004D117F"/>
    <w:rsid w:val="004D5F41"/>
    <w:rsid w:val="004E4692"/>
    <w:rsid w:val="004E52F4"/>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4A06"/>
    <w:rsid w:val="00547E7E"/>
    <w:rsid w:val="00551BBB"/>
    <w:rsid w:val="00556080"/>
    <w:rsid w:val="005664AD"/>
    <w:rsid w:val="005737DB"/>
    <w:rsid w:val="00577471"/>
    <w:rsid w:val="00577751"/>
    <w:rsid w:val="00582EAD"/>
    <w:rsid w:val="00583966"/>
    <w:rsid w:val="0058404E"/>
    <w:rsid w:val="00590357"/>
    <w:rsid w:val="005953CB"/>
    <w:rsid w:val="005A40A1"/>
    <w:rsid w:val="005A5754"/>
    <w:rsid w:val="005B212D"/>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77625"/>
    <w:rsid w:val="00677BF9"/>
    <w:rsid w:val="0068279D"/>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302"/>
    <w:rsid w:val="0070392F"/>
    <w:rsid w:val="007041C7"/>
    <w:rsid w:val="00707422"/>
    <w:rsid w:val="00710D20"/>
    <w:rsid w:val="007119EC"/>
    <w:rsid w:val="00711B64"/>
    <w:rsid w:val="007238C4"/>
    <w:rsid w:val="00723F55"/>
    <w:rsid w:val="0072407A"/>
    <w:rsid w:val="00727197"/>
    <w:rsid w:val="007308E7"/>
    <w:rsid w:val="00730B71"/>
    <w:rsid w:val="00732207"/>
    <w:rsid w:val="00732FAC"/>
    <w:rsid w:val="00733B18"/>
    <w:rsid w:val="007340DB"/>
    <w:rsid w:val="00736265"/>
    <w:rsid w:val="007367B2"/>
    <w:rsid w:val="00736FAE"/>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7A1D"/>
    <w:rsid w:val="007F13A6"/>
    <w:rsid w:val="007F6F1D"/>
    <w:rsid w:val="0080083F"/>
    <w:rsid w:val="00805130"/>
    <w:rsid w:val="008053EF"/>
    <w:rsid w:val="00805764"/>
    <w:rsid w:val="0081329E"/>
    <w:rsid w:val="00821425"/>
    <w:rsid w:val="00821DAD"/>
    <w:rsid w:val="00822165"/>
    <w:rsid w:val="00822AAF"/>
    <w:rsid w:val="0083009A"/>
    <w:rsid w:val="008303DA"/>
    <w:rsid w:val="008311F1"/>
    <w:rsid w:val="00833658"/>
    <w:rsid w:val="008351A1"/>
    <w:rsid w:val="00843714"/>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3C0A"/>
    <w:rsid w:val="0090680E"/>
    <w:rsid w:val="0091777E"/>
    <w:rsid w:val="009225ED"/>
    <w:rsid w:val="00923EB5"/>
    <w:rsid w:val="009241E2"/>
    <w:rsid w:val="00924BE6"/>
    <w:rsid w:val="00927BD3"/>
    <w:rsid w:val="009302AB"/>
    <w:rsid w:val="00933B77"/>
    <w:rsid w:val="009371D5"/>
    <w:rsid w:val="00940692"/>
    <w:rsid w:val="00940B93"/>
    <w:rsid w:val="00945E6E"/>
    <w:rsid w:val="00947EB5"/>
    <w:rsid w:val="009517D3"/>
    <w:rsid w:val="0096089F"/>
    <w:rsid w:val="00961AEF"/>
    <w:rsid w:val="00973200"/>
    <w:rsid w:val="009740A4"/>
    <w:rsid w:val="009860D3"/>
    <w:rsid w:val="00990F6E"/>
    <w:rsid w:val="009921FC"/>
    <w:rsid w:val="009A0B08"/>
    <w:rsid w:val="009A17B0"/>
    <w:rsid w:val="009A6621"/>
    <w:rsid w:val="009B202E"/>
    <w:rsid w:val="009B50E5"/>
    <w:rsid w:val="009C213E"/>
    <w:rsid w:val="009C2F45"/>
    <w:rsid w:val="009C31DF"/>
    <w:rsid w:val="009C50AB"/>
    <w:rsid w:val="009C666B"/>
    <w:rsid w:val="009C68E1"/>
    <w:rsid w:val="009D11E9"/>
    <w:rsid w:val="009D4F6F"/>
    <w:rsid w:val="009E2A59"/>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658F"/>
    <w:rsid w:val="00A575A3"/>
    <w:rsid w:val="00A602F6"/>
    <w:rsid w:val="00A651B0"/>
    <w:rsid w:val="00A71D38"/>
    <w:rsid w:val="00A7755B"/>
    <w:rsid w:val="00A82496"/>
    <w:rsid w:val="00A82A60"/>
    <w:rsid w:val="00A871CE"/>
    <w:rsid w:val="00A90603"/>
    <w:rsid w:val="00A90612"/>
    <w:rsid w:val="00A910E5"/>
    <w:rsid w:val="00AA0009"/>
    <w:rsid w:val="00AA1AA9"/>
    <w:rsid w:val="00AA306C"/>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495D"/>
    <w:rsid w:val="00B16B56"/>
    <w:rsid w:val="00B17651"/>
    <w:rsid w:val="00B210C4"/>
    <w:rsid w:val="00B21544"/>
    <w:rsid w:val="00B26A7A"/>
    <w:rsid w:val="00B41A5C"/>
    <w:rsid w:val="00B43536"/>
    <w:rsid w:val="00B44504"/>
    <w:rsid w:val="00B45349"/>
    <w:rsid w:val="00B46616"/>
    <w:rsid w:val="00B46A0A"/>
    <w:rsid w:val="00B47A45"/>
    <w:rsid w:val="00B5387C"/>
    <w:rsid w:val="00B546FA"/>
    <w:rsid w:val="00B56462"/>
    <w:rsid w:val="00B60F9C"/>
    <w:rsid w:val="00B61C6E"/>
    <w:rsid w:val="00B628C7"/>
    <w:rsid w:val="00B634AC"/>
    <w:rsid w:val="00B65F1C"/>
    <w:rsid w:val="00B66506"/>
    <w:rsid w:val="00B66C72"/>
    <w:rsid w:val="00B677EF"/>
    <w:rsid w:val="00B748B6"/>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C6148"/>
    <w:rsid w:val="00BC7CFD"/>
    <w:rsid w:val="00BD06E3"/>
    <w:rsid w:val="00BD5420"/>
    <w:rsid w:val="00BE40EC"/>
    <w:rsid w:val="00BF4E7A"/>
    <w:rsid w:val="00BF5E63"/>
    <w:rsid w:val="00BF6386"/>
    <w:rsid w:val="00C06640"/>
    <w:rsid w:val="00C102C1"/>
    <w:rsid w:val="00C11A71"/>
    <w:rsid w:val="00C12C57"/>
    <w:rsid w:val="00C1688F"/>
    <w:rsid w:val="00C1745D"/>
    <w:rsid w:val="00C2257A"/>
    <w:rsid w:val="00C238EF"/>
    <w:rsid w:val="00C23B4A"/>
    <w:rsid w:val="00C27D1F"/>
    <w:rsid w:val="00C32C47"/>
    <w:rsid w:val="00C3552F"/>
    <w:rsid w:val="00C37390"/>
    <w:rsid w:val="00C437D1"/>
    <w:rsid w:val="00C4756D"/>
    <w:rsid w:val="00C520EF"/>
    <w:rsid w:val="00C57ECE"/>
    <w:rsid w:val="00C612DF"/>
    <w:rsid w:val="00C61B8D"/>
    <w:rsid w:val="00C62270"/>
    <w:rsid w:val="00C6321D"/>
    <w:rsid w:val="00C6653B"/>
    <w:rsid w:val="00C7119F"/>
    <w:rsid w:val="00C7735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E1D5B"/>
    <w:rsid w:val="00CE468D"/>
    <w:rsid w:val="00CE67B4"/>
    <w:rsid w:val="00CF0A41"/>
    <w:rsid w:val="00CF13F7"/>
    <w:rsid w:val="00CF1D82"/>
    <w:rsid w:val="00CF2C8D"/>
    <w:rsid w:val="00CF5AFB"/>
    <w:rsid w:val="00CF6406"/>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6BB5"/>
    <w:rsid w:val="00D46E79"/>
    <w:rsid w:val="00D47002"/>
    <w:rsid w:val="00D51336"/>
    <w:rsid w:val="00D55458"/>
    <w:rsid w:val="00D5765A"/>
    <w:rsid w:val="00D60EB2"/>
    <w:rsid w:val="00D64CC7"/>
    <w:rsid w:val="00D65D67"/>
    <w:rsid w:val="00D70677"/>
    <w:rsid w:val="00D70988"/>
    <w:rsid w:val="00D70B4B"/>
    <w:rsid w:val="00D71883"/>
    <w:rsid w:val="00D81549"/>
    <w:rsid w:val="00D844AC"/>
    <w:rsid w:val="00D85736"/>
    <w:rsid w:val="00D87CCE"/>
    <w:rsid w:val="00D924FC"/>
    <w:rsid w:val="00DA0665"/>
    <w:rsid w:val="00DA45E3"/>
    <w:rsid w:val="00DA4A2A"/>
    <w:rsid w:val="00DA4B7E"/>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7FA2"/>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6153"/>
    <w:rsid w:val="00F264F3"/>
    <w:rsid w:val="00F27267"/>
    <w:rsid w:val="00F30CA5"/>
    <w:rsid w:val="00F318E4"/>
    <w:rsid w:val="00F3449F"/>
    <w:rsid w:val="00F352AE"/>
    <w:rsid w:val="00F37E5C"/>
    <w:rsid w:val="00F41228"/>
    <w:rsid w:val="00F43108"/>
    <w:rsid w:val="00F4467B"/>
    <w:rsid w:val="00F70C16"/>
    <w:rsid w:val="00F71D37"/>
    <w:rsid w:val="00F72189"/>
    <w:rsid w:val="00F74B53"/>
    <w:rsid w:val="00F74D56"/>
    <w:rsid w:val="00F835EE"/>
    <w:rsid w:val="00F8540D"/>
    <w:rsid w:val="00F86CE0"/>
    <w:rsid w:val="00F86DE0"/>
    <w:rsid w:val="00F91A47"/>
    <w:rsid w:val="00F937AD"/>
    <w:rsid w:val="00F96AEF"/>
    <w:rsid w:val="00F97230"/>
    <w:rsid w:val="00F978A8"/>
    <w:rsid w:val="00FA0581"/>
    <w:rsid w:val="00FA0B50"/>
    <w:rsid w:val="00FA357B"/>
    <w:rsid w:val="00FA3ACC"/>
    <w:rsid w:val="00FA4A2B"/>
    <w:rsid w:val="00FA7D63"/>
    <w:rsid w:val="00FA7F29"/>
    <w:rsid w:val="00FB177E"/>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styleId="ae">
    <w:name w:val="Unresolved Mention"/>
    <w:basedOn w:val="a0"/>
    <w:uiPriority w:val="99"/>
    <w:semiHidden/>
    <w:unhideWhenUsed/>
    <w:rsid w:val="00A87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090">
      <w:bodyDiv w:val="1"/>
      <w:marLeft w:val="0"/>
      <w:marRight w:val="0"/>
      <w:marTop w:val="0"/>
      <w:marBottom w:val="0"/>
      <w:divBdr>
        <w:top w:val="none" w:sz="0" w:space="0" w:color="auto"/>
        <w:left w:val="none" w:sz="0" w:space="0" w:color="auto"/>
        <w:bottom w:val="none" w:sz="0" w:space="0" w:color="auto"/>
        <w:right w:val="none" w:sz="0" w:space="0" w:color="auto"/>
      </w:divBdr>
      <w:divsChild>
        <w:div w:id="632567199">
          <w:marLeft w:val="0"/>
          <w:marRight w:val="0"/>
          <w:marTop w:val="0"/>
          <w:marBottom w:val="0"/>
          <w:divBdr>
            <w:top w:val="none" w:sz="0" w:space="0" w:color="auto"/>
            <w:left w:val="none" w:sz="0" w:space="0" w:color="auto"/>
            <w:bottom w:val="none" w:sz="0" w:space="0" w:color="auto"/>
            <w:right w:val="none" w:sz="0" w:space="0" w:color="auto"/>
          </w:divBdr>
          <w:divsChild>
            <w:div w:id="919363208">
              <w:marLeft w:val="0"/>
              <w:marRight w:val="0"/>
              <w:marTop w:val="0"/>
              <w:marBottom w:val="0"/>
              <w:divBdr>
                <w:top w:val="none" w:sz="0" w:space="0" w:color="auto"/>
                <w:left w:val="none" w:sz="0" w:space="0" w:color="auto"/>
                <w:bottom w:val="none" w:sz="0" w:space="0" w:color="auto"/>
                <w:right w:val="none" w:sz="0" w:space="0" w:color="auto"/>
              </w:divBdr>
            </w:div>
          </w:divsChild>
        </w:div>
        <w:div w:id="281152607">
          <w:marLeft w:val="0"/>
          <w:marRight w:val="0"/>
          <w:marTop w:val="0"/>
          <w:marBottom w:val="0"/>
          <w:divBdr>
            <w:top w:val="none" w:sz="0" w:space="0" w:color="auto"/>
            <w:left w:val="none" w:sz="0" w:space="0" w:color="auto"/>
            <w:bottom w:val="none" w:sz="0" w:space="0" w:color="auto"/>
            <w:right w:val="none" w:sz="0" w:space="0" w:color="auto"/>
          </w:divBdr>
          <w:divsChild>
            <w:div w:id="652946776">
              <w:marLeft w:val="0"/>
              <w:marRight w:val="0"/>
              <w:marTop w:val="0"/>
              <w:marBottom w:val="0"/>
              <w:divBdr>
                <w:top w:val="none" w:sz="0" w:space="0" w:color="auto"/>
                <w:left w:val="none" w:sz="0" w:space="0" w:color="auto"/>
                <w:bottom w:val="none" w:sz="0" w:space="0" w:color="auto"/>
                <w:right w:val="none" w:sz="0" w:space="0" w:color="auto"/>
              </w:divBdr>
            </w:div>
          </w:divsChild>
        </w:div>
        <w:div w:id="1200901777">
          <w:marLeft w:val="0"/>
          <w:marRight w:val="0"/>
          <w:marTop w:val="0"/>
          <w:marBottom w:val="0"/>
          <w:divBdr>
            <w:top w:val="none" w:sz="0" w:space="0" w:color="auto"/>
            <w:left w:val="none" w:sz="0" w:space="0" w:color="auto"/>
            <w:bottom w:val="none" w:sz="0" w:space="0" w:color="auto"/>
            <w:right w:val="none" w:sz="0" w:space="0" w:color="auto"/>
          </w:divBdr>
          <w:divsChild>
            <w:div w:id="379671006">
              <w:marLeft w:val="0"/>
              <w:marRight w:val="0"/>
              <w:marTop w:val="0"/>
              <w:marBottom w:val="0"/>
              <w:divBdr>
                <w:top w:val="none" w:sz="0" w:space="0" w:color="auto"/>
                <w:left w:val="none" w:sz="0" w:space="0" w:color="auto"/>
                <w:bottom w:val="none" w:sz="0" w:space="0" w:color="auto"/>
                <w:right w:val="none" w:sz="0" w:space="0" w:color="auto"/>
              </w:divBdr>
              <w:divsChild>
                <w:div w:id="1594969664">
                  <w:marLeft w:val="0"/>
                  <w:marRight w:val="0"/>
                  <w:marTop w:val="0"/>
                  <w:marBottom w:val="105"/>
                  <w:divBdr>
                    <w:top w:val="none" w:sz="0" w:space="0" w:color="auto"/>
                    <w:left w:val="none" w:sz="0" w:space="0" w:color="auto"/>
                    <w:bottom w:val="none" w:sz="0" w:space="0" w:color="auto"/>
                    <w:right w:val="none" w:sz="0" w:space="0" w:color="auto"/>
                  </w:divBdr>
                  <w:divsChild>
                    <w:div w:id="8347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599">
              <w:marLeft w:val="0"/>
              <w:marRight w:val="0"/>
              <w:marTop w:val="100"/>
              <w:marBottom w:val="0"/>
              <w:divBdr>
                <w:top w:val="none" w:sz="0" w:space="0" w:color="auto"/>
                <w:left w:val="none" w:sz="0" w:space="0" w:color="auto"/>
                <w:bottom w:val="none" w:sz="0" w:space="0" w:color="auto"/>
                <w:right w:val="none" w:sz="0" w:space="0" w:color="auto"/>
              </w:divBdr>
              <w:divsChild>
                <w:div w:id="164395769">
                  <w:marLeft w:val="0"/>
                  <w:marRight w:val="0"/>
                  <w:marTop w:val="0"/>
                  <w:marBottom w:val="0"/>
                  <w:divBdr>
                    <w:top w:val="none" w:sz="0" w:space="0" w:color="auto"/>
                    <w:left w:val="none" w:sz="0" w:space="0" w:color="auto"/>
                    <w:bottom w:val="none" w:sz="0" w:space="0" w:color="auto"/>
                    <w:right w:val="none" w:sz="0" w:space="0" w:color="auto"/>
                  </w:divBdr>
                  <w:divsChild>
                    <w:div w:id="751854883">
                      <w:marLeft w:val="0"/>
                      <w:marRight w:val="0"/>
                      <w:marTop w:val="0"/>
                      <w:marBottom w:val="0"/>
                      <w:divBdr>
                        <w:top w:val="none" w:sz="0" w:space="0" w:color="auto"/>
                        <w:left w:val="none" w:sz="0" w:space="0" w:color="auto"/>
                        <w:bottom w:val="none" w:sz="0" w:space="0" w:color="auto"/>
                        <w:right w:val="none" w:sz="0" w:space="0" w:color="auto"/>
                      </w:divBdr>
                      <w:divsChild>
                        <w:div w:id="639303965">
                          <w:marLeft w:val="0"/>
                          <w:marRight w:val="0"/>
                          <w:marTop w:val="0"/>
                          <w:marBottom w:val="0"/>
                          <w:divBdr>
                            <w:top w:val="none" w:sz="0" w:space="0" w:color="auto"/>
                            <w:left w:val="none" w:sz="0" w:space="0" w:color="auto"/>
                            <w:bottom w:val="none" w:sz="0" w:space="0" w:color="auto"/>
                            <w:right w:val="none" w:sz="0" w:space="0" w:color="auto"/>
                          </w:divBdr>
                          <w:divsChild>
                            <w:div w:id="309797204">
                              <w:marLeft w:val="0"/>
                              <w:marRight w:val="0"/>
                              <w:marTop w:val="0"/>
                              <w:marBottom w:val="0"/>
                              <w:divBdr>
                                <w:top w:val="none" w:sz="0" w:space="0" w:color="auto"/>
                                <w:left w:val="none" w:sz="0" w:space="0" w:color="auto"/>
                                <w:bottom w:val="none" w:sz="0" w:space="0" w:color="auto"/>
                                <w:right w:val="none" w:sz="0" w:space="0" w:color="auto"/>
                              </w:divBdr>
                              <w:divsChild>
                                <w:div w:id="116929606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798974">
          <w:marLeft w:val="0"/>
          <w:marRight w:val="0"/>
          <w:marTop w:val="0"/>
          <w:marBottom w:val="150"/>
          <w:divBdr>
            <w:top w:val="none" w:sz="0" w:space="0" w:color="auto"/>
            <w:left w:val="none" w:sz="0" w:space="0" w:color="auto"/>
            <w:bottom w:val="none" w:sz="0" w:space="0" w:color="auto"/>
            <w:right w:val="none" w:sz="0" w:space="0" w:color="auto"/>
          </w:divBdr>
          <w:divsChild>
            <w:div w:id="198445031">
              <w:marLeft w:val="0"/>
              <w:marRight w:val="0"/>
              <w:marTop w:val="0"/>
              <w:marBottom w:val="180"/>
              <w:divBdr>
                <w:top w:val="none" w:sz="0" w:space="0" w:color="auto"/>
                <w:left w:val="none" w:sz="0" w:space="0" w:color="auto"/>
                <w:bottom w:val="none" w:sz="0" w:space="0" w:color="auto"/>
                <w:right w:val="none" w:sz="0" w:space="0" w:color="auto"/>
              </w:divBdr>
              <w:divsChild>
                <w:div w:id="11166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988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90298035">
      <w:bodyDiv w:val="1"/>
      <w:marLeft w:val="0"/>
      <w:marRight w:val="0"/>
      <w:marTop w:val="0"/>
      <w:marBottom w:val="0"/>
      <w:divBdr>
        <w:top w:val="none" w:sz="0" w:space="0" w:color="auto"/>
        <w:left w:val="none" w:sz="0" w:space="0" w:color="auto"/>
        <w:bottom w:val="none" w:sz="0" w:space="0" w:color="auto"/>
        <w:right w:val="none" w:sz="0" w:space="0" w:color="auto"/>
      </w:divBdr>
    </w:div>
    <w:div w:id="510219108">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567272">
      <w:bodyDiv w:val="1"/>
      <w:marLeft w:val="0"/>
      <w:marRight w:val="0"/>
      <w:marTop w:val="0"/>
      <w:marBottom w:val="0"/>
      <w:divBdr>
        <w:top w:val="none" w:sz="0" w:space="0" w:color="auto"/>
        <w:left w:val="none" w:sz="0" w:space="0" w:color="auto"/>
        <w:bottom w:val="none" w:sz="0" w:space="0" w:color="auto"/>
        <w:right w:val="none" w:sz="0" w:space="0" w:color="auto"/>
      </w:divBdr>
      <w:divsChild>
        <w:div w:id="407650766">
          <w:marLeft w:val="0"/>
          <w:marRight w:val="0"/>
          <w:marTop w:val="0"/>
          <w:marBottom w:val="0"/>
          <w:divBdr>
            <w:top w:val="none" w:sz="0" w:space="0" w:color="auto"/>
            <w:left w:val="none" w:sz="0" w:space="0" w:color="auto"/>
            <w:bottom w:val="none" w:sz="0" w:space="0" w:color="auto"/>
            <w:right w:val="none" w:sz="0" w:space="0" w:color="auto"/>
          </w:divBdr>
          <w:divsChild>
            <w:div w:id="58212964">
              <w:marLeft w:val="0"/>
              <w:marRight w:val="0"/>
              <w:marTop w:val="0"/>
              <w:marBottom w:val="0"/>
              <w:divBdr>
                <w:top w:val="none" w:sz="0" w:space="0" w:color="auto"/>
                <w:left w:val="none" w:sz="0" w:space="0" w:color="auto"/>
                <w:bottom w:val="none" w:sz="0" w:space="0" w:color="auto"/>
                <w:right w:val="none" w:sz="0" w:space="0" w:color="auto"/>
              </w:divBdr>
              <w:divsChild>
                <w:div w:id="1518733232">
                  <w:marLeft w:val="0"/>
                  <w:marRight w:val="0"/>
                  <w:marTop w:val="0"/>
                  <w:marBottom w:val="0"/>
                  <w:divBdr>
                    <w:top w:val="none" w:sz="0" w:space="0" w:color="auto"/>
                    <w:left w:val="none" w:sz="0" w:space="0" w:color="auto"/>
                    <w:bottom w:val="none" w:sz="0" w:space="0" w:color="auto"/>
                    <w:right w:val="none" w:sz="0" w:space="0" w:color="auto"/>
                  </w:divBdr>
                  <w:divsChild>
                    <w:div w:id="364208928">
                      <w:marLeft w:val="0"/>
                      <w:marRight w:val="0"/>
                      <w:marTop w:val="0"/>
                      <w:marBottom w:val="0"/>
                      <w:divBdr>
                        <w:top w:val="none" w:sz="0" w:space="0" w:color="auto"/>
                        <w:left w:val="none" w:sz="0" w:space="0" w:color="auto"/>
                        <w:bottom w:val="none" w:sz="0" w:space="0" w:color="auto"/>
                        <w:right w:val="none" w:sz="0" w:space="0" w:color="auto"/>
                      </w:divBdr>
                      <w:divsChild>
                        <w:div w:id="1172715971">
                          <w:marLeft w:val="0"/>
                          <w:marRight w:val="0"/>
                          <w:marTop w:val="0"/>
                          <w:marBottom w:val="0"/>
                          <w:divBdr>
                            <w:top w:val="none" w:sz="0" w:space="0" w:color="auto"/>
                            <w:left w:val="none" w:sz="0" w:space="0" w:color="auto"/>
                            <w:bottom w:val="none" w:sz="0" w:space="0" w:color="auto"/>
                            <w:right w:val="none" w:sz="0" w:space="0" w:color="auto"/>
                          </w:divBdr>
                          <w:divsChild>
                            <w:div w:id="170413343">
                              <w:marLeft w:val="0"/>
                              <w:marRight w:val="0"/>
                              <w:marTop w:val="0"/>
                              <w:marBottom w:val="0"/>
                              <w:divBdr>
                                <w:top w:val="none" w:sz="0" w:space="0" w:color="auto"/>
                                <w:left w:val="none" w:sz="0" w:space="0" w:color="auto"/>
                                <w:bottom w:val="none" w:sz="0" w:space="0" w:color="auto"/>
                                <w:right w:val="none" w:sz="0" w:space="0" w:color="auto"/>
                              </w:divBdr>
                              <w:divsChild>
                                <w:div w:id="4527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9897">
                  <w:marLeft w:val="0"/>
                  <w:marRight w:val="0"/>
                  <w:marTop w:val="0"/>
                  <w:marBottom w:val="0"/>
                  <w:divBdr>
                    <w:top w:val="none" w:sz="0" w:space="0" w:color="auto"/>
                    <w:left w:val="none" w:sz="0" w:space="0" w:color="auto"/>
                    <w:bottom w:val="none" w:sz="0" w:space="0" w:color="auto"/>
                    <w:right w:val="none" w:sz="0" w:space="0" w:color="auto"/>
                  </w:divBdr>
                  <w:divsChild>
                    <w:div w:id="17063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2116720">
      <w:bodyDiv w:val="1"/>
      <w:marLeft w:val="0"/>
      <w:marRight w:val="0"/>
      <w:marTop w:val="0"/>
      <w:marBottom w:val="0"/>
      <w:divBdr>
        <w:top w:val="none" w:sz="0" w:space="0" w:color="auto"/>
        <w:left w:val="none" w:sz="0" w:space="0" w:color="auto"/>
        <w:bottom w:val="none" w:sz="0" w:space="0" w:color="auto"/>
        <w:right w:val="none" w:sz="0" w:space="0" w:color="auto"/>
      </w:divBdr>
      <w:divsChild>
        <w:div w:id="2141609747">
          <w:marLeft w:val="0"/>
          <w:marRight w:val="0"/>
          <w:marTop w:val="0"/>
          <w:marBottom w:val="0"/>
          <w:divBdr>
            <w:top w:val="none" w:sz="0" w:space="0" w:color="auto"/>
            <w:left w:val="none" w:sz="0" w:space="0" w:color="auto"/>
            <w:bottom w:val="none" w:sz="0" w:space="0" w:color="auto"/>
            <w:right w:val="none" w:sz="0" w:space="0" w:color="auto"/>
          </w:divBdr>
        </w:div>
        <w:div w:id="1446270450">
          <w:marLeft w:val="0"/>
          <w:marRight w:val="0"/>
          <w:marTop w:val="0"/>
          <w:marBottom w:val="0"/>
          <w:divBdr>
            <w:top w:val="none" w:sz="0" w:space="0" w:color="auto"/>
            <w:left w:val="none" w:sz="0" w:space="0" w:color="auto"/>
            <w:bottom w:val="none" w:sz="0" w:space="0" w:color="auto"/>
            <w:right w:val="none" w:sz="0" w:space="0" w:color="auto"/>
          </w:divBdr>
          <w:divsChild>
            <w:div w:id="200863309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60652705">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1578383">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2373</Characters>
  <Application>Microsoft Office Word</Application>
  <DocSecurity>0</DocSecurity>
  <Lines>19</Lines>
  <Paragraphs>5</Paragraphs>
  <ScaleCrop>false</ScaleCrop>
  <Company>2ndSpAcE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2004-04-23T07:06:00Z</cp:lastPrinted>
  <dcterms:created xsi:type="dcterms:W3CDTF">2024-09-23T16:31:00Z</dcterms:created>
  <dcterms:modified xsi:type="dcterms:W3CDTF">2024-09-23T16:31:00Z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