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005DC">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4B64FF6A">
      <w:pPr>
        <w:tabs>
          <w:tab w:val="left" w:pos="341"/>
          <w:tab w:val="left" w:pos="5235"/>
        </w:tabs>
        <w:autoSpaceDE w:val="0"/>
        <w:autoSpaceDN w:val="0"/>
        <w:adjustRightInd w:val="0"/>
        <w:jc w:val="left"/>
        <w:rPr>
          <w:b/>
          <w:bCs/>
          <w:szCs w:val="21"/>
        </w:rPr>
      </w:pPr>
    </w:p>
    <w:p w14:paraId="77BF6B04">
      <w:pPr>
        <w:tabs>
          <w:tab w:val="left" w:pos="341"/>
          <w:tab w:val="left" w:pos="5235"/>
        </w:tabs>
        <w:autoSpaceDE w:val="0"/>
        <w:autoSpaceDN w:val="0"/>
        <w:adjustRightInd w:val="0"/>
        <w:jc w:val="left"/>
        <w:rPr>
          <w:b/>
          <w:bCs/>
          <w:szCs w:val="21"/>
        </w:rPr>
      </w:pPr>
      <w:bookmarkStart w:id="2" w:name="OLE_LINK1"/>
      <w:bookmarkStart w:id="3" w:name="OLE_LINK4"/>
      <w:r>
        <w:rPr>
          <w:b/>
          <w:bCs/>
          <w:szCs w:val="21"/>
        </w:rPr>
        <w:drawing>
          <wp:anchor distT="0" distB="0" distL="114300" distR="114300" simplePos="0" relativeHeight="251661312" behindDoc="1" locked="0" layoutInCell="1" allowOverlap="1">
            <wp:simplePos x="0" y="0"/>
            <wp:positionH relativeFrom="column">
              <wp:posOffset>4107815</wp:posOffset>
            </wp:positionH>
            <wp:positionV relativeFrom="paragraph">
              <wp:posOffset>102235</wp:posOffset>
            </wp:positionV>
            <wp:extent cx="1331595" cy="1909445"/>
            <wp:effectExtent l="0" t="0" r="14605" b="20955"/>
            <wp:wrapTight wrapText="bothSides">
              <wp:wrapPolygon>
                <wp:start x="0" y="0"/>
                <wp:lineTo x="0" y="21262"/>
                <wp:lineTo x="21013" y="21262"/>
                <wp:lineTo x="2101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31595" cy="1909445"/>
                    </a:xfrm>
                    <a:prstGeom prst="rect">
                      <a:avLst/>
                    </a:prstGeom>
                  </pic:spPr>
                </pic:pic>
              </a:graphicData>
            </a:graphic>
          </wp:anchor>
        </w:drawing>
      </w:r>
    </w:p>
    <w:p w14:paraId="3A5084A2">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w:t>
      </w:r>
      <w:r>
        <w:rPr>
          <w:rFonts w:hint="eastAsia"/>
          <w:b/>
          <w:bCs/>
          <w:szCs w:val="21"/>
          <w:lang w:eastAsia="zh-CN"/>
        </w:rPr>
        <w:t>《我所知的关于做男人的一切》</w:t>
      </w:r>
    </w:p>
    <w:p w14:paraId="0986F679">
      <w:pPr>
        <w:tabs>
          <w:tab w:val="left" w:pos="341"/>
          <w:tab w:val="left" w:pos="5235"/>
        </w:tabs>
        <w:jc w:val="left"/>
        <w:rPr>
          <w:rFonts w:hint="eastAsia"/>
          <w:b/>
          <w:bCs/>
          <w:szCs w:val="21"/>
        </w:rPr>
      </w:pPr>
      <w:r>
        <w:rPr>
          <w:b/>
          <w:bCs/>
          <w:szCs w:val="21"/>
        </w:rPr>
        <w:t>英文书名：</w:t>
      </w:r>
      <w:r>
        <w:rPr>
          <w:rFonts w:hint="eastAsia"/>
          <w:b/>
          <w:bCs/>
          <w:szCs w:val="21"/>
        </w:rPr>
        <w:t>EVERYTHING I KNOW ABOUT BEING A MAN</w:t>
      </w:r>
    </w:p>
    <w:p w14:paraId="417C9DCC">
      <w:pPr>
        <w:tabs>
          <w:tab w:val="left" w:pos="341"/>
          <w:tab w:val="left" w:pos="5235"/>
        </w:tabs>
        <w:jc w:val="left"/>
        <w:rPr>
          <w:rFonts w:hint="eastAsia"/>
          <w:b/>
        </w:rPr>
      </w:pPr>
      <w:r>
        <w:rPr>
          <w:b/>
          <w:bCs/>
          <w:szCs w:val="21"/>
        </w:rPr>
        <w:t>作    者：</w:t>
      </w:r>
      <w:r>
        <w:rPr>
          <w:rFonts w:hint="eastAsia"/>
          <w:b/>
        </w:rPr>
        <w:t>David Talbert</w:t>
      </w:r>
    </w:p>
    <w:p w14:paraId="44C57378">
      <w:pPr>
        <w:tabs>
          <w:tab w:val="left" w:pos="341"/>
          <w:tab w:val="left" w:pos="5235"/>
        </w:tabs>
        <w:jc w:val="left"/>
        <w:rPr>
          <w:rFonts w:hint="default"/>
          <w:b/>
          <w:bCs/>
          <w:szCs w:val="21"/>
          <w:lang w:val="en-US" w:eastAsia="zh-CN"/>
        </w:rPr>
      </w:pPr>
      <w:r>
        <w:rPr>
          <w:b/>
          <w:bCs/>
          <w:szCs w:val="21"/>
        </w:rPr>
        <w:t>出 版 社：</w:t>
      </w:r>
      <w:r>
        <w:rPr>
          <w:rFonts w:hint="default"/>
          <w:b/>
          <w:bCs/>
          <w:szCs w:val="21"/>
          <w:lang w:val="en-US" w:eastAsia="zh-CN"/>
        </w:rPr>
        <w:t>Storehouse/PRH</w:t>
      </w:r>
    </w:p>
    <w:p w14:paraId="6EED6843">
      <w:pPr>
        <w:tabs>
          <w:tab w:val="left" w:pos="341"/>
          <w:tab w:val="left" w:pos="5235"/>
        </w:tabs>
        <w:jc w:val="left"/>
        <w:rPr>
          <w:rFonts w:hint="eastAsia" w:eastAsia="宋体"/>
          <w:b/>
          <w:bCs/>
          <w:szCs w:val="21"/>
          <w:lang w:eastAsia="zh-CN"/>
        </w:rPr>
      </w:pPr>
      <w:r>
        <w:rPr>
          <w:b/>
          <w:bCs/>
          <w:szCs w:val="21"/>
        </w:rPr>
        <w:t>代理公司：</w:t>
      </w:r>
      <w:r>
        <w:rPr>
          <w:rFonts w:hint="eastAsia"/>
          <w:b/>
          <w:bCs/>
          <w:szCs w:val="21"/>
        </w:rPr>
        <w:t>UTA</w:t>
      </w:r>
      <w:r>
        <w:rPr>
          <w:rFonts w:hint="default"/>
          <w:b/>
          <w:bCs/>
          <w:szCs w:val="21"/>
          <w:lang w:val="en-US"/>
        </w:rPr>
        <w:t>/</w:t>
      </w:r>
      <w:r>
        <w:rPr>
          <w:rFonts w:hint="eastAsia"/>
          <w:b/>
          <w:bCs/>
          <w:szCs w:val="21"/>
        </w:rPr>
        <w:t>ANA/Sharon</w:t>
      </w:r>
    </w:p>
    <w:p w14:paraId="1A0BF69E">
      <w:pPr>
        <w:tabs>
          <w:tab w:val="left" w:pos="341"/>
          <w:tab w:val="left" w:pos="5235"/>
        </w:tabs>
        <w:jc w:val="left"/>
        <w:rPr>
          <w:rFonts w:hint="default" w:eastAsia="宋体"/>
          <w:b/>
          <w:bCs/>
          <w:szCs w:val="21"/>
          <w:lang w:val="en-US" w:eastAsia="zh-CN"/>
        </w:rPr>
      </w:pPr>
      <w:r>
        <w:rPr>
          <w:b/>
          <w:bCs/>
          <w:szCs w:val="21"/>
        </w:rPr>
        <w:t>出版时间：</w:t>
      </w:r>
      <w:r>
        <w:rPr>
          <w:rFonts w:hint="eastAsia"/>
          <w:b/>
          <w:bCs/>
          <w:szCs w:val="21"/>
          <w:lang w:val="en-US" w:eastAsia="zh-CN"/>
        </w:rPr>
        <w:t>202</w:t>
      </w:r>
      <w:r>
        <w:rPr>
          <w:rFonts w:hint="default"/>
          <w:b/>
          <w:bCs/>
          <w:szCs w:val="21"/>
          <w:lang w:val="en-US" w:eastAsia="zh-CN"/>
        </w:rPr>
        <w:t>6</w:t>
      </w:r>
      <w:r>
        <w:rPr>
          <w:rFonts w:hint="eastAsia"/>
          <w:b/>
          <w:bCs/>
          <w:szCs w:val="21"/>
          <w:lang w:val="en-US" w:eastAsia="zh-CN"/>
        </w:rPr>
        <w:t>年春</w:t>
      </w:r>
    </w:p>
    <w:p w14:paraId="7A27EEC4">
      <w:pPr>
        <w:tabs>
          <w:tab w:val="left" w:pos="341"/>
          <w:tab w:val="left" w:pos="5235"/>
        </w:tabs>
        <w:jc w:val="left"/>
        <w:rPr>
          <w:b/>
          <w:bCs/>
          <w:szCs w:val="21"/>
        </w:rPr>
      </w:pPr>
      <w:r>
        <w:rPr>
          <w:b/>
          <w:bCs/>
          <w:szCs w:val="21"/>
        </w:rPr>
        <w:t>代理地区：中国大陆、台湾</w:t>
      </w:r>
    </w:p>
    <w:p w14:paraId="46D03D74">
      <w:pPr>
        <w:tabs>
          <w:tab w:val="left" w:pos="341"/>
          <w:tab w:val="left" w:pos="5235"/>
        </w:tabs>
        <w:jc w:val="left"/>
        <w:rPr>
          <w:rFonts w:hint="eastAsia" w:eastAsia="宋体"/>
          <w:b/>
          <w:bCs/>
          <w:szCs w:val="21"/>
          <w:lang w:val="en-US" w:eastAsia="zh-CN"/>
        </w:rPr>
      </w:pPr>
      <w:r>
        <w:rPr>
          <w:b/>
          <w:bCs/>
          <w:szCs w:val="21"/>
        </w:rPr>
        <w:t>页    数：</w:t>
      </w:r>
      <w:r>
        <w:rPr>
          <w:rFonts w:hint="eastAsia"/>
          <w:b/>
          <w:bCs/>
          <w:szCs w:val="21"/>
          <w:lang w:val="en-US" w:eastAsia="zh-CN"/>
        </w:rPr>
        <w:t>待定</w:t>
      </w:r>
    </w:p>
    <w:p w14:paraId="551A0777">
      <w:pPr>
        <w:tabs>
          <w:tab w:val="left" w:pos="341"/>
          <w:tab w:val="left" w:pos="5235"/>
        </w:tabs>
        <w:jc w:val="left"/>
        <w:rPr>
          <w:rFonts w:hint="default" w:eastAsia="宋体"/>
          <w:b/>
          <w:bCs/>
          <w:szCs w:val="21"/>
          <w:lang w:val="en-US" w:eastAsia="zh-CN"/>
        </w:rPr>
      </w:pPr>
      <w:r>
        <w:rPr>
          <w:b/>
          <w:bCs/>
          <w:szCs w:val="21"/>
        </w:rPr>
        <w:t>审读资料：</w:t>
      </w:r>
      <w:r>
        <w:rPr>
          <w:rFonts w:hint="eastAsia"/>
          <w:b/>
          <w:bCs/>
          <w:szCs w:val="21"/>
        </w:rPr>
        <w:t>大纲及样章</w:t>
      </w:r>
    </w:p>
    <w:p w14:paraId="6AD22679">
      <w:pPr>
        <w:jc w:val="left"/>
        <w:rPr>
          <w:rFonts w:hint="default" w:eastAsia="宋体"/>
          <w:b/>
          <w:bCs/>
          <w:szCs w:val="21"/>
          <w:lang w:val="en-US" w:eastAsia="zh-CN"/>
        </w:rPr>
      </w:pPr>
      <w:r>
        <w:rPr>
          <w:b/>
          <w:bCs/>
          <w:szCs w:val="21"/>
        </w:rPr>
        <w:t>类    型：</w:t>
      </w:r>
      <w:r>
        <w:rPr>
          <w:rFonts w:hint="eastAsia"/>
          <w:b/>
          <w:bCs/>
          <w:szCs w:val="21"/>
          <w:lang w:val="en-US" w:eastAsia="zh-CN"/>
        </w:rPr>
        <w:t>心灵励志</w:t>
      </w:r>
      <w:bookmarkStart w:id="8" w:name="_GoBack"/>
      <w:bookmarkEnd w:id="8"/>
    </w:p>
    <w:p w14:paraId="3AB3256D">
      <w:pPr>
        <w:rPr>
          <w:rFonts w:hint="default"/>
          <w:bCs/>
          <w:color w:val="FF0000"/>
          <w:szCs w:val="21"/>
          <w:lang w:val="en-US" w:eastAsia="zh-CN"/>
        </w:rPr>
      </w:pPr>
    </w:p>
    <w:p w14:paraId="29F349FB">
      <w:pPr>
        <w:autoSpaceDE w:val="0"/>
        <w:autoSpaceDN w:val="0"/>
        <w:adjustRightInd w:val="0"/>
        <w:rPr>
          <w:b/>
          <w:bCs/>
          <w:kern w:val="0"/>
          <w:szCs w:val="21"/>
        </w:rPr>
      </w:pPr>
      <w:r>
        <w:rPr>
          <w:b/>
          <w:bCs/>
          <w:kern w:val="0"/>
          <w:szCs w:val="21"/>
          <w:lang w:val="zh-CN"/>
        </w:rPr>
        <w:t>内容简介</w:t>
      </w:r>
      <w:r>
        <w:rPr>
          <w:b/>
          <w:bCs/>
          <w:kern w:val="0"/>
          <w:szCs w:val="21"/>
        </w:rPr>
        <w:t>：</w:t>
      </w:r>
    </w:p>
    <w:bookmarkEnd w:id="0"/>
    <w:bookmarkEnd w:id="1"/>
    <w:p w14:paraId="06F1D0F7">
      <w:pPr>
        <w:autoSpaceDE w:val="0"/>
        <w:autoSpaceDN w:val="0"/>
        <w:adjustRightInd w:val="0"/>
        <w:rPr>
          <w:rFonts w:hint="eastAsia"/>
          <w:b w:val="0"/>
          <w:bCs w:val="0"/>
          <w:kern w:val="0"/>
          <w:szCs w:val="21"/>
          <w:lang w:val="en-US" w:eastAsia="zh-CN"/>
        </w:rPr>
      </w:pPr>
    </w:p>
    <w:p w14:paraId="3632A9AC">
      <w:pPr>
        <w:autoSpaceDE w:val="0"/>
        <w:autoSpaceDN w:val="0"/>
        <w:adjustRightInd w:val="0"/>
        <w:ind w:firstLine="420" w:firstLineChars="0"/>
        <w:rPr>
          <w:rFonts w:hint="eastAsia"/>
          <w:b/>
          <w:bCs/>
          <w:kern w:val="0"/>
          <w:szCs w:val="21"/>
          <w:lang w:val="en-US" w:eastAsia="zh-CN"/>
        </w:rPr>
      </w:pPr>
      <w:r>
        <w:rPr>
          <w:rFonts w:hint="eastAsia"/>
          <w:b/>
          <w:bCs/>
          <w:kern w:val="0"/>
          <w:szCs w:val="21"/>
          <w:lang w:val="en-US" w:eastAsia="zh-CN"/>
        </w:rPr>
        <w:t>写给引领家庭和社区的女性家长们的情书，赞美她们的胜利、智慧和无与伦比的力量。</w:t>
      </w:r>
    </w:p>
    <w:p w14:paraId="702CBD74">
      <w:pPr>
        <w:autoSpaceDE w:val="0"/>
        <w:autoSpaceDN w:val="0"/>
        <w:adjustRightInd w:val="0"/>
        <w:ind w:firstLine="420" w:firstLineChars="0"/>
        <w:rPr>
          <w:rFonts w:hint="eastAsia"/>
          <w:b w:val="0"/>
          <w:bCs w:val="0"/>
          <w:kern w:val="0"/>
          <w:szCs w:val="21"/>
          <w:lang w:val="en-US" w:eastAsia="zh-CN"/>
        </w:rPr>
      </w:pPr>
    </w:p>
    <w:p w14:paraId="26F82855">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作为马里兰州郊区一位黑人单身母亲的儿子，塔尔伯特已经习惯了由充满力量的女性操持一切。塔尔伯特的曾祖母被全家人亲切地称为“妈”，她是一家门店式五旬节教会的牧师。塔尔伯特的妈妈在教会社区中扮演着不可或缺的角色：担任祷告领队和厨师长。尽管生活中有这么多出色的女性，塔尔伯特还是自然而然地感受到了父亲的缺席。</w:t>
      </w:r>
    </w:p>
    <w:p w14:paraId="3C9120DA">
      <w:pPr>
        <w:autoSpaceDE w:val="0"/>
        <w:autoSpaceDN w:val="0"/>
        <w:adjustRightInd w:val="0"/>
        <w:ind w:firstLine="420" w:firstLineChars="0"/>
        <w:rPr>
          <w:rFonts w:hint="eastAsia"/>
          <w:b w:val="0"/>
          <w:bCs w:val="0"/>
          <w:kern w:val="0"/>
          <w:szCs w:val="21"/>
          <w:lang w:val="en-US" w:eastAsia="zh-CN"/>
        </w:rPr>
      </w:pPr>
    </w:p>
    <w:p w14:paraId="0EA67DA2">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塔尔伯特现在是一名屡获殊荣的剧作家、电影制片人和作家，他开始重新思考自己的身份和男性气质是如何从女性视角培养起来的。塔尔伯特和妻子林有了一个儿子后，塔尔伯特开始批判性地思考父亲的身份，思考把一个小男孩培养成一个男人意味着什么，以及他想要传承的智慧。塔尔伯特意识到，他想教给儿子的一切，他认为对儿子成长为什么样的人至关重要的一切，都是从他生命中的杰出女性那里传承下来的。</w:t>
      </w:r>
    </w:p>
    <w:p w14:paraId="3A4681EA">
      <w:pPr>
        <w:autoSpaceDE w:val="0"/>
        <w:autoSpaceDN w:val="0"/>
        <w:adjustRightInd w:val="0"/>
        <w:ind w:firstLine="420" w:firstLineChars="0"/>
        <w:rPr>
          <w:rFonts w:hint="eastAsia"/>
          <w:b w:val="0"/>
          <w:bCs w:val="0"/>
          <w:kern w:val="0"/>
          <w:szCs w:val="21"/>
          <w:lang w:val="en-US" w:eastAsia="zh-CN"/>
        </w:rPr>
      </w:pPr>
    </w:p>
    <w:p w14:paraId="7D86EB06">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《我所知的关于做男人的一切（习得自一位女性）》不仅是对抚养塔尔伯特长大的杰出女性的致敬，也是读者寻求灵感和实用智慧的永恒的指南。</w:t>
      </w:r>
    </w:p>
    <w:p w14:paraId="5BC7CCEA">
      <w:pPr>
        <w:autoSpaceDE w:val="0"/>
        <w:autoSpaceDN w:val="0"/>
        <w:adjustRightInd w:val="0"/>
        <w:ind w:firstLine="420" w:firstLineChars="0"/>
        <w:rPr>
          <w:rFonts w:hint="eastAsia"/>
          <w:b w:val="0"/>
          <w:bCs w:val="0"/>
          <w:kern w:val="0"/>
          <w:szCs w:val="21"/>
          <w:lang w:val="en-US" w:eastAsia="zh-CN"/>
        </w:rPr>
      </w:pPr>
    </w:p>
    <w:p w14:paraId="5C5EAF7C">
      <w:pPr>
        <w:autoSpaceDE w:val="0"/>
        <w:autoSpaceDN w:val="0"/>
        <w:adjustRightInd w:val="0"/>
        <w:rPr>
          <w:rFonts w:ascii="宋体" w:hAnsi="宋体" w:cs="宋体"/>
          <w:kern w:val="0"/>
          <w:sz w:val="24"/>
        </w:rPr>
      </w:pPr>
      <w:r>
        <w:rPr>
          <w:rFonts w:hint="eastAsia"/>
          <w:b/>
          <w:bCs/>
          <w:kern w:val="0"/>
          <w:szCs w:val="21"/>
        </w:rPr>
        <w:t>作者简介：</w:t>
      </w: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14:paraId="10321BA3">
      <w:pPr>
        <w:autoSpaceDE w:val="0"/>
        <w:autoSpaceDN w:val="0"/>
        <w:adjustRightInd w:val="0"/>
        <w:rPr>
          <w:rFonts w:hint="eastAsia"/>
          <w:b w:val="0"/>
          <w:bCs w:val="0"/>
          <w:kern w:val="0"/>
          <w:szCs w:val="21"/>
          <w:lang w:val="en-US" w:eastAsia="zh-CN"/>
        </w:rPr>
      </w:pPr>
    </w:p>
    <w:p w14:paraId="5D272025">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大卫·E·塔尔伯特（David E. Talbert）是著名的剧作家、电影制片人、作家和网红，近三十年来，他为表演艺术和视觉艺术做出了不可磨灭的贡献。塔尔伯特的作品以坚定的信念而闻名，倡导多样化的创作主张，激励着世界各地的社区，尤其是有色人种社区。</w:t>
      </w:r>
    </w:p>
    <w:p w14:paraId="60E50A04">
      <w:pPr>
        <w:autoSpaceDE w:val="0"/>
        <w:autoSpaceDN w:val="0"/>
        <w:adjustRightInd w:val="0"/>
        <w:ind w:firstLine="420" w:firstLineChars="0"/>
        <w:rPr>
          <w:rFonts w:hint="eastAsia"/>
          <w:b w:val="0"/>
          <w:bCs w:val="0"/>
          <w:kern w:val="0"/>
          <w:szCs w:val="21"/>
          <w:lang w:val="en-US" w:eastAsia="zh-CN"/>
        </w:rPr>
      </w:pPr>
    </w:p>
    <w:p w14:paraId="6B5A5782">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作为一名剧作家，塔尔伯特因其在现场舞台上的杰出事业而被授予全国有色人种协进会开拓者奖（NAACP Trailblazer award）。走出剧场，塔尔伯特的电影处女作《第一个星期天》由艾斯·库伯（Ice Cube）、特雷西·摩根（Tracy Morgan）和卡特·威廉姆斯（Katt Williams）主演，成为全美票房第一的喜剧片。随后的两部电影《行李认领》和《迈耶斯家的圣诞节》使他的业绩持续攀升，巩固了塔尔伯特作为业内所有类目中最受欢迎的内容创作者之一的地位。</w:t>
      </w:r>
    </w:p>
    <w:p w14:paraId="3A93422D">
      <w:pPr>
        <w:autoSpaceDE w:val="0"/>
        <w:autoSpaceDN w:val="0"/>
        <w:adjustRightInd w:val="0"/>
        <w:ind w:firstLine="420" w:firstLineChars="0"/>
        <w:rPr>
          <w:rFonts w:hint="eastAsia"/>
          <w:b w:val="0"/>
          <w:bCs w:val="0"/>
          <w:kern w:val="0"/>
          <w:szCs w:val="21"/>
          <w:lang w:val="en-US" w:eastAsia="zh-CN"/>
        </w:rPr>
      </w:pPr>
    </w:p>
    <w:p w14:paraId="3A25A050">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塔尔伯特最近的一部影片是开创性的音乐奇幻片《铃儿叮当响》。这部作品让他在全球范围内一举成名，在200多个国家首映，并被翻译成32种语言。这部视觉奇观被《好莱坞报道》誉为“25大节日片”，并入围了奥斯卡奖的三个奖项。</w:t>
      </w:r>
    </w:p>
    <w:p w14:paraId="6E8E08D2">
      <w:pPr>
        <w:autoSpaceDE w:val="0"/>
        <w:autoSpaceDN w:val="0"/>
        <w:adjustRightInd w:val="0"/>
        <w:rPr>
          <w:rFonts w:hint="eastAsia"/>
          <w:b w:val="0"/>
          <w:bCs w:val="0"/>
          <w:kern w:val="0"/>
          <w:szCs w:val="21"/>
          <w:lang w:val="en-US" w:eastAsia="zh-CN"/>
        </w:rPr>
      </w:pPr>
    </w:p>
    <w:p w14:paraId="78D598ED">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塔尔伯特与妻子兼制片合伙人林·西森-塔尔伯特（Lyn Sisson-Talbert）和儿子伊莱亚斯（Elias）居住在南加州。</w:t>
      </w:r>
    </w:p>
    <w:p w14:paraId="635B1BB4">
      <w:pPr>
        <w:autoSpaceDE w:val="0"/>
        <w:autoSpaceDN w:val="0"/>
        <w:adjustRightInd w:val="0"/>
        <w:rPr>
          <w:bCs/>
        </w:rPr>
      </w:pPr>
    </w:p>
    <w:p w14:paraId="1115E894">
      <w:pPr>
        <w:autoSpaceDE w:val="0"/>
        <w:autoSpaceDN w:val="0"/>
        <w:adjustRightInd w:val="0"/>
        <w:rPr>
          <w:rFonts w:hint="eastAsia" w:eastAsia="宋体"/>
          <w:bCs/>
          <w:lang w:eastAsia="zh-CN"/>
        </w:rPr>
      </w:pPr>
    </w:p>
    <w:bookmarkEnd w:id="2"/>
    <w:bookmarkEnd w:id="3"/>
    <w:p w14:paraId="1340B31D">
      <w:pPr>
        <w:shd w:val="clear" w:color="auto" w:fill="FFFFFF"/>
        <w:rPr>
          <w:color w:val="000000"/>
          <w:szCs w:val="21"/>
        </w:rPr>
      </w:pPr>
      <w:bookmarkStart w:id="4" w:name="OLE_LINK44"/>
      <w:bookmarkStart w:id="5" w:name="OLE_LINK45"/>
      <w:bookmarkStart w:id="6" w:name="OLE_LINK38"/>
      <w:bookmarkStart w:id="7" w:name="OLE_LINK43"/>
      <w:r>
        <w:rPr>
          <w:rFonts w:hint="eastAsia"/>
          <w:b/>
          <w:bCs/>
          <w:color w:val="000000"/>
          <w:szCs w:val="21"/>
        </w:rPr>
        <w:t>感</w:t>
      </w:r>
      <w:r>
        <w:rPr>
          <w:b/>
          <w:bCs/>
          <w:color w:val="000000"/>
          <w:szCs w:val="21"/>
        </w:rPr>
        <w:t>谢您的阅读！</w:t>
      </w:r>
    </w:p>
    <w:p w14:paraId="0C19BE64">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9847B1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C4D292E">
      <w:pPr>
        <w:rPr>
          <w:b/>
          <w:color w:val="000000"/>
          <w:szCs w:val="21"/>
        </w:rPr>
      </w:pPr>
      <w:r>
        <w:rPr>
          <w:color w:val="000000"/>
          <w:szCs w:val="21"/>
        </w:rPr>
        <w:t>安德鲁·纳伯格联合国际有限公司北京代表处</w:t>
      </w:r>
    </w:p>
    <w:p w14:paraId="5CFC7F9A">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975EA36">
      <w:pPr>
        <w:rPr>
          <w:b/>
          <w:color w:val="000000"/>
          <w:szCs w:val="21"/>
        </w:rPr>
      </w:pPr>
      <w:r>
        <w:rPr>
          <w:color w:val="000000"/>
          <w:szCs w:val="21"/>
        </w:rPr>
        <w:t>电话：010-82504106, 传真：010-82504200</w:t>
      </w:r>
    </w:p>
    <w:p w14:paraId="38BCBAB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F4D27BE">
      <w:pPr>
        <w:rPr>
          <w:color w:val="000000"/>
          <w:szCs w:val="21"/>
        </w:rPr>
      </w:pPr>
      <w:r>
        <w:rPr>
          <w:color w:val="000000"/>
          <w:szCs w:val="21"/>
        </w:rPr>
        <w:drawing>
          <wp:anchor distT="0" distB="0" distL="114300" distR="114300" simplePos="0" relativeHeight="251660288" behindDoc="0" locked="0" layoutInCell="1" allowOverlap="1">
            <wp:simplePos x="0" y="0"/>
            <wp:positionH relativeFrom="column">
              <wp:posOffset>-662940</wp:posOffset>
            </wp:positionH>
            <wp:positionV relativeFrom="paragraph">
              <wp:posOffset>2413635</wp:posOffset>
            </wp:positionV>
            <wp:extent cx="284480" cy="309880"/>
            <wp:effectExtent l="0" t="0" r="20320" b="20320"/>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284480" cy="309880"/>
                    </a:xfrm>
                    <a:prstGeom prst="rect">
                      <a:avLst/>
                    </a:prstGeom>
                    <a:noFill/>
                    <a:ln>
                      <a:noFill/>
                    </a:ln>
                  </pic:spPr>
                </pic:pic>
              </a:graphicData>
            </a:graphic>
          </wp:anchor>
        </w:drawing>
      </w: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8C5B990">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BB97733">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E62077A">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BED5DA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D500A5E">
      <w:pPr>
        <w:shd w:val="clear" w:color="auto" w:fill="FFFFFF"/>
        <w:rPr>
          <w:color w:val="000000"/>
          <w:szCs w:val="21"/>
        </w:rPr>
      </w:pPr>
      <w:r>
        <w:rPr>
          <w:color w:val="000000"/>
          <w:szCs w:val="21"/>
        </w:rPr>
        <w:t>微信订阅号：ANABJ2002</w:t>
      </w:r>
    </w:p>
    <w:bookmarkEnd w:id="4"/>
    <w:bookmarkEnd w:id="5"/>
    <w:bookmarkEnd w:id="6"/>
    <w:bookmarkEnd w:id="7"/>
    <w:p w14:paraId="41D088A7">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07695">
    <w:pPr>
      <w:pStyle w:val="7"/>
      <w:jc w:val="center"/>
    </w:pPr>
    <w:r>
      <w:fldChar w:fldCharType="begin"/>
    </w:r>
    <w:r>
      <w:instrText xml:space="preserve">PAGE   \* MERGEFORMAT</w:instrText>
    </w:r>
    <w:r>
      <w:fldChar w:fldCharType="separate"/>
    </w:r>
    <w:r>
      <w:rPr>
        <w:lang w:val="zh-CN"/>
      </w:rPr>
      <w:t>3</w:t>
    </w:r>
    <w:r>
      <w:fldChar w:fldCharType="end"/>
    </w:r>
  </w:p>
  <w:p w14:paraId="590661C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AD2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3004A0E8">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9A54B21"/>
    <w:rsid w:val="28AC5D49"/>
    <w:rsid w:val="28C049EA"/>
    <w:rsid w:val="2FF670DA"/>
    <w:rsid w:val="342F65CC"/>
    <w:rsid w:val="356901FD"/>
    <w:rsid w:val="36F6B54E"/>
    <w:rsid w:val="391E5FA3"/>
    <w:rsid w:val="39C9085A"/>
    <w:rsid w:val="3AB9262C"/>
    <w:rsid w:val="3B1C9C34"/>
    <w:rsid w:val="3BA74C6F"/>
    <w:rsid w:val="41787651"/>
    <w:rsid w:val="42993ED1"/>
    <w:rsid w:val="429B2728"/>
    <w:rsid w:val="489D136C"/>
    <w:rsid w:val="499F13E5"/>
    <w:rsid w:val="4CE20FB3"/>
    <w:rsid w:val="4D942FD5"/>
    <w:rsid w:val="4EA682F6"/>
    <w:rsid w:val="5BDFCACD"/>
    <w:rsid w:val="5DF74DC3"/>
    <w:rsid w:val="5FDFC351"/>
    <w:rsid w:val="5FFF7CE7"/>
    <w:rsid w:val="647153D0"/>
    <w:rsid w:val="65BC6B1F"/>
    <w:rsid w:val="677B6F78"/>
    <w:rsid w:val="67956A2E"/>
    <w:rsid w:val="6A906458"/>
    <w:rsid w:val="6B0CDDEA"/>
    <w:rsid w:val="6BBD8A32"/>
    <w:rsid w:val="6D7C4D65"/>
    <w:rsid w:val="6FFF9167"/>
    <w:rsid w:val="739C33A8"/>
    <w:rsid w:val="768550D5"/>
    <w:rsid w:val="77BE8802"/>
    <w:rsid w:val="796DC6AF"/>
    <w:rsid w:val="7A7718D8"/>
    <w:rsid w:val="7AE316DE"/>
    <w:rsid w:val="7D3134F6"/>
    <w:rsid w:val="7EB7ADF2"/>
    <w:rsid w:val="7FE70609"/>
    <w:rsid w:val="7FFAD523"/>
    <w:rsid w:val="7FFC11A5"/>
    <w:rsid w:val="95CBD694"/>
    <w:rsid w:val="AA3FDE59"/>
    <w:rsid w:val="B7E60469"/>
    <w:rsid w:val="BBFF193C"/>
    <w:rsid w:val="BDBA191C"/>
    <w:rsid w:val="DDD53A61"/>
    <w:rsid w:val="E764ED95"/>
    <w:rsid w:val="EA7E9029"/>
    <w:rsid w:val="EEF7CFCD"/>
    <w:rsid w:val="EF7B05C0"/>
    <w:rsid w:val="F3DD5E21"/>
    <w:rsid w:val="F7F4A57A"/>
    <w:rsid w:val="FBDD8E10"/>
    <w:rsid w:val="FD7BC0DB"/>
    <w:rsid w:val="FFD593B7"/>
    <w:rsid w:val="FFDF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1026</Words>
  <Characters>1164</Characters>
  <Lines>15</Lines>
  <Paragraphs>4</Paragraphs>
  <TotalTime>3</TotalTime>
  <ScaleCrop>false</ScaleCrop>
  <LinksUpToDate>false</LinksUpToDate>
  <CharactersWithSpaces>1197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2024-07-18T10:51:00Z</dcterms:created>
  <dc:creator>Image</dc:creator>
  <cp:lastModifiedBy>堀  达</cp:lastModifiedBy>
  <cp:lastPrinted>2005-06-13T06:33:00Z</cp:lastPrinted>
  <dcterms:modified xsi:type="dcterms:W3CDTF">2024-11-05T08:32:48Z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6D123644C7304E23B363324622D66BBE_13</vt:lpwstr>
  </property>
</Properties>
</file>