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DBE3">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14:paraId="14E3F648">
      <w:pPr>
        <w:tabs>
          <w:tab w:val="left" w:pos="341"/>
          <w:tab w:val="left" w:pos="5235"/>
        </w:tabs>
        <w:autoSpaceDE w:val="0"/>
        <w:autoSpaceDN w:val="0"/>
        <w:adjustRightInd w:val="0"/>
        <w:jc w:val="left"/>
        <w:rPr>
          <w:b/>
          <w:bCs/>
          <w:szCs w:val="21"/>
        </w:rPr>
      </w:pPr>
    </w:p>
    <w:p w14:paraId="6DA34EFF">
      <w:pPr>
        <w:tabs>
          <w:tab w:val="left" w:pos="341"/>
          <w:tab w:val="left" w:pos="5235"/>
        </w:tabs>
        <w:autoSpaceDE w:val="0"/>
        <w:autoSpaceDN w:val="0"/>
        <w:adjustRightInd w:val="0"/>
        <w:jc w:val="left"/>
        <w:rPr>
          <w:b/>
          <w:bCs/>
          <w:szCs w:val="21"/>
        </w:rPr>
      </w:pPr>
      <w:bookmarkStart w:id="2" w:name="OLE_LINK4"/>
      <w:bookmarkStart w:id="3" w:name="OLE_LINK1"/>
    </w:p>
    <w:p w14:paraId="7543401F">
      <w:pPr>
        <w:tabs>
          <w:tab w:val="left" w:pos="341"/>
          <w:tab w:val="left" w:pos="5235"/>
        </w:tabs>
        <w:autoSpaceDE w:val="0"/>
        <w:autoSpaceDN w:val="0"/>
        <w:adjustRightInd w:val="0"/>
        <w:jc w:val="left"/>
        <w:rPr>
          <w:b/>
          <w:bCs/>
          <w:szCs w:val="21"/>
        </w:rPr>
      </w:pPr>
      <w:r>
        <w:rPr>
          <w:rFonts w:hint="eastAsia"/>
          <w:b/>
          <w:kern w:val="0"/>
          <w:sz w:val="36"/>
          <w:szCs w:val="36"/>
          <w:shd w:val="pct10" w:color="auto" w:fill="FFFFFF"/>
        </w:rPr>
        <w:drawing>
          <wp:anchor distT="0" distB="0" distL="114300" distR="114300" simplePos="0" relativeHeight="251659264" behindDoc="0" locked="0" layoutInCell="1" allowOverlap="1">
            <wp:simplePos x="0" y="0"/>
            <wp:positionH relativeFrom="column">
              <wp:posOffset>4344035</wp:posOffset>
            </wp:positionH>
            <wp:positionV relativeFrom="paragraph">
              <wp:posOffset>76200</wp:posOffset>
            </wp:positionV>
            <wp:extent cx="1254760" cy="1799590"/>
            <wp:effectExtent l="0" t="0" r="2540" b="10160"/>
            <wp:wrapSquare wrapText="bothSides"/>
            <wp:docPr id="483548133" name="图片 1" descr="H:/客户资料/Felicity Bryan/Eloise Rickman/It's Not Fair/81Qiz-TpPYL._SY466_.jpg81Qiz-TpPYL._SY46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548133" name="图片 1" descr="H:/客户资料/Felicity Bryan/Eloise Rickman/It's Not Fair/81Qiz-TpPYL._SY466_.jpg81Qiz-TpPYL._SY466_"/>
                    <pic:cNvPicPr>
                      <a:picLocks noChangeAspect="1" noChangeArrowheads="1"/>
                    </pic:cNvPicPr>
                  </pic:nvPicPr>
                  <pic:blipFill>
                    <a:blip r:embed="rId6"/>
                    <a:srcRect t="3239" b="3239"/>
                    <a:stretch>
                      <a:fillRect/>
                    </a:stretch>
                  </pic:blipFill>
                  <pic:spPr>
                    <a:xfrm>
                      <a:off x="0" y="0"/>
                      <a:ext cx="1254760" cy="1799590"/>
                    </a:xfrm>
                    <a:prstGeom prst="rect">
                      <a:avLst/>
                    </a:prstGeom>
                    <a:noFill/>
                    <a:ln>
                      <a:noFill/>
                    </a:ln>
                  </pic:spPr>
                </pic:pic>
              </a:graphicData>
            </a:graphic>
          </wp:anchor>
        </w:drawing>
      </w:r>
      <w:r>
        <w:rPr>
          <w:b/>
          <w:bCs/>
          <w:szCs w:val="21"/>
        </w:rPr>
        <w:t>中文书名</w:t>
      </w:r>
      <w:r>
        <w:rPr>
          <w:rFonts w:hint="eastAsia"/>
          <w:b/>
          <w:bCs/>
          <w:szCs w:val="21"/>
        </w:rPr>
        <w:t>：《这不公平：是时候和大人们</w:t>
      </w:r>
      <w:r>
        <w:rPr>
          <w:rFonts w:hint="eastAsia"/>
          <w:b/>
          <w:bCs/>
          <w:szCs w:val="21"/>
          <w:lang w:val="en-US" w:eastAsia="zh-CN"/>
        </w:rPr>
        <w:t>好好</w:t>
      </w:r>
      <w:r>
        <w:rPr>
          <w:rFonts w:hint="eastAsia"/>
          <w:b/>
          <w:bCs/>
          <w:szCs w:val="21"/>
        </w:rPr>
        <w:t>地谈谈如何对待孩子了》</w:t>
      </w:r>
    </w:p>
    <w:p w14:paraId="763C9AEF">
      <w:pPr>
        <w:tabs>
          <w:tab w:val="left" w:pos="341"/>
          <w:tab w:val="left" w:pos="5235"/>
        </w:tabs>
        <w:jc w:val="left"/>
        <w:rPr>
          <w:b/>
          <w:bCs/>
          <w:i/>
          <w:iCs/>
          <w:szCs w:val="21"/>
        </w:rPr>
      </w:pPr>
      <w:r>
        <w:rPr>
          <w:b/>
          <w:bCs/>
          <w:szCs w:val="21"/>
        </w:rPr>
        <w:t>英文书名：</w:t>
      </w:r>
      <w:bookmarkStart w:id="4" w:name="OLE_LINK6"/>
      <w:r>
        <w:rPr>
          <w:b/>
          <w:bCs/>
          <w:szCs w:val="21"/>
        </w:rPr>
        <w:t>IT’S NOT FAIR: Why it’s time for a grown-up conversation about how adults treat children</w:t>
      </w:r>
      <w:bookmarkEnd w:id="4"/>
    </w:p>
    <w:p w14:paraId="57F52D37">
      <w:pPr>
        <w:tabs>
          <w:tab w:val="left" w:pos="341"/>
          <w:tab w:val="left" w:pos="5235"/>
        </w:tabs>
        <w:rPr>
          <w:b/>
          <w:bCs/>
          <w:szCs w:val="21"/>
        </w:rPr>
      </w:pPr>
      <w:r>
        <w:rPr>
          <w:b/>
          <w:bCs/>
          <w:szCs w:val="21"/>
        </w:rPr>
        <w:t>作    者：</w:t>
      </w:r>
      <w:bookmarkStart w:id="5" w:name="OLE_LINK5"/>
      <w:r>
        <w:rPr>
          <w:b/>
          <w:bCs/>
          <w:szCs w:val="21"/>
        </w:rPr>
        <w:t>Eloise Rickman</w:t>
      </w:r>
      <w:bookmarkEnd w:id="5"/>
    </w:p>
    <w:p w14:paraId="3C204B02">
      <w:pPr>
        <w:tabs>
          <w:tab w:val="left" w:pos="341"/>
          <w:tab w:val="left" w:pos="5235"/>
        </w:tabs>
        <w:rPr>
          <w:b/>
          <w:bCs/>
          <w:szCs w:val="21"/>
        </w:rPr>
      </w:pPr>
      <w:r>
        <w:rPr>
          <w:b/>
          <w:bCs/>
          <w:szCs w:val="21"/>
        </w:rPr>
        <w:t>出 版 社：Scribe</w:t>
      </w:r>
    </w:p>
    <w:p w14:paraId="41A4C4D6">
      <w:pPr>
        <w:tabs>
          <w:tab w:val="left" w:pos="341"/>
          <w:tab w:val="left" w:pos="5235"/>
        </w:tabs>
        <w:rPr>
          <w:rFonts w:hint="default" w:eastAsia="宋体"/>
          <w:b/>
          <w:bCs/>
          <w:szCs w:val="21"/>
          <w:lang w:val="en-US" w:eastAsia="zh-CN"/>
        </w:rPr>
      </w:pPr>
      <w:r>
        <w:rPr>
          <w:b/>
          <w:bCs/>
          <w:szCs w:val="21"/>
        </w:rPr>
        <w:t>代理公司：Felicity Bryan</w:t>
      </w:r>
      <w:r>
        <w:rPr>
          <w:rFonts w:hint="eastAsia"/>
          <w:b/>
          <w:bCs/>
          <w:szCs w:val="21"/>
        </w:rPr>
        <w:t xml:space="preserve"> /</w:t>
      </w:r>
      <w:r>
        <w:rPr>
          <w:b/>
          <w:bCs/>
          <w:szCs w:val="21"/>
        </w:rPr>
        <w:t>ANA</w:t>
      </w:r>
      <w:r>
        <w:rPr>
          <w:rFonts w:hint="eastAsia"/>
          <w:b/>
          <w:bCs/>
          <w:szCs w:val="21"/>
        </w:rPr>
        <w:t>/</w:t>
      </w:r>
      <w:r>
        <w:rPr>
          <w:rFonts w:hint="eastAsia"/>
          <w:b/>
          <w:bCs/>
          <w:szCs w:val="21"/>
          <w:lang w:val="en-US" w:eastAsia="zh-CN"/>
        </w:rPr>
        <w:t>Sharon</w:t>
      </w:r>
      <w:bookmarkStart w:id="12" w:name="_GoBack"/>
      <w:bookmarkEnd w:id="12"/>
    </w:p>
    <w:p w14:paraId="64EE869A">
      <w:pPr>
        <w:tabs>
          <w:tab w:val="left" w:pos="341"/>
          <w:tab w:val="left" w:pos="5235"/>
        </w:tabs>
        <w:rPr>
          <w:b/>
          <w:bCs/>
          <w:szCs w:val="21"/>
        </w:rPr>
      </w:pPr>
      <w:r>
        <w:rPr>
          <w:b/>
          <w:bCs/>
          <w:szCs w:val="21"/>
        </w:rPr>
        <w:t>出版时间：</w:t>
      </w:r>
      <w:r>
        <w:rPr>
          <w:rFonts w:hint="eastAsia"/>
          <w:b/>
          <w:bCs/>
          <w:szCs w:val="21"/>
        </w:rPr>
        <w:t>20</w:t>
      </w:r>
      <w:r>
        <w:rPr>
          <w:b/>
          <w:bCs/>
          <w:szCs w:val="21"/>
        </w:rPr>
        <w:t>2</w:t>
      </w:r>
      <w:r>
        <w:rPr>
          <w:rFonts w:hint="eastAsia"/>
          <w:b/>
          <w:bCs/>
          <w:szCs w:val="21"/>
        </w:rPr>
        <w:t>4</w:t>
      </w:r>
      <w:r>
        <w:rPr>
          <w:b/>
          <w:bCs/>
          <w:szCs w:val="21"/>
        </w:rPr>
        <w:t>年6</w:t>
      </w:r>
      <w:r>
        <w:rPr>
          <w:rFonts w:hint="eastAsia"/>
          <w:b/>
          <w:bCs/>
          <w:szCs w:val="21"/>
        </w:rPr>
        <w:t>月</w:t>
      </w:r>
    </w:p>
    <w:p w14:paraId="6BCDEE54">
      <w:pPr>
        <w:tabs>
          <w:tab w:val="left" w:pos="341"/>
          <w:tab w:val="left" w:pos="5235"/>
        </w:tabs>
        <w:rPr>
          <w:b/>
          <w:bCs/>
          <w:szCs w:val="21"/>
        </w:rPr>
      </w:pPr>
      <w:r>
        <w:rPr>
          <w:b/>
          <w:bCs/>
          <w:szCs w:val="21"/>
        </w:rPr>
        <w:t>代理地区：中国大陆、台湾</w:t>
      </w:r>
    </w:p>
    <w:p w14:paraId="396B0EA7">
      <w:pPr>
        <w:tabs>
          <w:tab w:val="left" w:pos="341"/>
          <w:tab w:val="left" w:pos="5235"/>
        </w:tabs>
        <w:rPr>
          <w:b/>
          <w:bCs/>
          <w:szCs w:val="21"/>
        </w:rPr>
      </w:pPr>
      <w:r>
        <w:rPr>
          <w:b/>
          <w:bCs/>
          <w:szCs w:val="21"/>
        </w:rPr>
        <w:t>页    数：384页</w:t>
      </w:r>
    </w:p>
    <w:p w14:paraId="5AD1E741">
      <w:pPr>
        <w:tabs>
          <w:tab w:val="left" w:pos="341"/>
          <w:tab w:val="left" w:pos="5235"/>
        </w:tabs>
        <w:rPr>
          <w:b/>
          <w:bCs/>
          <w:szCs w:val="21"/>
        </w:rPr>
      </w:pPr>
      <w:r>
        <w:rPr>
          <w:b/>
          <w:bCs/>
          <w:szCs w:val="21"/>
        </w:rPr>
        <w:t>审读资料：电子稿</w:t>
      </w:r>
    </w:p>
    <w:p w14:paraId="6A280325">
      <w:pPr>
        <w:rPr>
          <w:b/>
          <w:bCs/>
          <w:szCs w:val="21"/>
        </w:rPr>
      </w:pPr>
      <w:r>
        <w:rPr>
          <w:b/>
          <w:bCs/>
          <w:szCs w:val="21"/>
        </w:rPr>
        <w:t>类    型：</w:t>
      </w:r>
      <w:r>
        <w:rPr>
          <w:rFonts w:hint="eastAsia"/>
          <w:b/>
          <w:bCs/>
          <w:szCs w:val="21"/>
        </w:rPr>
        <w:t>家教育儿</w:t>
      </w:r>
    </w:p>
    <w:p w14:paraId="3967368B">
      <w:pPr>
        <w:rPr>
          <w:b/>
          <w:bCs/>
          <w:szCs w:val="21"/>
        </w:rPr>
      </w:pPr>
    </w:p>
    <w:p w14:paraId="5FD0AFDF">
      <w:pPr>
        <w:rPr>
          <w:bCs/>
          <w:color w:val="FF0000"/>
          <w:szCs w:val="21"/>
        </w:rPr>
      </w:pPr>
    </w:p>
    <w:p w14:paraId="2D4F58B4">
      <w:pPr>
        <w:autoSpaceDE w:val="0"/>
        <w:autoSpaceDN w:val="0"/>
        <w:adjustRightInd w:val="0"/>
        <w:rPr>
          <w:b/>
          <w:bCs/>
          <w:kern w:val="0"/>
          <w:szCs w:val="21"/>
        </w:rPr>
      </w:pPr>
      <w:r>
        <w:rPr>
          <w:b/>
          <w:bCs/>
          <w:kern w:val="0"/>
          <w:szCs w:val="21"/>
          <w:lang w:val="zh-CN"/>
        </w:rPr>
        <w:t>内容简介</w:t>
      </w:r>
      <w:r>
        <w:rPr>
          <w:b/>
          <w:bCs/>
          <w:kern w:val="0"/>
          <w:szCs w:val="21"/>
        </w:rPr>
        <w:t>：</w:t>
      </w:r>
      <w:bookmarkStart w:id="6" w:name="#alsoinseries"/>
      <w:bookmarkEnd w:id="6"/>
      <w:bookmarkStart w:id="7" w:name="#author"/>
      <w:bookmarkEnd w:id="7"/>
    </w:p>
    <w:p w14:paraId="0A9A8FD3">
      <w:pPr>
        <w:autoSpaceDE w:val="0"/>
        <w:autoSpaceDN w:val="0"/>
        <w:adjustRightInd w:val="0"/>
        <w:ind w:firstLine="420" w:firstLineChars="200"/>
        <w:rPr>
          <w:rFonts w:ascii="宋体" w:hAnsi="宋体" w:cs="微软雅黑"/>
          <w:color w:val="000000"/>
          <w:kern w:val="0"/>
          <w:szCs w:val="21"/>
        </w:rPr>
      </w:pPr>
    </w:p>
    <w:p w14:paraId="2717A98D">
      <w:pPr>
        <w:autoSpaceDE w:val="0"/>
        <w:autoSpaceDN w:val="0"/>
        <w:adjustRightInd w:val="0"/>
        <w:ind w:firstLine="422" w:firstLineChars="200"/>
        <w:rPr>
          <w:rFonts w:hint="eastAsia" w:ascii="宋体" w:hAnsi="宋体" w:cs="微软雅黑"/>
          <w:b/>
          <w:bCs/>
          <w:color w:val="000000"/>
          <w:kern w:val="0"/>
          <w:szCs w:val="21"/>
        </w:rPr>
      </w:pPr>
      <w:r>
        <w:rPr>
          <w:rFonts w:hint="eastAsia" w:ascii="宋体" w:hAnsi="宋体" w:cs="微软雅黑"/>
          <w:b/>
          <w:bCs/>
          <w:color w:val="000000"/>
          <w:kern w:val="0"/>
          <w:szCs w:val="21"/>
        </w:rPr>
        <w:t>一份激进而实用的宣言，重新思考</w:t>
      </w:r>
      <w:r>
        <w:rPr>
          <w:rFonts w:hint="eastAsia" w:ascii="宋体" w:hAnsi="宋体" w:cs="微软雅黑"/>
          <w:b/>
          <w:bCs/>
          <w:color w:val="000000"/>
          <w:kern w:val="0"/>
          <w:szCs w:val="21"/>
          <w:lang w:eastAsia="zh-CN"/>
        </w:rPr>
        <w:t>了</w:t>
      </w:r>
      <w:r>
        <w:rPr>
          <w:rFonts w:hint="eastAsia" w:ascii="宋体" w:hAnsi="宋体" w:cs="微软雅黑"/>
          <w:b/>
          <w:bCs/>
          <w:color w:val="000000"/>
          <w:kern w:val="0"/>
          <w:szCs w:val="21"/>
        </w:rPr>
        <w:t>对待儿童的方式以及儿童在社会中的处境问题为何迫在眉睫。</w:t>
      </w:r>
    </w:p>
    <w:p w14:paraId="7F8E072B">
      <w:pPr>
        <w:autoSpaceDE w:val="0"/>
        <w:autoSpaceDN w:val="0"/>
        <w:adjustRightInd w:val="0"/>
        <w:ind w:firstLine="420" w:firstLineChars="200"/>
        <w:rPr>
          <w:rFonts w:ascii="宋体" w:hAnsi="宋体" w:cs="微软雅黑"/>
          <w:color w:val="000000"/>
          <w:kern w:val="0"/>
          <w:szCs w:val="21"/>
        </w:rPr>
      </w:pPr>
    </w:p>
    <w:p w14:paraId="24437416">
      <w:pPr>
        <w:autoSpaceDE w:val="0"/>
        <w:autoSpaceDN w:val="0"/>
        <w:adjustRightInd w:val="0"/>
        <w:ind w:firstLine="420" w:firstLineChars="200"/>
        <w:rPr>
          <w:rFonts w:ascii="宋体" w:hAnsi="宋体" w:cs="微软雅黑"/>
          <w:color w:val="000000"/>
          <w:kern w:val="0"/>
          <w:szCs w:val="21"/>
        </w:rPr>
      </w:pPr>
      <w:r>
        <w:rPr>
          <w:rFonts w:hint="eastAsia" w:ascii="宋体" w:hAnsi="宋体" w:cs="微软雅黑"/>
          <w:color w:val="000000"/>
          <w:kern w:val="0"/>
          <w:szCs w:val="21"/>
        </w:rPr>
        <w:t>《这不公平》一书里，作者兼教育家埃洛伊丝·里克曼（</w:t>
      </w:r>
      <w:r>
        <w:rPr>
          <w:color w:val="000000"/>
          <w:kern w:val="0"/>
          <w:szCs w:val="21"/>
        </w:rPr>
        <w:t>Eloise Rickman</w:t>
      </w:r>
      <w:r>
        <w:rPr>
          <w:rFonts w:hint="eastAsia" w:ascii="宋体" w:hAnsi="宋体" w:cs="微软雅黑"/>
          <w:color w:val="000000"/>
          <w:kern w:val="0"/>
          <w:szCs w:val="21"/>
        </w:rPr>
        <w:t>）指出，人们迫切需要重新思考如何抚养、教育和对待儿童，儿童面临的歧视是被忽视已久的政治和社会道义问题。如果想为大家创造一个更美好的世界，维护儿童权利</w:t>
      </w:r>
      <w:r>
        <w:rPr>
          <w:rFonts w:hint="eastAsia" w:ascii="宋体" w:hAnsi="宋体" w:cs="微软雅黑"/>
          <w:color w:val="000000"/>
          <w:kern w:val="0"/>
          <w:szCs w:val="21"/>
          <w:lang w:val="en-US" w:eastAsia="zh-CN"/>
        </w:rPr>
        <w:t>就</w:t>
      </w:r>
      <w:r>
        <w:rPr>
          <w:rFonts w:hint="eastAsia" w:ascii="宋体" w:hAnsi="宋体" w:cs="微软雅黑"/>
          <w:color w:val="000000"/>
          <w:kern w:val="0"/>
          <w:szCs w:val="21"/>
        </w:rPr>
        <w:t>至关重要。</w:t>
      </w:r>
    </w:p>
    <w:p w14:paraId="4070ADC5">
      <w:pPr>
        <w:autoSpaceDE w:val="0"/>
        <w:autoSpaceDN w:val="0"/>
        <w:adjustRightInd w:val="0"/>
        <w:ind w:firstLine="420" w:firstLineChars="200"/>
        <w:rPr>
          <w:rFonts w:hint="eastAsia" w:ascii="宋体" w:hAnsi="宋体" w:cs="微软雅黑"/>
          <w:color w:val="000000"/>
          <w:kern w:val="0"/>
          <w:szCs w:val="21"/>
        </w:rPr>
      </w:pPr>
    </w:p>
    <w:p w14:paraId="6B448DEB">
      <w:pPr>
        <w:autoSpaceDE w:val="0"/>
        <w:autoSpaceDN w:val="0"/>
        <w:adjustRightInd w:val="0"/>
        <w:ind w:firstLine="420" w:firstLineChars="200"/>
        <w:rPr>
          <w:rFonts w:ascii="宋体" w:hAnsi="宋体" w:cs="微软雅黑"/>
          <w:color w:val="000000"/>
          <w:kern w:val="0"/>
          <w:szCs w:val="21"/>
        </w:rPr>
      </w:pPr>
      <w:r>
        <w:rPr>
          <w:rFonts w:hint="eastAsia" w:ascii="宋体" w:hAnsi="宋体" w:cs="微软雅黑"/>
          <w:color w:val="000000"/>
          <w:kern w:val="0"/>
          <w:szCs w:val="21"/>
        </w:rPr>
        <w:t>里克曼展示了儿童在社会多方面</w:t>
      </w:r>
      <w:r>
        <w:rPr>
          <w:rFonts w:hint="eastAsia" w:ascii="宋体" w:hAnsi="宋体" w:cs="微软雅黑"/>
          <w:color w:val="000000"/>
          <w:kern w:val="0"/>
          <w:szCs w:val="21"/>
          <w:lang w:val="en-US" w:eastAsia="zh-CN"/>
        </w:rPr>
        <w:t>如何</w:t>
      </w:r>
      <w:r>
        <w:rPr>
          <w:rFonts w:hint="eastAsia" w:ascii="宋体" w:hAnsi="宋体" w:cs="微软雅黑"/>
          <w:color w:val="000000"/>
          <w:kern w:val="0"/>
          <w:szCs w:val="21"/>
        </w:rPr>
        <w:t>以各种方式遭遇忽视、压抑或主动受到伤害，例如抽打体罚、当众羞辱、学校系统对儿童不利的方方面面，以及政府未能正视空气污染问题等等，无所不包。不过，儿童并不是被动的受害者，</w:t>
      </w:r>
      <w:r>
        <w:rPr>
          <w:rFonts w:hint="eastAsia" w:ascii="宋体" w:hAnsi="宋体" w:cs="微软雅黑"/>
          <w:color w:val="000000"/>
          <w:kern w:val="0"/>
          <w:szCs w:val="21"/>
          <w:lang w:val="en-US" w:eastAsia="zh-CN"/>
        </w:rPr>
        <w:t>她</w:t>
      </w:r>
      <w:r>
        <w:rPr>
          <w:rFonts w:hint="eastAsia" w:ascii="宋体" w:hAnsi="宋体" w:cs="微软雅黑"/>
          <w:color w:val="000000"/>
          <w:kern w:val="0"/>
          <w:szCs w:val="21"/>
        </w:rPr>
        <w:t>重点提出了从发起气候抗议到“不良行为”</w:t>
      </w:r>
      <w:r>
        <w:rPr>
          <w:rFonts w:hint="eastAsia" w:ascii="宋体" w:hAnsi="宋体" w:cs="微软雅黑"/>
          <w:color w:val="000000"/>
          <w:kern w:val="0"/>
          <w:szCs w:val="21"/>
          <w:lang w:val="en-US" w:eastAsia="zh-CN"/>
        </w:rPr>
        <w:t>等</w:t>
      </w:r>
      <w:r>
        <w:rPr>
          <w:rFonts w:hint="eastAsia" w:ascii="宋体" w:hAnsi="宋体" w:cs="微软雅黑"/>
          <w:color w:val="000000"/>
          <w:kern w:val="0"/>
          <w:szCs w:val="21"/>
        </w:rPr>
        <w:t>儿童反叛的例子。</w:t>
      </w:r>
    </w:p>
    <w:p w14:paraId="05BFAE0E">
      <w:pPr>
        <w:autoSpaceDE w:val="0"/>
        <w:autoSpaceDN w:val="0"/>
        <w:adjustRightInd w:val="0"/>
        <w:ind w:firstLine="420" w:firstLineChars="200"/>
        <w:rPr>
          <w:rFonts w:hint="eastAsia" w:ascii="宋体" w:hAnsi="宋体" w:cs="微软雅黑"/>
          <w:color w:val="000000"/>
          <w:kern w:val="0"/>
          <w:szCs w:val="21"/>
        </w:rPr>
      </w:pPr>
    </w:p>
    <w:p w14:paraId="21AE45D1">
      <w:pPr>
        <w:autoSpaceDE w:val="0"/>
        <w:autoSpaceDN w:val="0"/>
        <w:adjustRightInd w:val="0"/>
        <w:ind w:firstLine="420" w:firstLineChars="200"/>
        <w:rPr>
          <w:rFonts w:ascii="宋体" w:hAnsi="宋体" w:cs="微软雅黑"/>
          <w:color w:val="000000"/>
          <w:kern w:val="0"/>
          <w:szCs w:val="21"/>
        </w:rPr>
      </w:pPr>
      <w:r>
        <w:rPr>
          <w:rFonts w:hint="eastAsia" w:ascii="宋体" w:hAnsi="宋体" w:cs="微软雅黑"/>
          <w:color w:val="000000"/>
          <w:kern w:val="0"/>
          <w:szCs w:val="21"/>
        </w:rPr>
        <w:t>《这不公平》借鉴了社会学、哲学、儿童权利和教育理论，</w:t>
      </w:r>
      <w:r>
        <w:rPr>
          <w:rFonts w:hint="eastAsia" w:ascii="宋体" w:hAnsi="宋体" w:cs="微软雅黑"/>
          <w:color w:val="000000"/>
          <w:kern w:val="0"/>
          <w:szCs w:val="21"/>
          <w:lang w:val="en-US" w:eastAsia="zh-CN"/>
        </w:rPr>
        <w:t>其</w:t>
      </w:r>
      <w:r>
        <w:rPr>
          <w:rFonts w:hint="eastAsia" w:ascii="宋体" w:hAnsi="宋体" w:cs="微软雅黑"/>
          <w:color w:val="000000"/>
          <w:kern w:val="0"/>
          <w:szCs w:val="21"/>
        </w:rPr>
        <w:t>号召振聋发聩，也充满希望，介绍了切实可行的解决方案，传达正在努力实现这些解决方案的人们的心声。通过教育工作者创建儿童可以自由做自己的学校或者政治活动家倡导儿童的投票权，里克曼告诉读者，大家急需的积极改变距离实现要想象中更近。</w:t>
      </w:r>
    </w:p>
    <w:p w14:paraId="4C5B3331">
      <w:pPr>
        <w:autoSpaceDE w:val="0"/>
        <w:autoSpaceDN w:val="0"/>
        <w:adjustRightInd w:val="0"/>
        <w:ind w:firstLine="420" w:firstLineChars="200"/>
        <w:rPr>
          <w:rFonts w:hint="eastAsia"/>
          <w:kern w:val="0"/>
          <w:szCs w:val="21"/>
        </w:rPr>
      </w:pPr>
    </w:p>
    <w:p w14:paraId="4CD4E68E">
      <w:pPr>
        <w:autoSpaceDE w:val="0"/>
        <w:autoSpaceDN w:val="0"/>
        <w:adjustRightInd w:val="0"/>
        <w:rPr>
          <w:b/>
          <w:bCs/>
          <w:kern w:val="0"/>
          <w:szCs w:val="21"/>
          <w:lang w:val="en-GB"/>
        </w:rPr>
      </w:pPr>
      <w:r>
        <w:rPr>
          <w:b/>
          <w:bCs/>
          <w:kern w:val="0"/>
          <w:szCs w:val="21"/>
          <w:lang w:val="zh-CN"/>
        </w:rPr>
        <w:t>作者简介</w:t>
      </w:r>
      <w:r>
        <w:rPr>
          <w:b/>
          <w:bCs/>
          <w:kern w:val="0"/>
          <w:szCs w:val="21"/>
          <w:lang w:val="en-GB"/>
        </w:rPr>
        <w:t>：</w:t>
      </w:r>
      <w:bookmarkEnd w:id="0"/>
      <w:bookmarkEnd w:id="1"/>
    </w:p>
    <w:p w14:paraId="5B4E1F42">
      <w:pPr>
        <w:autoSpaceDE w:val="0"/>
        <w:autoSpaceDN w:val="0"/>
        <w:adjustRightInd w:val="0"/>
        <w:rPr>
          <w:kern w:val="0"/>
          <w:szCs w:val="21"/>
          <w:lang w:val="en-GB"/>
        </w:rPr>
      </w:pPr>
    </w:p>
    <w:p w14:paraId="1776DE85">
      <w:pPr>
        <w:autoSpaceDE w:val="0"/>
        <w:autoSpaceDN w:val="0"/>
        <w:adjustRightInd w:val="0"/>
        <w:ind w:firstLine="420" w:firstLineChars="200"/>
        <w:rPr>
          <w:rFonts w:hint="eastAsia"/>
          <w:kern w:val="0"/>
          <w:szCs w:val="21"/>
          <w:lang w:val="en-GB"/>
        </w:rPr>
      </w:pPr>
      <w:r>
        <w:drawing>
          <wp:anchor distT="0" distB="0" distL="114300" distR="114300" simplePos="0" relativeHeight="251660288" behindDoc="0" locked="0" layoutInCell="1" allowOverlap="1">
            <wp:simplePos x="0" y="0"/>
            <wp:positionH relativeFrom="column">
              <wp:posOffset>29210</wp:posOffset>
            </wp:positionH>
            <wp:positionV relativeFrom="paragraph">
              <wp:posOffset>48260</wp:posOffset>
            </wp:positionV>
            <wp:extent cx="775970" cy="1033145"/>
            <wp:effectExtent l="0" t="0" r="5080" b="0"/>
            <wp:wrapSquare wrapText="bothSides"/>
            <wp:docPr id="18007870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87029"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75970" cy="1033145"/>
                    </a:xfrm>
                    <a:prstGeom prst="rect">
                      <a:avLst/>
                    </a:prstGeom>
                    <a:noFill/>
                    <a:ln>
                      <a:noFill/>
                    </a:ln>
                  </pic:spPr>
                </pic:pic>
              </a:graphicData>
            </a:graphic>
          </wp:anchor>
        </w:drawing>
      </w:r>
      <w:r>
        <w:rPr>
          <w:rFonts w:hint="eastAsia"/>
          <w:b/>
          <w:bCs/>
          <w:kern w:val="0"/>
          <w:szCs w:val="21"/>
          <w:lang w:val="en-GB"/>
        </w:rPr>
        <w:t>埃洛伊丝·里克曼（Eloise Rickman）</w:t>
      </w:r>
      <w:r>
        <w:rPr>
          <w:rFonts w:hint="eastAsia"/>
          <w:kern w:val="0"/>
          <w:szCs w:val="21"/>
          <w:lang w:val="en-GB"/>
        </w:rPr>
        <w:t>是一名家长教育工作者，她的教学和辅导重点是家庭教育和家庭节奏。里克曼是世界各地许多家庭的私人育儿教练，开设了许多在线课程和名为“</w:t>
      </w:r>
      <w:r>
        <w:rPr>
          <w:kern w:val="0"/>
          <w:szCs w:val="21"/>
          <w:lang w:val="en-GB"/>
        </w:rPr>
        <w:t>The Peaceful Home</w:t>
      </w:r>
      <w:r>
        <w:rPr>
          <w:rFonts w:hint="eastAsia"/>
          <w:kern w:val="0"/>
          <w:szCs w:val="21"/>
          <w:lang w:val="en-GB"/>
        </w:rPr>
        <w:t>”的月度会员小组。里克曼的课程经常售罄，她的Instagram拥有超过两万名粉丝，网站“</w:t>
      </w:r>
      <w:r>
        <w:rPr>
          <w:kern w:val="0"/>
          <w:szCs w:val="21"/>
          <w:lang w:val="en-GB"/>
        </w:rPr>
        <w:t>A Beautiful Childhood</w:t>
      </w:r>
      <w:r>
        <w:rPr>
          <w:rFonts w:hint="eastAsia"/>
          <w:kern w:val="0"/>
          <w:szCs w:val="21"/>
          <w:lang w:val="en-GB"/>
        </w:rPr>
        <w:t>”（www.fridabemighty.com）每年访问量约为10万次。里克曼曾接受英国广播公司（BBC）新闻在线采访，在BBC</w:t>
      </w:r>
      <w:r>
        <w:rPr>
          <w:kern w:val="0"/>
          <w:szCs w:val="21"/>
          <w:lang w:val="en-GB"/>
        </w:rPr>
        <w:t xml:space="preserve"> </w:t>
      </w:r>
      <w:r>
        <w:rPr>
          <w:rFonts w:hint="eastAsia"/>
          <w:kern w:val="0"/>
          <w:szCs w:val="21"/>
          <w:lang w:val="en-GB"/>
        </w:rPr>
        <w:t>5直播节目中为家长们提供建议，最近一些大公司也和她联系，希望她能为兼顾工作和家庭教育的员工提供建议。里克曼拥有人类学学位，曾任英国政府部门高级新闻官，现在与丈夫和女儿住在伦敦，女儿从出生起就接受家庭教育。</w:t>
      </w:r>
    </w:p>
    <w:bookmarkEnd w:id="2"/>
    <w:bookmarkEnd w:id="3"/>
    <w:p w14:paraId="352006E4">
      <w:pPr>
        <w:widowControl/>
        <w:shd w:val="clear" w:color="auto" w:fill="FFFFFF"/>
        <w:rPr>
          <w:kern w:val="0"/>
          <w:szCs w:val="21"/>
        </w:rPr>
      </w:pPr>
    </w:p>
    <w:p w14:paraId="18611204">
      <w:pPr>
        <w:widowControl/>
        <w:shd w:val="clear" w:color="auto" w:fill="FFFFFF"/>
        <w:rPr>
          <w:b/>
          <w:bCs/>
          <w:kern w:val="0"/>
          <w:szCs w:val="21"/>
        </w:rPr>
      </w:pPr>
      <w:r>
        <w:rPr>
          <w:rFonts w:hint="eastAsia"/>
          <w:b/>
          <w:bCs/>
          <w:kern w:val="0"/>
          <w:szCs w:val="21"/>
        </w:rPr>
        <w:t>媒体评价：</w:t>
      </w:r>
    </w:p>
    <w:p w14:paraId="4F29129F">
      <w:pPr>
        <w:widowControl/>
        <w:shd w:val="clear" w:color="auto" w:fill="FFFFFF"/>
        <w:rPr>
          <w:kern w:val="0"/>
          <w:szCs w:val="21"/>
        </w:rPr>
      </w:pPr>
    </w:p>
    <w:p w14:paraId="1EA09DE4">
      <w:pPr>
        <w:widowControl/>
        <w:shd w:val="clear" w:color="auto" w:fill="FFFFFF"/>
        <w:ind w:firstLine="420" w:firstLineChars="200"/>
        <w:rPr>
          <w:rFonts w:hint="eastAsia"/>
          <w:kern w:val="0"/>
          <w:szCs w:val="21"/>
        </w:rPr>
      </w:pPr>
      <w:r>
        <w:rPr>
          <w:rFonts w:hint="eastAsia"/>
          <w:kern w:val="0"/>
          <w:szCs w:val="21"/>
        </w:rPr>
        <w:t>“这本了不起的书中，有很多东西值得学习和借鉴。阅读，吸收，分享，然后赶紧做出改变吧！”</w:t>
      </w:r>
    </w:p>
    <w:p w14:paraId="0FAD549D">
      <w:pPr>
        <w:widowControl/>
        <w:shd w:val="clear" w:color="auto" w:fill="FFFFFF"/>
        <w:jc w:val="right"/>
        <w:rPr>
          <w:rFonts w:hint="eastAsia"/>
          <w:kern w:val="0"/>
          <w:szCs w:val="21"/>
        </w:rPr>
      </w:pPr>
      <w:r>
        <w:rPr>
          <w:rFonts w:hint="eastAsia"/>
          <w:kern w:val="0"/>
          <w:szCs w:val="21"/>
        </w:rPr>
        <w:t>——</w:t>
      </w:r>
      <w:r>
        <w:rPr>
          <w:rFonts w:hint="eastAsia" w:ascii="Segoe UI" w:hAnsi="Segoe UI" w:eastAsia="Segoe UI" w:cs="Segoe UI"/>
          <w:i w:val="0"/>
          <w:iCs w:val="0"/>
          <w:caps w:val="0"/>
          <w:color w:val="2A2B2E"/>
          <w:spacing w:val="0"/>
          <w:sz w:val="21"/>
          <w:szCs w:val="21"/>
          <w:shd w:val="clear" w:fill="FFFFFF"/>
        </w:rPr>
        <w:t>卡拉·乔伊·伯格曼</w:t>
      </w:r>
      <w:r>
        <w:rPr>
          <w:rFonts w:hint="eastAsia" w:ascii="Segoe UI" w:hAnsi="Segoe UI" w:cs="Segoe UI"/>
          <w:i w:val="0"/>
          <w:iCs w:val="0"/>
          <w:caps w:val="0"/>
          <w:color w:val="2A2B2E"/>
          <w:spacing w:val="0"/>
          <w:sz w:val="21"/>
          <w:szCs w:val="21"/>
          <w:shd w:val="clear" w:fill="FFFFFF"/>
          <w:lang w:eastAsia="zh-CN"/>
        </w:rPr>
        <w:t>（</w:t>
      </w:r>
      <w:r>
        <w:rPr>
          <w:kern w:val="0"/>
          <w:szCs w:val="21"/>
        </w:rPr>
        <w:t>Carla Joy Bergman</w:t>
      </w:r>
      <w:r>
        <w:rPr>
          <w:rFonts w:hint="eastAsia" w:ascii="Segoe UI" w:hAnsi="Segoe UI" w:cs="Segoe UI"/>
          <w:i w:val="0"/>
          <w:iCs w:val="0"/>
          <w:caps w:val="0"/>
          <w:color w:val="2A2B2E"/>
          <w:spacing w:val="0"/>
          <w:sz w:val="21"/>
          <w:szCs w:val="21"/>
          <w:shd w:val="clear" w:fill="FFFFFF"/>
          <w:lang w:eastAsia="zh-CN"/>
        </w:rPr>
        <w:t>）</w:t>
      </w:r>
      <w:r>
        <w:rPr>
          <w:rFonts w:hint="eastAsia"/>
          <w:kern w:val="0"/>
          <w:szCs w:val="21"/>
        </w:rPr>
        <w:t>，</w:t>
      </w:r>
      <w:r>
        <w:rPr>
          <w:rFonts w:hint="eastAsia"/>
          <w:i/>
          <w:iCs/>
          <w:kern w:val="0"/>
          <w:szCs w:val="21"/>
        </w:rPr>
        <w:t>Trust Kids</w:t>
      </w:r>
      <w:r>
        <w:rPr>
          <w:rFonts w:hint="eastAsia"/>
          <w:kern w:val="0"/>
          <w:szCs w:val="21"/>
        </w:rPr>
        <w:t>一书的编辑，</w:t>
      </w:r>
      <w:r>
        <w:rPr>
          <w:rFonts w:hint="eastAsia"/>
          <w:i/>
          <w:iCs/>
          <w:kern w:val="0"/>
          <w:szCs w:val="21"/>
        </w:rPr>
        <w:t>Joyful Militancy</w:t>
      </w:r>
      <w:r>
        <w:rPr>
          <w:rFonts w:hint="eastAsia"/>
          <w:kern w:val="0"/>
          <w:szCs w:val="21"/>
        </w:rPr>
        <w:t>一书的合著者</w:t>
      </w:r>
    </w:p>
    <w:p w14:paraId="17AE0113">
      <w:pPr>
        <w:widowControl/>
        <w:shd w:val="clear" w:color="auto" w:fill="FFFFFF"/>
        <w:rPr>
          <w:kern w:val="0"/>
          <w:szCs w:val="21"/>
        </w:rPr>
      </w:pPr>
    </w:p>
    <w:p w14:paraId="037B33CF">
      <w:pPr>
        <w:widowControl/>
        <w:shd w:val="clear" w:color="auto" w:fill="FFFFFF"/>
        <w:ind w:firstLine="420" w:firstLineChars="200"/>
        <w:rPr>
          <w:kern w:val="0"/>
          <w:szCs w:val="21"/>
        </w:rPr>
      </w:pPr>
      <w:r>
        <w:rPr>
          <w:rFonts w:hint="eastAsia"/>
          <w:kern w:val="0"/>
          <w:szCs w:val="21"/>
        </w:rPr>
        <w:t>“极具开创性……《这不公平》是一本重要的启发性书籍，讲述了儿童面临的来自成人的不公平待遇，以及成人如何才能做得更好。每一个以创造更公平世界为己任地人，无论现实生活中是否有孩子，都应该读一读这本书。</w:t>
      </w:r>
    </w:p>
    <w:p w14:paraId="55F05C24">
      <w:pPr>
        <w:widowControl/>
        <w:shd w:val="clear" w:color="auto" w:fill="FFFFFF"/>
        <w:ind w:firstLine="420" w:firstLineChars="200"/>
        <w:jc w:val="left"/>
        <w:rPr>
          <w:rFonts w:hint="eastAsia"/>
          <w:kern w:val="0"/>
          <w:szCs w:val="21"/>
        </w:rPr>
      </w:pPr>
      <w:r>
        <w:rPr>
          <w:rFonts w:hint="eastAsia"/>
          <w:kern w:val="0"/>
          <w:szCs w:val="21"/>
        </w:rPr>
        <w:t>——剑桥大学家庭研究中心、</w:t>
      </w:r>
      <w:r>
        <w:rPr>
          <w:i/>
          <w:iCs/>
          <w:kern w:val="0"/>
          <w:szCs w:val="21"/>
        </w:rPr>
        <w:t>We Are Family</w:t>
      </w:r>
      <w:r>
        <w:rPr>
          <w:rFonts w:hint="eastAsia"/>
          <w:kern w:val="0"/>
          <w:szCs w:val="21"/>
        </w:rPr>
        <w:t>作者苏珊·格伦博</w:t>
      </w:r>
      <w:r>
        <w:rPr>
          <w:rFonts w:hint="eastAsia"/>
          <w:kern w:val="0"/>
          <w:szCs w:val="21"/>
          <w:lang w:eastAsia="zh-CN"/>
        </w:rPr>
        <w:t>（</w:t>
      </w:r>
      <w:r>
        <w:rPr>
          <w:kern w:val="0"/>
          <w:szCs w:val="21"/>
        </w:rPr>
        <w:t>Susan Golombok</w:t>
      </w:r>
      <w:r>
        <w:rPr>
          <w:rFonts w:hint="eastAsia"/>
          <w:kern w:val="0"/>
          <w:szCs w:val="21"/>
          <w:lang w:eastAsia="zh-CN"/>
        </w:rPr>
        <w:t>）</w:t>
      </w:r>
      <w:r>
        <w:rPr>
          <w:rFonts w:hint="eastAsia"/>
          <w:kern w:val="0"/>
          <w:szCs w:val="21"/>
        </w:rPr>
        <w:t>教授</w:t>
      </w:r>
    </w:p>
    <w:p w14:paraId="22662C2A">
      <w:pPr>
        <w:widowControl/>
        <w:shd w:val="clear" w:color="auto" w:fill="FFFFFF"/>
        <w:rPr>
          <w:rFonts w:hint="eastAsia"/>
          <w:kern w:val="0"/>
          <w:szCs w:val="21"/>
        </w:rPr>
      </w:pPr>
    </w:p>
    <w:p w14:paraId="31F046BB">
      <w:pPr>
        <w:widowControl/>
        <w:shd w:val="clear" w:color="auto" w:fill="FFFFFF"/>
        <w:rPr>
          <w:kern w:val="0"/>
          <w:szCs w:val="21"/>
        </w:rPr>
      </w:pPr>
    </w:p>
    <w:p w14:paraId="2DDB8055">
      <w:pPr>
        <w:widowControl/>
        <w:shd w:val="clear" w:color="auto" w:fill="FFFFFF"/>
        <w:rPr>
          <w:rFonts w:hint="eastAsia"/>
          <w:kern w:val="0"/>
          <w:szCs w:val="21"/>
        </w:rPr>
      </w:pPr>
    </w:p>
    <w:p w14:paraId="12AC2BE3">
      <w:pPr>
        <w:shd w:val="clear" w:color="auto" w:fill="FFFFFF"/>
        <w:rPr>
          <w:color w:val="000000"/>
          <w:szCs w:val="21"/>
        </w:rPr>
      </w:pPr>
      <w:bookmarkStart w:id="8" w:name="OLE_LINK44"/>
      <w:bookmarkStart w:id="9" w:name="OLE_LINK43"/>
      <w:bookmarkStart w:id="10" w:name="OLE_LINK38"/>
      <w:bookmarkStart w:id="11" w:name="OLE_LINK45"/>
      <w:r>
        <w:rPr>
          <w:rFonts w:hint="eastAsia"/>
          <w:b/>
          <w:bCs/>
          <w:color w:val="000000"/>
          <w:szCs w:val="21"/>
        </w:rPr>
        <w:t>感</w:t>
      </w:r>
      <w:r>
        <w:rPr>
          <w:b/>
          <w:bCs/>
          <w:color w:val="000000"/>
          <w:szCs w:val="21"/>
        </w:rPr>
        <w:t>谢您的阅读！</w:t>
      </w:r>
    </w:p>
    <w:p w14:paraId="15219E4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612AAC04">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4E4D1897">
      <w:pPr>
        <w:rPr>
          <w:b/>
          <w:color w:val="000000"/>
          <w:szCs w:val="21"/>
        </w:rPr>
      </w:pPr>
      <w:r>
        <w:rPr>
          <w:color w:val="000000"/>
          <w:szCs w:val="21"/>
        </w:rPr>
        <w:t>安德鲁·纳伯格联合国际有限公司北京代表处</w:t>
      </w:r>
    </w:p>
    <w:p w14:paraId="76C151C4">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4032156">
      <w:pPr>
        <w:rPr>
          <w:b/>
          <w:color w:val="000000"/>
          <w:szCs w:val="21"/>
        </w:rPr>
      </w:pPr>
      <w:r>
        <w:rPr>
          <w:color w:val="000000"/>
          <w:szCs w:val="21"/>
        </w:rPr>
        <w:t>电话：010-82504106, 传真：010-82504200</w:t>
      </w:r>
    </w:p>
    <w:p w14:paraId="45F669F3">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31AB6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09A79018">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F524C4B">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7CF1ABBB">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23A72EA4">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2C35B8E7">
      <w:pPr>
        <w:shd w:val="clear" w:color="auto" w:fill="FFFFFF"/>
        <w:rPr>
          <w:color w:val="000000"/>
          <w:szCs w:val="21"/>
        </w:rPr>
      </w:pPr>
      <w:r>
        <w:rPr>
          <w:color w:val="000000"/>
          <w:szCs w:val="21"/>
        </w:rPr>
        <w:t>微信订阅号：ANABJ2002</w:t>
      </w:r>
    </w:p>
    <w:p w14:paraId="0456F73C">
      <w:pPr>
        <w:rPr>
          <w:b/>
          <w:color w:val="000000"/>
        </w:rPr>
      </w:pPr>
      <w:r>
        <w:rPr>
          <w:color w:val="000000"/>
          <w:szCs w:val="21"/>
        </w:rPr>
        <w:drawing>
          <wp:inline distT="0" distB="0" distL="0" distR="0">
            <wp:extent cx="1200150" cy="1310005"/>
            <wp:effectExtent l="0" t="0" r="0" b="0"/>
            <wp:docPr id="1"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10005"/>
                    </a:xfrm>
                    <a:prstGeom prst="rect">
                      <a:avLst/>
                    </a:prstGeom>
                    <a:noFill/>
                    <a:ln>
                      <a:noFill/>
                    </a:ln>
                    <a:effectLst/>
                  </pic:spPr>
                </pic:pic>
              </a:graphicData>
            </a:graphic>
          </wp:inline>
        </w:drawing>
      </w:r>
    </w:p>
    <w:bookmarkEnd w:id="8"/>
    <w:bookmarkEnd w:id="9"/>
    <w:bookmarkEnd w:id="10"/>
    <w:bookmarkEnd w:id="11"/>
    <w:p w14:paraId="18A61897">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7164">
    <w:pPr>
      <w:pStyle w:val="7"/>
      <w:jc w:val="center"/>
    </w:pPr>
    <w:r>
      <w:fldChar w:fldCharType="begin"/>
    </w:r>
    <w:r>
      <w:instrText xml:space="preserve">PAGE   \* MERGEFORMAT</w:instrText>
    </w:r>
    <w:r>
      <w:fldChar w:fldCharType="separate"/>
    </w:r>
    <w:r>
      <w:rPr>
        <w:lang w:val="zh-CN"/>
      </w:rPr>
      <w:t>1</w:t>
    </w:r>
    <w:r>
      <w:fldChar w:fldCharType="end"/>
    </w:r>
  </w:p>
  <w:p w14:paraId="2356DFE9">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BA0D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802C6FC">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304"/>
    <w:rsid w:val="00041DA5"/>
    <w:rsid w:val="00042950"/>
    <w:rsid w:val="00045995"/>
    <w:rsid w:val="00050213"/>
    <w:rsid w:val="00050E3D"/>
    <w:rsid w:val="00060605"/>
    <w:rsid w:val="00062792"/>
    <w:rsid w:val="00063E5B"/>
    <w:rsid w:val="00064C02"/>
    <w:rsid w:val="000715D1"/>
    <w:rsid w:val="00071AFC"/>
    <w:rsid w:val="000757ED"/>
    <w:rsid w:val="00076AC0"/>
    <w:rsid w:val="000803A7"/>
    <w:rsid w:val="00080CD8"/>
    <w:rsid w:val="0008200B"/>
    <w:rsid w:val="00082504"/>
    <w:rsid w:val="000856F5"/>
    <w:rsid w:val="00085A15"/>
    <w:rsid w:val="00085BB3"/>
    <w:rsid w:val="000868E1"/>
    <w:rsid w:val="00086E15"/>
    <w:rsid w:val="00090B65"/>
    <w:rsid w:val="0009388D"/>
    <w:rsid w:val="00094054"/>
    <w:rsid w:val="00095454"/>
    <w:rsid w:val="00095FE3"/>
    <w:rsid w:val="0009609F"/>
    <w:rsid w:val="00096C1D"/>
    <w:rsid w:val="00097449"/>
    <w:rsid w:val="000A01BD"/>
    <w:rsid w:val="000A0A6F"/>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37F4"/>
    <w:rsid w:val="000F4C24"/>
    <w:rsid w:val="00100303"/>
    <w:rsid w:val="001005C2"/>
    <w:rsid w:val="001017C7"/>
    <w:rsid w:val="00101B87"/>
    <w:rsid w:val="00102500"/>
    <w:rsid w:val="00105F69"/>
    <w:rsid w:val="001065BD"/>
    <w:rsid w:val="00110260"/>
    <w:rsid w:val="00111EA8"/>
    <w:rsid w:val="0011264B"/>
    <w:rsid w:val="00114035"/>
    <w:rsid w:val="001142C8"/>
    <w:rsid w:val="00115ACB"/>
    <w:rsid w:val="00121268"/>
    <w:rsid w:val="0012521C"/>
    <w:rsid w:val="001307A4"/>
    <w:rsid w:val="00132921"/>
    <w:rsid w:val="00134730"/>
    <w:rsid w:val="00134987"/>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243E8"/>
    <w:rsid w:val="002305EA"/>
    <w:rsid w:val="00235E01"/>
    <w:rsid w:val="00236060"/>
    <w:rsid w:val="00237A49"/>
    <w:rsid w:val="00243710"/>
    <w:rsid w:val="00244F8F"/>
    <w:rsid w:val="00245472"/>
    <w:rsid w:val="00247B40"/>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3729"/>
    <w:rsid w:val="003149B5"/>
    <w:rsid w:val="003169AA"/>
    <w:rsid w:val="00316A93"/>
    <w:rsid w:val="003173F3"/>
    <w:rsid w:val="003216F1"/>
    <w:rsid w:val="00322C31"/>
    <w:rsid w:val="00324DD6"/>
    <w:rsid w:val="003250A9"/>
    <w:rsid w:val="00325183"/>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61ED"/>
    <w:rsid w:val="003775C3"/>
    <w:rsid w:val="00377719"/>
    <w:rsid w:val="00377A13"/>
    <w:rsid w:val="003803C5"/>
    <w:rsid w:val="00384291"/>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7B13"/>
    <w:rsid w:val="003F0EAE"/>
    <w:rsid w:val="003F2222"/>
    <w:rsid w:val="003F2C26"/>
    <w:rsid w:val="003F4DC2"/>
    <w:rsid w:val="003F6BB5"/>
    <w:rsid w:val="00403023"/>
    <w:rsid w:val="0040358E"/>
    <w:rsid w:val="004039C9"/>
    <w:rsid w:val="00405595"/>
    <w:rsid w:val="00416570"/>
    <w:rsid w:val="00416DE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0F43"/>
    <w:rsid w:val="00491DD5"/>
    <w:rsid w:val="0049261B"/>
    <w:rsid w:val="004935A8"/>
    <w:rsid w:val="004959CE"/>
    <w:rsid w:val="004966EA"/>
    <w:rsid w:val="004B35EC"/>
    <w:rsid w:val="004B4C07"/>
    <w:rsid w:val="004C19C7"/>
    <w:rsid w:val="004C25CC"/>
    <w:rsid w:val="004C4664"/>
    <w:rsid w:val="004C5BCC"/>
    <w:rsid w:val="004D16E3"/>
    <w:rsid w:val="004D1F7D"/>
    <w:rsid w:val="004D52AA"/>
    <w:rsid w:val="004D5ADA"/>
    <w:rsid w:val="004D7048"/>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96A"/>
    <w:rsid w:val="005E31E5"/>
    <w:rsid w:val="005E550B"/>
    <w:rsid w:val="005E75C8"/>
    <w:rsid w:val="005F2EC6"/>
    <w:rsid w:val="005F4D4D"/>
    <w:rsid w:val="00602FBA"/>
    <w:rsid w:val="006059ED"/>
    <w:rsid w:val="00611F01"/>
    <w:rsid w:val="00612BF3"/>
    <w:rsid w:val="00613622"/>
    <w:rsid w:val="00613C51"/>
    <w:rsid w:val="0061553E"/>
    <w:rsid w:val="00616A0F"/>
    <w:rsid w:val="006176AA"/>
    <w:rsid w:val="006232A9"/>
    <w:rsid w:val="00633375"/>
    <w:rsid w:val="00633637"/>
    <w:rsid w:val="006343F0"/>
    <w:rsid w:val="00644C51"/>
    <w:rsid w:val="00645AC8"/>
    <w:rsid w:val="006474C4"/>
    <w:rsid w:val="0064777F"/>
    <w:rsid w:val="006554B4"/>
    <w:rsid w:val="00655FA9"/>
    <w:rsid w:val="006560E9"/>
    <w:rsid w:val="00662F43"/>
    <w:rsid w:val="006656BA"/>
    <w:rsid w:val="0066708A"/>
    <w:rsid w:val="00667C85"/>
    <w:rsid w:val="00672AF3"/>
    <w:rsid w:val="00673A49"/>
    <w:rsid w:val="00674B20"/>
    <w:rsid w:val="00675422"/>
    <w:rsid w:val="00680EFB"/>
    <w:rsid w:val="0069513F"/>
    <w:rsid w:val="00695D2B"/>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7077"/>
    <w:rsid w:val="006F11BB"/>
    <w:rsid w:val="006F7ED2"/>
    <w:rsid w:val="00700831"/>
    <w:rsid w:val="00703EC1"/>
    <w:rsid w:val="00710FCE"/>
    <w:rsid w:val="007134FD"/>
    <w:rsid w:val="00715F9D"/>
    <w:rsid w:val="007169B1"/>
    <w:rsid w:val="0072237B"/>
    <w:rsid w:val="0072490F"/>
    <w:rsid w:val="007348A5"/>
    <w:rsid w:val="007349E0"/>
    <w:rsid w:val="00735064"/>
    <w:rsid w:val="0073621F"/>
    <w:rsid w:val="007419C0"/>
    <w:rsid w:val="0074376A"/>
    <w:rsid w:val="00744166"/>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C7812"/>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5F35"/>
    <w:rsid w:val="008D78E9"/>
    <w:rsid w:val="008E1FAB"/>
    <w:rsid w:val="008E2100"/>
    <w:rsid w:val="008E2E62"/>
    <w:rsid w:val="008F0B67"/>
    <w:rsid w:val="008F1919"/>
    <w:rsid w:val="008F4069"/>
    <w:rsid w:val="008F46C1"/>
    <w:rsid w:val="008F5C8B"/>
    <w:rsid w:val="008F62F4"/>
    <w:rsid w:val="008F6594"/>
    <w:rsid w:val="0090289C"/>
    <w:rsid w:val="00906691"/>
    <w:rsid w:val="00906F7B"/>
    <w:rsid w:val="009110D0"/>
    <w:rsid w:val="00915308"/>
    <w:rsid w:val="00915940"/>
    <w:rsid w:val="00916A50"/>
    <w:rsid w:val="009222F0"/>
    <w:rsid w:val="00922C15"/>
    <w:rsid w:val="00931DDB"/>
    <w:rsid w:val="0093480F"/>
    <w:rsid w:val="00934DF7"/>
    <w:rsid w:val="00946240"/>
    <w:rsid w:val="00953C63"/>
    <w:rsid w:val="00955968"/>
    <w:rsid w:val="00955D90"/>
    <w:rsid w:val="00957338"/>
    <w:rsid w:val="0095747D"/>
    <w:rsid w:val="009578B7"/>
    <w:rsid w:val="00960A71"/>
    <w:rsid w:val="00960B8B"/>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B01A7"/>
    <w:rsid w:val="009B3591"/>
    <w:rsid w:val="009B4711"/>
    <w:rsid w:val="009B530D"/>
    <w:rsid w:val="009B5950"/>
    <w:rsid w:val="009B76C5"/>
    <w:rsid w:val="009B7E93"/>
    <w:rsid w:val="009C3C54"/>
    <w:rsid w:val="009C50F0"/>
    <w:rsid w:val="009C5AC4"/>
    <w:rsid w:val="009D09AC"/>
    <w:rsid w:val="009D107A"/>
    <w:rsid w:val="009D310E"/>
    <w:rsid w:val="009D687A"/>
    <w:rsid w:val="009E289B"/>
    <w:rsid w:val="009E52F4"/>
    <w:rsid w:val="009E534C"/>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1B94"/>
    <w:rsid w:val="00A82523"/>
    <w:rsid w:val="00A83C24"/>
    <w:rsid w:val="00A866EC"/>
    <w:rsid w:val="00A86857"/>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614C"/>
    <w:rsid w:val="00B32397"/>
    <w:rsid w:val="00B35748"/>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E6F22"/>
    <w:rsid w:val="00BF094E"/>
    <w:rsid w:val="00BF20A3"/>
    <w:rsid w:val="00BF237B"/>
    <w:rsid w:val="00BF2771"/>
    <w:rsid w:val="00BF39E0"/>
    <w:rsid w:val="00BF4A73"/>
    <w:rsid w:val="00BF523C"/>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97192"/>
    <w:rsid w:val="00CA0E58"/>
    <w:rsid w:val="00CA1657"/>
    <w:rsid w:val="00CA27FF"/>
    <w:rsid w:val="00CA2931"/>
    <w:rsid w:val="00CA5628"/>
    <w:rsid w:val="00CA59F7"/>
    <w:rsid w:val="00CB4C83"/>
    <w:rsid w:val="00CB4D3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2B45"/>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2503"/>
    <w:rsid w:val="00FA314D"/>
    <w:rsid w:val="00FA6463"/>
    <w:rsid w:val="00FB1260"/>
    <w:rsid w:val="00FB2E92"/>
    <w:rsid w:val="00FB5893"/>
    <w:rsid w:val="00FB6BE9"/>
    <w:rsid w:val="00FC0AC6"/>
    <w:rsid w:val="00FC1753"/>
    <w:rsid w:val="00FC3699"/>
    <w:rsid w:val="00FC3A3B"/>
    <w:rsid w:val="00FC76BE"/>
    <w:rsid w:val="00FD0317"/>
    <w:rsid w:val="00FD049B"/>
    <w:rsid w:val="00FD28CD"/>
    <w:rsid w:val="00FD2972"/>
    <w:rsid w:val="00FD6FD0"/>
    <w:rsid w:val="00FE7E98"/>
    <w:rsid w:val="00FF01D6"/>
    <w:rsid w:val="00FF3636"/>
    <w:rsid w:val="00FF639A"/>
    <w:rsid w:val="00FF6EC1"/>
    <w:rsid w:val="16BF4A67"/>
    <w:rsid w:val="201661CD"/>
    <w:rsid w:val="2A91353C"/>
    <w:rsid w:val="333C78EA"/>
    <w:rsid w:val="41787651"/>
    <w:rsid w:val="489D136C"/>
    <w:rsid w:val="4F884709"/>
    <w:rsid w:val="58062F95"/>
    <w:rsid w:val="59B731BF"/>
    <w:rsid w:val="647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autoRedefine/>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autoRedefine/>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autoRedefine/>
    <w:qFormat/>
    <w:uiPriority w:val="0"/>
    <w:pPr>
      <w:spacing w:after="120" w:line="480" w:lineRule="auto"/>
    </w:pPr>
  </w:style>
  <w:style w:type="paragraph" w:styleId="10">
    <w:name w:val="Normal (Web)"/>
    <w:basedOn w:val="1"/>
    <w:autoRedefine/>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autoRedefine/>
    <w:qFormat/>
    <w:uiPriority w:val="0"/>
    <w:rPr>
      <w:b/>
      <w:bCs/>
    </w:rPr>
  </w:style>
  <w:style w:type="character" w:styleId="14">
    <w:name w:val="FollowedHyperlink"/>
    <w:autoRedefine/>
    <w:qFormat/>
    <w:uiPriority w:val="0"/>
    <w:rPr>
      <w:color w:val="800080"/>
      <w:u w:val="single"/>
    </w:rPr>
  </w:style>
  <w:style w:type="character" w:styleId="15">
    <w:name w:val="Emphasis"/>
    <w:autoRedefine/>
    <w:qFormat/>
    <w:uiPriority w:val="0"/>
    <w:rPr>
      <w:i/>
      <w:iCs/>
    </w:rPr>
  </w:style>
  <w:style w:type="character" w:styleId="16">
    <w:name w:val="Hyperlink"/>
    <w:autoRedefine/>
    <w:qFormat/>
    <w:uiPriority w:val="0"/>
    <w:rPr>
      <w:color w:val="0000FF"/>
      <w:u w:val="single"/>
    </w:rPr>
  </w:style>
  <w:style w:type="character" w:customStyle="1" w:styleId="17">
    <w:name w:val="页脚 字符"/>
    <w:link w:val="7"/>
    <w:autoRedefine/>
    <w:qFormat/>
    <w:uiPriority w:val="99"/>
    <w:rPr>
      <w:kern w:val="2"/>
      <w:sz w:val="18"/>
      <w:szCs w:val="18"/>
    </w:rPr>
  </w:style>
  <w:style w:type="paragraph" w:customStyle="1" w:styleId="18">
    <w:name w:val="story-body"/>
    <w:basedOn w:val="1"/>
    <w:autoRedefine/>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autoRedefine/>
    <w:qFormat/>
    <w:uiPriority w:val="0"/>
    <w:pPr>
      <w:widowControl/>
      <w:jc w:val="left"/>
    </w:pPr>
    <w:rPr>
      <w:rFonts w:ascii="宋体" w:hAnsi="宋体" w:cs="宋体"/>
      <w:kern w:val="0"/>
      <w:sz w:val="24"/>
    </w:rPr>
  </w:style>
  <w:style w:type="character" w:customStyle="1" w:styleId="21">
    <w:name w:val="apple-style-span"/>
    <w:autoRedefine/>
    <w:qFormat/>
    <w:uiPriority w:val="0"/>
  </w:style>
  <w:style w:type="paragraph" w:customStyle="1" w:styleId="22">
    <w:name w:val="endorsement1"/>
    <w:basedOn w:val="1"/>
    <w:autoRedefine/>
    <w:qFormat/>
    <w:uiPriority w:val="0"/>
    <w:pPr>
      <w:widowControl/>
      <w:jc w:val="left"/>
    </w:pPr>
    <w:rPr>
      <w:rFonts w:ascii="宋体" w:hAnsi="宋体" w:cs="宋体"/>
      <w:kern w:val="0"/>
      <w:sz w:val="24"/>
    </w:rPr>
  </w:style>
  <w:style w:type="paragraph" w:customStyle="1" w:styleId="23">
    <w:name w:val="text"/>
    <w:basedOn w:val="1"/>
    <w:autoRedefine/>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autoRedefine/>
    <w:qFormat/>
    <w:uiPriority w:val="0"/>
    <w:rPr>
      <w:rFonts w:hint="default" w:ascii="Arial" w:hAnsi="Arial" w:cs="Arial"/>
      <w:b/>
      <w:bCs/>
      <w:color w:val="FF6600"/>
      <w:sz w:val="28"/>
      <w:szCs w:val="28"/>
    </w:rPr>
  </w:style>
  <w:style w:type="character" w:customStyle="1" w:styleId="25">
    <w:name w:val="booksubtitle1"/>
    <w:autoRedefine/>
    <w:qFormat/>
    <w:uiPriority w:val="0"/>
    <w:rPr>
      <w:rFonts w:hint="default" w:ascii="Verdana" w:hAnsi="Verdana"/>
      <w:color w:val="000000"/>
      <w:sz w:val="18"/>
      <w:szCs w:val="18"/>
      <w:u w:val="none"/>
    </w:rPr>
  </w:style>
  <w:style w:type="character" w:customStyle="1" w:styleId="26">
    <w:name w:val="bookauthor1"/>
    <w:autoRedefine/>
    <w:qFormat/>
    <w:uiPriority w:val="0"/>
    <w:rPr>
      <w:rFonts w:hint="default" w:ascii="Verdana" w:hAnsi="Verdana"/>
      <w:i/>
      <w:iCs/>
      <w:color w:val="000000"/>
      <w:sz w:val="18"/>
      <w:szCs w:val="18"/>
      <w:u w:val="none"/>
    </w:rPr>
  </w:style>
  <w:style w:type="character" w:customStyle="1" w:styleId="27">
    <w:name w:val="bstitle1"/>
    <w:autoRedefine/>
    <w:qFormat/>
    <w:uiPriority w:val="0"/>
    <w:rPr>
      <w:b/>
      <w:bCs/>
      <w:color w:val="000000"/>
      <w:sz w:val="24"/>
      <w:szCs w:val="24"/>
    </w:rPr>
  </w:style>
  <w:style w:type="character" w:customStyle="1" w:styleId="28">
    <w:name w:val="bssubtitle1"/>
    <w:autoRedefine/>
    <w:qFormat/>
    <w:uiPriority w:val="0"/>
    <w:rPr>
      <w:rFonts w:hint="default" w:ascii="Arial" w:hAnsi="Arial" w:cs="Arial"/>
      <w:b/>
      <w:bCs/>
      <w:color w:val="000000"/>
      <w:sz w:val="18"/>
      <w:szCs w:val="18"/>
    </w:rPr>
  </w:style>
  <w:style w:type="paragraph" w:customStyle="1" w:styleId="29">
    <w:name w:val="introtext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autoRedefine/>
    <w:qFormat/>
    <w:uiPriority w:val="0"/>
    <w:rPr>
      <w:rFonts w:hint="default" w:ascii="Arial" w:hAnsi="Arial" w:cs="Arial"/>
      <w:color w:val="000066"/>
      <w:sz w:val="30"/>
      <w:szCs w:val="30"/>
    </w:rPr>
  </w:style>
  <w:style w:type="character" w:customStyle="1" w:styleId="31">
    <w:name w:val="ar141"/>
    <w:autoRedefine/>
    <w:qFormat/>
    <w:uiPriority w:val="0"/>
    <w:rPr>
      <w:rFonts w:hint="default" w:ascii="Arial" w:hAnsi="Arial" w:cs="Arial"/>
      <w:sz w:val="21"/>
      <w:szCs w:val="21"/>
    </w:rPr>
  </w:style>
  <w:style w:type="character" w:customStyle="1" w:styleId="32">
    <w:name w:val="blk12161"/>
    <w:autoRedefine/>
    <w:qFormat/>
    <w:uiPriority w:val="0"/>
    <w:rPr>
      <w:rFonts w:hint="default" w:ascii="Arial" w:hAnsi="Arial" w:cs="Arial"/>
      <w:color w:val="000000"/>
      <w:sz w:val="18"/>
      <w:szCs w:val="18"/>
    </w:rPr>
  </w:style>
  <w:style w:type="character" w:customStyle="1" w:styleId="33">
    <w:name w:val="brgreen121"/>
    <w:autoRedefine/>
    <w:qFormat/>
    <w:uiPriority w:val="0"/>
    <w:rPr>
      <w:rFonts w:hint="default" w:ascii="Arial" w:hAnsi="Arial" w:cs="Arial"/>
      <w:color w:val="339999"/>
      <w:sz w:val="18"/>
      <w:szCs w:val="18"/>
    </w:rPr>
  </w:style>
  <w:style w:type="character" w:customStyle="1" w:styleId="34">
    <w:name w:val="apple-converted-space"/>
    <w:autoRedefine/>
    <w:qFormat/>
    <w:uiPriority w:val="0"/>
  </w:style>
  <w:style w:type="paragraph" w:styleId="35">
    <w:name w:val="List Paragraph"/>
    <w:basedOn w:val="1"/>
    <w:autoRedefine/>
    <w:qFormat/>
    <w:uiPriority w:val="34"/>
    <w:pPr>
      <w:ind w:firstLine="420" w:firstLineChars="200"/>
    </w:pPr>
  </w:style>
  <w:style w:type="character" w:customStyle="1" w:styleId="36">
    <w:name w:val="color_font"/>
    <w:basedOn w:val="12"/>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1150</Words>
  <Characters>1641</Characters>
  <Lines>15</Lines>
  <Paragraphs>4</Paragraphs>
  <TotalTime>4</TotalTime>
  <ScaleCrop>false</ScaleCrop>
  <LinksUpToDate>false</LinksUpToDate>
  <CharactersWithSpaces>1693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2024-02-27T17:07:00Z</dcterms:created>
  <dc:creator>Image</dc:creator>
  <cp:lastModifiedBy>堀  达</cp:lastModifiedBy>
  <cp:lastPrinted>2005-06-10T06:33:00Z</cp:lastPrinted>
  <dcterms:modified xsi:type="dcterms:W3CDTF">2024-11-07T09:26:27Z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5E52D558C4E44E6A83824AD8586F5EF6_13</vt:lpwstr>
  </property>
</Properties>
</file>