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1-11 225541.png屏幕截图 2024-11-11 22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11 225541.png屏幕截图 2024-11-11 225541"/>
                    <pic:cNvPicPr>
                      <a:picLocks noChangeAspect="1"/>
                    </pic:cNvPicPr>
                  </pic:nvPicPr>
                  <pic:blipFill>
                    <a:blip r:embed="rId6"/>
                    <a:srcRect t="2277" b="2277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《权力法则：如何运用千年智慧法则实现一切愿望》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Laws of Power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How to Use Time-Tested Truths to Get Everything You Want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Brian Tracy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G&amp;D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bookmarkStart w:id="1" w:name="_GoBack"/>
      <w:bookmarkEnd w:id="1"/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268页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2025年1月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4C0CC587">
      <w:pPr>
        <w:rPr>
          <w:rFonts w:hint="default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  <w:t>版权已授：阿拉伯，韩国，波兰，俄罗斯，西班牙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59C3BC8">
      <w:pPr>
        <w:ind w:firstLine="420" w:firstLineChars="200"/>
        <w:rPr>
          <w:rFonts w:hint="eastAsia"/>
        </w:rPr>
      </w:pPr>
      <w:r>
        <w:rPr>
          <w:rFonts w:hint="eastAsia"/>
        </w:rPr>
        <w:t>有些法则，智者们已知数千年。他们利用这些原则达成了非凡的、改变世界的、看似奇迹般的目标。</w:t>
      </w:r>
    </w:p>
    <w:p w14:paraId="1983441C">
      <w:pPr>
        <w:rPr>
          <w:rFonts w:hint="eastAsia"/>
        </w:rPr>
      </w:pPr>
    </w:p>
    <w:p w14:paraId="0FE47764">
      <w:pPr>
        <w:ind w:firstLine="420" w:firstLineChars="200"/>
        <w:rPr>
          <w:rFonts w:hint="eastAsia"/>
        </w:rPr>
      </w:pPr>
      <w:r>
        <w:rPr>
          <w:rFonts w:hint="eastAsia"/>
        </w:rPr>
        <w:t>这些成功法则就像支配宇宙的物理法则一样，亘古不变，永恒不移。遵循这些法则的人，都会从中受益，它们几乎适用于生活的每一个领域。</w:t>
      </w:r>
    </w:p>
    <w:p w14:paraId="0F006D65">
      <w:pPr>
        <w:rPr>
          <w:rFonts w:hint="eastAsia"/>
        </w:rPr>
      </w:pPr>
    </w:p>
    <w:p w14:paraId="539F9812">
      <w:pPr>
        <w:ind w:firstLine="420" w:firstLineChars="200"/>
        <w:rPr>
          <w:rFonts w:hint="eastAsia"/>
        </w:rPr>
      </w:pPr>
      <w:r>
        <w:rPr>
          <w:rFonts w:hint="eastAsia"/>
        </w:rPr>
        <w:t>畅销书作者、演讲家和顾问布莱恩·特雷西（Brian Tracy）几乎将一生都献给了成功与人类发展的研究，他自己</w:t>
      </w:r>
      <w:r>
        <w:rPr>
          <w:rFonts w:hint="eastAsia"/>
          <w:lang w:val="en-US" w:eastAsia="zh-CN"/>
        </w:rPr>
        <w:t>也在实</w:t>
      </w:r>
      <w:r>
        <w:rPr>
          <w:rFonts w:hint="eastAsia"/>
        </w:rPr>
        <w:t>他所教授的实用原则。</w:t>
      </w:r>
    </w:p>
    <w:p w14:paraId="31639732">
      <w:pPr>
        <w:rPr>
          <w:rFonts w:hint="eastAsia"/>
        </w:rPr>
      </w:pPr>
    </w:p>
    <w:p w14:paraId="44A07EED">
      <w:pPr>
        <w:ind w:firstLine="420" w:firstLineChars="200"/>
        <w:rPr>
          <w:rFonts w:hint="eastAsia"/>
        </w:rPr>
      </w:pPr>
      <w:r>
        <w:rPr>
          <w:rFonts w:hint="eastAsia"/>
        </w:rPr>
        <w:t>在这本书中，你将了解到成功法则，它们是所有伟大成就者的标志。布莱恩称这些法则为“普遍法则”，因为它们适用于任何人，任何地方，任何时间，而且它们也适用于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。</w:t>
      </w:r>
    </w:p>
    <w:p w14:paraId="4426C159">
      <w:pPr>
        <w:rPr>
          <w:rFonts w:hint="eastAsia"/>
        </w:rPr>
      </w:pPr>
    </w:p>
    <w:p w14:paraId="68CCD080">
      <w:pPr>
        <w:ind w:firstLine="420" w:firstLineChars="200"/>
        <w:rPr>
          <w:rFonts w:hint="eastAsia"/>
        </w:rPr>
      </w:pPr>
      <w:r>
        <w:rPr>
          <w:rFonts w:hint="eastAsia"/>
        </w:rPr>
        <w:t>这些法则从未如此全面地集结成教学工具。从未有过如此多的信息汇聚在一起，给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提供一套保证成功的公式。</w:t>
      </w:r>
    </w:p>
    <w:p w14:paraId="29415F0C">
      <w:pPr>
        <w:rPr>
          <w:rFonts w:hint="eastAsia"/>
        </w:rPr>
      </w:pPr>
    </w:p>
    <w:p w14:paraId="00E46DB1">
      <w:pPr>
        <w:ind w:firstLine="420" w:firstLineChars="200"/>
        <w:rPr>
          <w:rFonts w:hint="eastAsia"/>
        </w:rPr>
      </w:pPr>
      <w:r>
        <w:rPr>
          <w:rFonts w:hint="eastAsia"/>
        </w:rPr>
        <w:t>布莱恩清晰而简洁地阐述了这些法则，并解释了如何运用它们。</w:t>
      </w:r>
    </w:p>
    <w:p w14:paraId="734E3749">
      <w:pPr>
        <w:rPr>
          <w:rFonts w:hint="eastAsia"/>
        </w:rPr>
      </w:pPr>
    </w:p>
    <w:p w14:paraId="41C31B3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您</w:t>
      </w:r>
      <w:r>
        <w:rPr>
          <w:rFonts w:hint="eastAsia"/>
        </w:rPr>
        <w:t>将学会如何运用对应法则、因果法则、吸引力法则、集中法则、潜意识活动法则等，去实现那些今天看似遥不可及的目标。</w:t>
      </w:r>
    </w:p>
    <w:p w14:paraId="64DA6CD4">
      <w:pPr>
        <w:rPr>
          <w:rFonts w:hint="eastAsia"/>
        </w:rPr>
      </w:pPr>
    </w:p>
    <w:p w14:paraId="2E68096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您</w:t>
      </w:r>
      <w:r>
        <w:rPr>
          <w:rFonts w:hint="eastAsia"/>
        </w:rPr>
        <w:t>将学习到支配以下领域的基本法则：成功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成就</w:t>
      </w:r>
      <w:r>
        <w:rPr>
          <w:rFonts w:hint="eastAsia"/>
          <w:lang w:eastAsia="zh-CN"/>
        </w:rPr>
        <w:t>、</w:t>
      </w:r>
      <w:r>
        <w:rPr>
          <w:rFonts w:hint="eastAsia"/>
        </w:rPr>
        <w:t>幸福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金钱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财富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人际关系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自我实现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以及其他许多方面。</w:t>
      </w:r>
    </w:p>
    <w:p w14:paraId="04BAE3EC">
      <w:pPr>
        <w:rPr>
          <w:rFonts w:hint="eastAsia"/>
        </w:rPr>
      </w:pPr>
    </w:p>
    <w:p w14:paraId="58F64978">
      <w:pPr>
        <w:ind w:firstLine="420" w:firstLineChars="200"/>
        <w:rPr>
          <w:rFonts w:hint="eastAsia"/>
        </w:rPr>
      </w:pPr>
      <w:r>
        <w:rPr>
          <w:rFonts w:hint="eastAsia"/>
        </w:rPr>
        <w:t>要想在生活中取得真正的成功，理解这些原则是不可或缺的。掌握它们将大大提高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在任何领域取得成功的机会。</w:t>
      </w:r>
    </w:p>
    <w:p w14:paraId="3C13AF75">
      <w:pPr>
        <w:rPr>
          <w:rFonts w:hint="eastAsia"/>
        </w:rPr>
      </w:pPr>
    </w:p>
    <w:p w14:paraId="518E46CE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这本书，可能是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一生中最重要的一本书。</w:t>
      </w:r>
    </w:p>
    <w:p w14:paraId="7C46E664">
      <w:pPr>
        <w:rPr>
          <w:b/>
          <w:color w:val="000000"/>
          <w:szCs w:val="21"/>
        </w:rPr>
      </w:pP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E554BC1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布莱恩·特雷西（Brian Tracy）</w:t>
      </w:r>
      <w:r>
        <w:rPr>
          <w:rFonts w:hint="eastAsia"/>
          <w:b w:val="0"/>
          <w:bCs w:val="0"/>
          <w:color w:val="000000"/>
          <w:szCs w:val="21"/>
        </w:rPr>
        <w:t>是布莱恩·特雷西国际公司（Brian Tracy International）的董事会主席兼首席执行官，专门从事个人和组织的培训与发展。他的目标是帮助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客户</w:t>
      </w:r>
      <w:r>
        <w:rPr>
          <w:rFonts w:hint="eastAsia"/>
          <w:b w:val="0"/>
          <w:bCs w:val="0"/>
          <w:color w:val="000000"/>
          <w:szCs w:val="21"/>
        </w:rPr>
        <w:t>比想象的更快、更轻松地实现个人和商业目标。布莱恩曾为超过1000家公司提供咨询，且在美国、加拿大及全球70多个国家和地区的5000场演讲和研讨会上，向超过500万人发表过演讲。他现居住在索拉纳海滩地区。</w:t>
      </w: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D0907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DF46322"/>
    <w:rsid w:val="0E6A6913"/>
    <w:rsid w:val="11E2652E"/>
    <w:rsid w:val="13876079"/>
    <w:rsid w:val="1BA86C22"/>
    <w:rsid w:val="1D861D57"/>
    <w:rsid w:val="23123060"/>
    <w:rsid w:val="2B5F1843"/>
    <w:rsid w:val="2DA34CE1"/>
    <w:rsid w:val="2F3563F9"/>
    <w:rsid w:val="3AE04ADC"/>
    <w:rsid w:val="3C1934F8"/>
    <w:rsid w:val="432C279F"/>
    <w:rsid w:val="458458B2"/>
    <w:rsid w:val="47330FAB"/>
    <w:rsid w:val="4AD018C6"/>
    <w:rsid w:val="4B3067DF"/>
    <w:rsid w:val="58F02E72"/>
    <w:rsid w:val="61723214"/>
    <w:rsid w:val="62D30379"/>
    <w:rsid w:val="65516125"/>
    <w:rsid w:val="68EE2E29"/>
    <w:rsid w:val="6AEB37C3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932</Words>
  <Characters>1313</Characters>
  <Lines>25</Lines>
  <Paragraphs>7</Paragraphs>
  <TotalTime>3</TotalTime>
  <ScaleCrop>false</ScaleCrop>
  <LinksUpToDate>false</LinksUpToDate>
  <CharactersWithSpaces>1354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2024-12-04T01:55:30Z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7E342AC3ED0D4C08BF8E1B911E1EEC9C_13</vt:lpwstr>
  </property>
</Properties>
</file>