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D1D89">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14:paraId="0D1A1705">
      <w:pPr>
        <w:tabs>
          <w:tab w:val="left" w:pos="341"/>
          <w:tab w:val="left" w:pos="5235"/>
        </w:tabs>
        <w:autoSpaceDE w:val="0"/>
        <w:autoSpaceDN w:val="0"/>
        <w:adjustRightInd w:val="0"/>
        <w:jc w:val="left"/>
        <w:rPr>
          <w:b/>
          <w:bCs/>
          <w:szCs w:val="21"/>
        </w:rPr>
      </w:pPr>
    </w:p>
    <w:p w14:paraId="53C4F7A5">
      <w:pPr>
        <w:tabs>
          <w:tab w:val="left" w:pos="341"/>
          <w:tab w:val="left" w:pos="5235"/>
        </w:tabs>
        <w:autoSpaceDE w:val="0"/>
        <w:autoSpaceDN w:val="0"/>
        <w:adjustRightInd w:val="0"/>
        <w:jc w:val="left"/>
        <w:rPr>
          <w:b/>
          <w:bCs/>
          <w:szCs w:val="21"/>
        </w:rPr>
      </w:pPr>
      <w:bookmarkStart w:id="2" w:name="OLE_LINK4"/>
      <w:bookmarkStart w:id="3" w:name="OLE_LINK1"/>
    </w:p>
    <w:p w14:paraId="25C76232">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4112260</wp:posOffset>
            </wp:positionH>
            <wp:positionV relativeFrom="paragraph">
              <wp:posOffset>28575</wp:posOffset>
            </wp:positionV>
            <wp:extent cx="1207135" cy="1826895"/>
            <wp:effectExtent l="0" t="0" r="12065" b="1905"/>
            <wp:wrapSquare wrapText="bothSides"/>
            <wp:docPr id="1" name="图片 1" descr="H:/安德鲁/书讯/231121/71yQxjCw+RL._SY466_.jpg71yQxjCw+R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1121/71yQxjCw+RL._SY466_.jpg71yQxjCw+RL._SY466_"/>
                    <pic:cNvPicPr>
                      <a:picLocks noChangeAspect="1"/>
                    </pic:cNvPicPr>
                  </pic:nvPicPr>
                  <pic:blipFill>
                    <a:blip r:embed="rId6"/>
                    <a:srcRect l="1416" r="1416"/>
                    <a:stretch>
                      <a:fillRect/>
                    </a:stretch>
                  </pic:blipFill>
                  <pic:spPr>
                    <a:xfrm>
                      <a:off x="0" y="0"/>
                      <a:ext cx="1207135" cy="1826895"/>
                    </a:xfrm>
                    <a:prstGeom prst="rect">
                      <a:avLst/>
                    </a:prstGeom>
                  </pic:spPr>
                </pic:pic>
              </a:graphicData>
            </a:graphic>
          </wp:anchor>
        </w:drawing>
      </w:r>
      <w:r>
        <w:rPr>
          <w:b/>
          <w:bCs/>
          <w:szCs w:val="21"/>
        </w:rPr>
        <w:t>中文书名</w:t>
      </w:r>
      <w:r>
        <w:rPr>
          <w:rFonts w:hint="eastAsia"/>
          <w:b/>
          <w:bCs/>
          <w:szCs w:val="21"/>
        </w:rPr>
        <w:t>：《财富不平等：重要性及解决措施》</w:t>
      </w:r>
    </w:p>
    <w:p w14:paraId="2037C6AD">
      <w:pPr>
        <w:tabs>
          <w:tab w:val="left" w:pos="341"/>
          <w:tab w:val="left" w:pos="5235"/>
        </w:tabs>
        <w:jc w:val="left"/>
        <w:rPr>
          <w:b/>
          <w:bCs/>
          <w:i/>
          <w:iCs/>
          <w:szCs w:val="21"/>
        </w:rPr>
      </w:pPr>
      <w:r>
        <w:rPr>
          <w:b/>
          <w:bCs/>
          <w:szCs w:val="21"/>
        </w:rPr>
        <w:t>英文书名：</w:t>
      </w:r>
      <w:r>
        <w:rPr>
          <w:rFonts w:hint="eastAsia"/>
          <w:b/>
          <w:bCs/>
          <w:i/>
          <w:iCs/>
          <w:szCs w:val="21"/>
        </w:rPr>
        <w:t>The Inequality of Wealth: Why it Matters and How to Fix it</w:t>
      </w:r>
    </w:p>
    <w:p w14:paraId="7402C48F">
      <w:pPr>
        <w:tabs>
          <w:tab w:val="left" w:pos="341"/>
          <w:tab w:val="left" w:pos="5235"/>
        </w:tabs>
        <w:jc w:val="left"/>
        <w:rPr>
          <w:b/>
          <w:bCs/>
          <w:szCs w:val="21"/>
        </w:rPr>
      </w:pPr>
      <w:r>
        <w:rPr>
          <w:b/>
          <w:bCs/>
          <w:szCs w:val="21"/>
        </w:rPr>
        <w:t>作    者：</w:t>
      </w:r>
      <w:r>
        <w:rPr>
          <w:rFonts w:hint="eastAsia"/>
          <w:b/>
          <w:bCs/>
          <w:szCs w:val="21"/>
        </w:rPr>
        <w:t xml:space="preserve">Liam Byrne </w:t>
      </w:r>
    </w:p>
    <w:p w14:paraId="0C2EDFD5">
      <w:pPr>
        <w:tabs>
          <w:tab w:val="left" w:pos="341"/>
          <w:tab w:val="left" w:pos="5235"/>
        </w:tabs>
        <w:jc w:val="left"/>
        <w:rPr>
          <w:b/>
          <w:bCs/>
          <w:szCs w:val="21"/>
        </w:rPr>
      </w:pPr>
      <w:r>
        <w:rPr>
          <w:b/>
          <w:bCs/>
          <w:szCs w:val="21"/>
        </w:rPr>
        <w:t>出 版 社：</w:t>
      </w:r>
      <w:r>
        <w:rPr>
          <w:rFonts w:hint="eastAsia"/>
          <w:b/>
          <w:bCs/>
          <w:szCs w:val="21"/>
        </w:rPr>
        <w:t>Head of Zeus</w:t>
      </w:r>
    </w:p>
    <w:p w14:paraId="35123157">
      <w:pPr>
        <w:tabs>
          <w:tab w:val="left" w:pos="341"/>
          <w:tab w:val="left" w:pos="5235"/>
        </w:tabs>
        <w:jc w:val="left"/>
        <w:rPr>
          <w:b/>
          <w:bCs/>
          <w:szCs w:val="21"/>
        </w:rPr>
      </w:pPr>
      <w:r>
        <w:rPr>
          <w:b/>
          <w:bCs/>
          <w:szCs w:val="21"/>
        </w:rPr>
        <w:t>代理公司：</w:t>
      </w:r>
      <w:r>
        <w:rPr>
          <w:rFonts w:hint="eastAsia"/>
          <w:b/>
          <w:bCs/>
          <w:szCs w:val="21"/>
        </w:rPr>
        <w:t>A</w:t>
      </w:r>
      <w:r>
        <w:rPr>
          <w:b/>
          <w:bCs/>
          <w:szCs w:val="21"/>
        </w:rPr>
        <w:t>NA</w:t>
      </w:r>
    </w:p>
    <w:p w14:paraId="4B496954">
      <w:pPr>
        <w:tabs>
          <w:tab w:val="left" w:pos="341"/>
          <w:tab w:val="left" w:pos="5235"/>
        </w:tabs>
        <w:jc w:val="left"/>
        <w:rPr>
          <w:b/>
          <w:bCs/>
          <w:szCs w:val="21"/>
        </w:rPr>
      </w:pPr>
      <w:r>
        <w:rPr>
          <w:b/>
          <w:bCs/>
          <w:szCs w:val="21"/>
        </w:rPr>
        <w:t>出版时间：</w:t>
      </w:r>
      <w:r>
        <w:rPr>
          <w:rFonts w:hint="eastAsia"/>
          <w:b/>
          <w:bCs/>
          <w:szCs w:val="21"/>
        </w:rPr>
        <w:t>2024年</w:t>
      </w:r>
      <w:r>
        <w:rPr>
          <w:rFonts w:hint="eastAsia"/>
          <w:b/>
          <w:bCs/>
          <w:szCs w:val="21"/>
          <w:lang w:val="en-US" w:eastAsia="zh-CN"/>
        </w:rPr>
        <w:t>7</w:t>
      </w:r>
      <w:r>
        <w:rPr>
          <w:rFonts w:hint="eastAsia"/>
          <w:b/>
          <w:bCs/>
          <w:szCs w:val="21"/>
        </w:rPr>
        <w:t>月</w:t>
      </w:r>
    </w:p>
    <w:p w14:paraId="0B4AB9E0">
      <w:pPr>
        <w:tabs>
          <w:tab w:val="left" w:pos="341"/>
          <w:tab w:val="left" w:pos="5235"/>
        </w:tabs>
        <w:jc w:val="left"/>
        <w:rPr>
          <w:b/>
          <w:bCs/>
          <w:szCs w:val="21"/>
        </w:rPr>
      </w:pPr>
      <w:r>
        <w:rPr>
          <w:b/>
          <w:bCs/>
          <w:szCs w:val="21"/>
        </w:rPr>
        <w:t>代理地区：中国大陆、台湾</w:t>
      </w:r>
    </w:p>
    <w:p w14:paraId="7C3DB84C">
      <w:pPr>
        <w:tabs>
          <w:tab w:val="left" w:pos="341"/>
          <w:tab w:val="left" w:pos="5235"/>
        </w:tabs>
        <w:jc w:val="left"/>
        <w:rPr>
          <w:b/>
          <w:bCs/>
          <w:szCs w:val="21"/>
        </w:rPr>
      </w:pPr>
      <w:r>
        <w:rPr>
          <w:b/>
          <w:bCs/>
          <w:szCs w:val="21"/>
        </w:rPr>
        <w:t>页    数：</w:t>
      </w:r>
      <w:r>
        <w:rPr>
          <w:rFonts w:hint="eastAsia"/>
          <w:b/>
          <w:bCs/>
          <w:szCs w:val="21"/>
        </w:rPr>
        <w:t>320页</w:t>
      </w:r>
    </w:p>
    <w:p w14:paraId="7DC24BBD">
      <w:pPr>
        <w:tabs>
          <w:tab w:val="left" w:pos="341"/>
          <w:tab w:val="left" w:pos="5235"/>
        </w:tabs>
        <w:jc w:val="left"/>
        <w:rPr>
          <w:b/>
          <w:bCs/>
          <w:szCs w:val="21"/>
        </w:rPr>
      </w:pPr>
      <w:r>
        <w:rPr>
          <w:b/>
          <w:bCs/>
          <w:szCs w:val="21"/>
        </w:rPr>
        <w:t>审读资料：</w:t>
      </w:r>
      <w:r>
        <w:rPr>
          <w:rFonts w:hint="eastAsia"/>
          <w:b/>
          <w:bCs/>
          <w:szCs w:val="21"/>
        </w:rPr>
        <w:t>电子稿</w:t>
      </w:r>
    </w:p>
    <w:p w14:paraId="6C3B167C">
      <w:pPr>
        <w:jc w:val="left"/>
        <w:rPr>
          <w:b/>
          <w:bCs/>
          <w:szCs w:val="21"/>
        </w:rPr>
      </w:pPr>
      <w:r>
        <w:rPr>
          <w:b/>
          <w:bCs/>
          <w:szCs w:val="21"/>
        </w:rPr>
        <w:t>类    型：</w:t>
      </w:r>
      <w:r>
        <w:rPr>
          <w:rFonts w:hint="eastAsia"/>
          <w:b/>
          <w:bCs/>
          <w:szCs w:val="21"/>
        </w:rPr>
        <w:t>经管</w:t>
      </w:r>
    </w:p>
    <w:p w14:paraId="0703CFDA">
      <w:pPr>
        <w:rPr>
          <w:bCs/>
          <w:color w:val="FF0000"/>
          <w:szCs w:val="21"/>
        </w:rPr>
      </w:pPr>
    </w:p>
    <w:p w14:paraId="134271FC">
      <w:pPr>
        <w:autoSpaceDE w:val="0"/>
        <w:autoSpaceDN w:val="0"/>
        <w:adjustRightInd w:val="0"/>
        <w:rPr>
          <w:b/>
          <w:bCs/>
          <w:kern w:val="0"/>
          <w:szCs w:val="21"/>
        </w:rPr>
      </w:pPr>
      <w:r>
        <w:rPr>
          <w:b/>
          <w:bCs/>
          <w:kern w:val="0"/>
          <w:szCs w:val="21"/>
          <w:lang w:val="zh-CN"/>
        </w:rPr>
        <w:t>内容简介</w:t>
      </w:r>
      <w:r>
        <w:rPr>
          <w:b/>
          <w:bCs/>
          <w:kern w:val="0"/>
          <w:szCs w:val="21"/>
        </w:rPr>
        <w:t>：</w:t>
      </w:r>
    </w:p>
    <w:p w14:paraId="040E1CF2">
      <w:pPr>
        <w:autoSpaceDE w:val="0"/>
        <w:autoSpaceDN w:val="0"/>
        <w:adjustRightInd w:val="0"/>
        <w:rPr>
          <w:b/>
          <w:bCs/>
          <w:kern w:val="0"/>
          <w:szCs w:val="21"/>
        </w:rPr>
      </w:pPr>
    </w:p>
    <w:bookmarkEnd w:id="0"/>
    <w:bookmarkEnd w:id="1"/>
    <w:p w14:paraId="48A669A8">
      <w:pPr>
        <w:ind w:firstLine="420" w:firstLineChars="200"/>
      </w:pPr>
      <w:r>
        <w:rPr>
          <w:rFonts w:hint="eastAsia"/>
        </w:rPr>
        <w:t>本书阐述了财富不平等的历史和现实原因，为持久解决这一棘手问题以及更公平地分配财富和资源提出了具体解决措施。</w:t>
      </w:r>
    </w:p>
    <w:p w14:paraId="6385224F">
      <w:pPr>
        <w:ind w:firstLine="420" w:firstLineChars="200"/>
      </w:pPr>
    </w:p>
    <w:p w14:paraId="146F5E8A">
      <w:pPr>
        <w:ind w:firstLine="420" w:firstLineChars="200"/>
      </w:pPr>
      <w:r>
        <w:rPr>
          <w:rFonts w:hint="eastAsia"/>
        </w:rPr>
        <w:t>超级富豪的日子不尽美妙。但有数百万人却买不起房、上不起学、领不到养老金。除非尽快改弦更张，否则未来只会更加糟糕。比想象中糟糕得多。但一切都还可以避免。</w:t>
      </w:r>
    </w:p>
    <w:p w14:paraId="4EC32C6F">
      <w:pPr>
        <w:ind w:firstLine="420" w:firstLineChars="200"/>
      </w:pPr>
    </w:p>
    <w:p w14:paraId="5916D0BD">
      <w:pPr>
        <w:ind w:firstLine="420" w:firstLineChars="200"/>
      </w:pPr>
      <w:r>
        <w:rPr>
          <w:rFonts w:hint="eastAsia"/>
        </w:rPr>
        <w:t>前财政部长利亚姆-伯恩（Liam Byrne）在这本大胆的新书中，解释了为什么近年来财富不平等现象增长如此之快；警告了这一状况是如何威胁着社会、经济和政治稳定，指出了经济学在哪些方面出了问题，并提出了一条回归正常的道路，可以用五种实用方法来重建古老的理想：拥有财富的民主。</w:t>
      </w:r>
    </w:p>
    <w:p w14:paraId="58A43BB6">
      <w:pPr>
        <w:ind w:firstLine="420" w:firstLineChars="200"/>
      </w:pPr>
    </w:p>
    <w:p w14:paraId="65DDDB2C">
      <w:pPr>
        <w:ind w:firstLine="420" w:firstLineChars="200"/>
      </w:pPr>
      <w:r>
        <w:rPr>
          <w:rFonts w:hint="eastAsia"/>
        </w:rPr>
        <w:t>利亚姆-伯恩通过与世界各地前总理、总统和政策制定者，以及经济合作与发展组织（OECD）、世界银行和国际货币基金组织（IMF）的专家进行对话和辩论，证明经过二十年的统计数据和口号之后，是时候采取不仅激进而且合理可行的解决方案了。</w:t>
      </w:r>
    </w:p>
    <w:p w14:paraId="2318AEBB">
      <w:pPr>
        <w:ind w:firstLine="420" w:firstLineChars="200"/>
      </w:pPr>
    </w:p>
    <w:p w14:paraId="0BD951CB">
      <w:pPr>
        <w:ind w:firstLine="420" w:firstLineChars="200"/>
      </w:pPr>
      <w:r>
        <w:rPr>
          <w:rFonts w:hint="eastAsia"/>
        </w:rPr>
        <w:t>未来或许谈不上人人富足，但可以是人类生活得更长久、更快乐、更健康、更富裕的地方。</w:t>
      </w:r>
    </w:p>
    <w:p w14:paraId="77EDBAFC">
      <w:pPr>
        <w:autoSpaceDE w:val="0"/>
        <w:autoSpaceDN w:val="0"/>
        <w:adjustRightInd w:val="0"/>
        <w:rPr>
          <w:b/>
          <w:bCs/>
          <w:kern w:val="0"/>
          <w:szCs w:val="21"/>
        </w:rPr>
      </w:pPr>
    </w:p>
    <w:p w14:paraId="2D4DD062">
      <w:pPr>
        <w:autoSpaceDE w:val="0"/>
        <w:autoSpaceDN w:val="0"/>
        <w:adjustRightInd w:val="0"/>
        <w:rPr>
          <w:b/>
          <w:bCs/>
          <w:kern w:val="0"/>
          <w:szCs w:val="21"/>
        </w:rPr>
      </w:pPr>
    </w:p>
    <w:p w14:paraId="100400B5">
      <w:pPr>
        <w:autoSpaceDE w:val="0"/>
        <w:autoSpaceDN w:val="0"/>
        <w:adjustRightInd w:val="0"/>
        <w:rPr>
          <w:b/>
          <w:bCs/>
          <w:kern w:val="0"/>
          <w:szCs w:val="21"/>
        </w:rPr>
      </w:pPr>
      <w:r>
        <w:rPr>
          <w:rFonts w:hint="eastAsia"/>
          <w:b/>
          <w:bCs/>
          <w:kern w:val="0"/>
          <w:szCs w:val="21"/>
        </w:rPr>
        <w:t>作者简介：</w:t>
      </w:r>
    </w:p>
    <w:bookmarkEnd w:id="2"/>
    <w:bookmarkEnd w:id="3"/>
    <w:p w14:paraId="62447C5E">
      <w:pPr>
        <w:pStyle w:val="40"/>
      </w:pPr>
    </w:p>
    <w:p w14:paraId="65B1EBDE">
      <w:pPr>
        <w:ind w:firstLine="422" w:firstLineChars="200"/>
        <w:rPr>
          <w:kern w:val="0"/>
          <w:szCs w:val="21"/>
        </w:rPr>
      </w:pPr>
      <w:r>
        <w:rPr>
          <w:b/>
          <w:bCs/>
          <w:szCs w:val="21"/>
        </w:rPr>
        <w:drawing>
          <wp:anchor distT="0" distB="0" distL="114300" distR="114300" simplePos="0" relativeHeight="251660288" behindDoc="0" locked="0" layoutInCell="1" allowOverlap="1">
            <wp:simplePos x="0" y="0"/>
            <wp:positionH relativeFrom="column">
              <wp:posOffset>84455</wp:posOffset>
            </wp:positionH>
            <wp:positionV relativeFrom="paragraph">
              <wp:posOffset>8890</wp:posOffset>
            </wp:positionV>
            <wp:extent cx="1015365" cy="1097915"/>
            <wp:effectExtent l="0" t="0" r="13335" b="6985"/>
            <wp:wrapSquare wrapText="bothSides"/>
            <wp:docPr id="2" name="图片 2" descr="H:/安德鲁/书讯/231121/Official_portrait_of_Liam_Byrne_crop_2.jpgOfficial_portrait_of_Liam_Byrne_cr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31121/Official_portrait_of_Liam_Byrne_crop_2.jpgOfficial_portrait_of_Liam_Byrne_crop_2"/>
                    <pic:cNvPicPr>
                      <a:picLocks noChangeAspect="1"/>
                    </pic:cNvPicPr>
                  </pic:nvPicPr>
                  <pic:blipFill>
                    <a:blip r:embed="rId7"/>
                    <a:srcRect t="9475" b="9475"/>
                    <a:stretch>
                      <a:fillRect/>
                    </a:stretch>
                  </pic:blipFill>
                  <pic:spPr>
                    <a:xfrm>
                      <a:off x="0" y="0"/>
                      <a:ext cx="1015365" cy="1097915"/>
                    </a:xfrm>
                    <a:prstGeom prst="rect">
                      <a:avLst/>
                    </a:prstGeom>
                  </pic:spPr>
                </pic:pic>
              </a:graphicData>
            </a:graphic>
          </wp:anchor>
        </w:drawing>
      </w:r>
      <w:r>
        <w:rPr>
          <w:rFonts w:hint="eastAsia"/>
          <w:b/>
          <w:bCs/>
        </w:rPr>
        <w:t>利亚姆-伯恩议员阁下（</w:t>
      </w:r>
      <w:r>
        <w:rPr>
          <w:b/>
          <w:bCs/>
          <w:szCs w:val="21"/>
        </w:rPr>
        <w:t>Rt. Hon. Liam Byrne MP</w:t>
      </w:r>
      <w:r>
        <w:rPr>
          <w:rFonts w:hint="eastAsia"/>
          <w:b/>
          <w:bCs/>
        </w:rPr>
        <w:t>）</w:t>
      </w:r>
      <w:r>
        <w:rPr>
          <w:rFonts w:hint="eastAsia"/>
        </w:rPr>
        <w:t>是世界银行和国际货币基金组织全球议会网络主席，也是下议院外交事务特别委员会成员。他曾在唐宁街10号内阁和英国财政部任职。利亚姆是伯明翰大学社会科学名誉教授，曾任哈佛商学院富布赖特学者和牛津大学纳菲尔德学院吉本研究员。过去19年来，他一直代表英国收入最贫困的社区伯明翰霍奇山，并著有英国资本主义发展史巨著《龙：打造英国的十位企业家》（</w:t>
      </w:r>
      <w:r>
        <w:rPr>
          <w:rFonts w:hint="eastAsia"/>
          <w:i/>
          <w:iCs/>
        </w:rPr>
        <w:t>Dragons：Ten Entrepreneurs Who Built Britain</w:t>
      </w:r>
      <w:r>
        <w:rPr>
          <w:rFonts w:hint="eastAsia"/>
        </w:rPr>
        <w:t>）。</w:t>
      </w:r>
    </w:p>
    <w:p w14:paraId="692AD554">
      <w:pPr>
        <w:widowControl/>
        <w:shd w:val="clear" w:color="auto" w:fill="FFFFFF"/>
        <w:rPr>
          <w:b/>
          <w:bCs/>
          <w:kern w:val="0"/>
          <w:szCs w:val="21"/>
        </w:rPr>
      </w:pPr>
      <w:r>
        <w:rPr>
          <w:rFonts w:hint="eastAsia"/>
          <w:b/>
          <w:bCs/>
          <w:kern w:val="0"/>
          <w:szCs w:val="21"/>
        </w:rPr>
        <w:t>媒体评价：</w:t>
      </w:r>
    </w:p>
    <w:p w14:paraId="7E986FA1">
      <w:pPr>
        <w:widowControl/>
        <w:shd w:val="clear" w:color="auto" w:fill="FFFFFF"/>
        <w:rPr>
          <w:kern w:val="0"/>
          <w:szCs w:val="21"/>
        </w:rPr>
      </w:pPr>
    </w:p>
    <w:p w14:paraId="14864FF3">
      <w:pPr>
        <w:rPr>
          <w:rStyle w:val="37"/>
          <w:color w:val="0F1111"/>
          <w:szCs w:val="21"/>
          <w:shd w:val="clear" w:color="auto" w:fill="FFFFFF"/>
        </w:rPr>
      </w:pPr>
      <w:r>
        <w:rPr>
          <w:rStyle w:val="37"/>
          <w:rFonts w:hint="eastAsia"/>
          <w:color w:val="0F1111"/>
          <w:szCs w:val="21"/>
          <w:shd w:val="clear" w:color="auto" w:fill="FFFFFF"/>
        </w:rPr>
        <w:t>“</w:t>
      </w:r>
      <w:r>
        <w:rPr>
          <w:rFonts w:hint="eastAsia"/>
        </w:rPr>
        <w:t>在一线政治领域，很少有人像利亚姆-伯恩一样长期致力于解决不平等问题的理论和实践，也很少有人像他一样深思熟虑、洞察力敏锐。这本新书是任何关心解决这个时代所面临的重大政治和道德挑战的人的必读书。</w:t>
      </w:r>
      <w:r>
        <w:rPr>
          <w:rStyle w:val="37"/>
          <w:rFonts w:hint="eastAsia"/>
          <w:color w:val="0F1111"/>
          <w:szCs w:val="21"/>
          <w:shd w:val="clear" w:color="auto" w:fill="FFFFFF"/>
        </w:rPr>
        <w:t>”</w:t>
      </w:r>
    </w:p>
    <w:p w14:paraId="1CA1EDC9">
      <w:pPr>
        <w:jc w:val="right"/>
        <w:rPr>
          <w:rStyle w:val="37"/>
          <w:rFonts w:eastAsia="Arial"/>
          <w:b/>
          <w:bCs/>
          <w:i/>
          <w:iCs/>
          <w:color w:val="0F1111"/>
          <w:szCs w:val="21"/>
          <w:shd w:val="clear" w:color="auto" w:fill="FFFFFF"/>
        </w:rPr>
      </w:pPr>
      <w:r>
        <w:rPr>
          <w:rStyle w:val="37"/>
          <w:rFonts w:hint="eastAsia"/>
          <w:b/>
          <w:bCs/>
          <w:color w:val="0F1111"/>
          <w:szCs w:val="21"/>
          <w:shd w:val="clear" w:color="auto" w:fill="FFFFFF"/>
        </w:rPr>
        <w:t xml:space="preserve">—— </w:t>
      </w:r>
      <w:r>
        <w:rPr>
          <w:rFonts w:hint="eastAsia"/>
          <w:b/>
          <w:bCs/>
        </w:rPr>
        <w:t>埃德-鲍尔斯（</w:t>
      </w:r>
      <w:r>
        <w:rPr>
          <w:rStyle w:val="37"/>
          <w:rFonts w:eastAsia="Arial"/>
          <w:b/>
          <w:bCs/>
          <w:i/>
          <w:iCs/>
          <w:color w:val="0F1111"/>
          <w:szCs w:val="21"/>
          <w:shd w:val="clear" w:color="auto" w:fill="FFFFFF"/>
        </w:rPr>
        <w:t>Ed Balls</w:t>
      </w:r>
      <w:r>
        <w:rPr>
          <w:rFonts w:hint="eastAsia"/>
          <w:b/>
          <w:bCs/>
        </w:rPr>
        <w:t>）</w:t>
      </w:r>
    </w:p>
    <w:p w14:paraId="2779030E">
      <w:pPr>
        <w:rPr>
          <w:rStyle w:val="37"/>
          <w:rFonts w:eastAsia="Arial"/>
          <w:i/>
          <w:iCs/>
          <w:color w:val="0F1111"/>
          <w:szCs w:val="21"/>
          <w:shd w:val="clear" w:color="auto" w:fill="FFFFFF"/>
        </w:rPr>
      </w:pPr>
    </w:p>
    <w:p w14:paraId="54B73F59">
      <w:pPr>
        <w:rPr>
          <w:rStyle w:val="37"/>
          <w:color w:val="0F1111"/>
          <w:szCs w:val="21"/>
          <w:shd w:val="clear" w:color="auto" w:fill="FFFFFF"/>
        </w:rPr>
      </w:pPr>
      <w:r>
        <w:rPr>
          <w:rStyle w:val="37"/>
          <w:rFonts w:hint="eastAsia"/>
          <w:color w:val="0F1111"/>
          <w:szCs w:val="21"/>
          <w:shd w:val="clear" w:color="auto" w:fill="FFFFFF"/>
        </w:rPr>
        <w:t>“</w:t>
      </w:r>
      <w:r>
        <w:rPr>
          <w:rFonts w:hint="eastAsia"/>
        </w:rPr>
        <w:t>英国是一个"继承贵族"国家，最富有的人在财富上拉大了与其他人的差距，扩大了社会不平等。利亚姆-伯恩的这本书内容丰富，并提出了令人信服的建议，通过全面的制度改革，扭转不平等趋势，提升数百万人的机会和生活水平。我希望这本书不仅能被广泛阅读，而且人人都能立即付诸行动。</w:t>
      </w:r>
      <w:r>
        <w:rPr>
          <w:rStyle w:val="37"/>
          <w:rFonts w:hint="eastAsia"/>
          <w:color w:val="0F1111"/>
          <w:szCs w:val="21"/>
          <w:shd w:val="clear" w:color="auto" w:fill="FFFFFF"/>
        </w:rPr>
        <w:t>”</w:t>
      </w:r>
    </w:p>
    <w:p w14:paraId="4251E478">
      <w:pPr>
        <w:jc w:val="right"/>
        <w:rPr>
          <w:rFonts w:eastAsia="Arial"/>
          <w:color w:val="0F1111"/>
          <w:szCs w:val="21"/>
          <w:shd w:val="clear" w:color="auto" w:fill="FFFFFF"/>
        </w:rPr>
      </w:pPr>
      <w:r>
        <w:rPr>
          <w:rStyle w:val="37"/>
          <w:rFonts w:hint="eastAsia"/>
          <w:b/>
          <w:bCs/>
          <w:color w:val="0F1111"/>
          <w:szCs w:val="21"/>
          <w:shd w:val="clear" w:color="auto" w:fill="FFFFFF"/>
        </w:rPr>
        <w:t>——安迪-霍尔丹（</w:t>
      </w:r>
      <w:r>
        <w:rPr>
          <w:rStyle w:val="37"/>
          <w:rFonts w:eastAsia="Arial"/>
          <w:b/>
          <w:bCs/>
          <w:color w:val="0F1111"/>
          <w:szCs w:val="21"/>
          <w:shd w:val="clear" w:color="auto" w:fill="FFFFFF"/>
        </w:rPr>
        <w:t>Andy Haldane</w:t>
      </w:r>
      <w:r>
        <w:rPr>
          <w:rStyle w:val="37"/>
          <w:rFonts w:hint="eastAsia"/>
          <w:b/>
          <w:bCs/>
          <w:color w:val="0F1111"/>
          <w:szCs w:val="21"/>
          <w:shd w:val="clear" w:color="auto" w:fill="FFFFFF"/>
        </w:rPr>
        <w:t>），英国皇家社会学会首席执行官</w:t>
      </w:r>
      <w:r>
        <w:rPr>
          <w:rFonts w:eastAsia="Arial"/>
          <w:b/>
          <w:bCs/>
          <w:color w:val="0F1111"/>
          <w:szCs w:val="21"/>
          <w:shd w:val="clear" w:color="auto" w:fill="FFFFFF"/>
        </w:rPr>
        <w:br w:type="textWrapping"/>
      </w:r>
    </w:p>
    <w:p w14:paraId="521D3898">
      <w:pPr>
        <w:rPr>
          <w:color w:val="0F1111"/>
          <w:szCs w:val="21"/>
          <w:shd w:val="clear" w:color="auto" w:fill="FFFFFF"/>
        </w:rPr>
      </w:pPr>
      <w:r>
        <w:rPr>
          <w:rFonts w:hint="eastAsia"/>
          <w:color w:val="0F1111"/>
          <w:szCs w:val="21"/>
          <w:shd w:val="clear" w:color="auto" w:fill="FFFFFF"/>
        </w:rPr>
        <w:t>“利亚姆-伯恩在反对党工作的这些年里，一直在深入思考政府应该做些什么，这本书就是他工作的成果。这是一个让国家更公平、更富裕、更强大的计划，我希望部长们能够重视。”</w:t>
      </w:r>
    </w:p>
    <w:p w14:paraId="2DC26DCC">
      <w:pPr>
        <w:jc w:val="right"/>
        <w:rPr>
          <w:b/>
          <w:bCs/>
          <w:color w:val="0F1111"/>
          <w:szCs w:val="21"/>
          <w:shd w:val="clear" w:color="auto" w:fill="FFFFFF"/>
        </w:rPr>
      </w:pPr>
      <w:r>
        <w:rPr>
          <w:rFonts w:hint="eastAsia"/>
          <w:b/>
          <w:bCs/>
          <w:color w:val="0F1111"/>
          <w:szCs w:val="21"/>
          <w:shd w:val="clear" w:color="auto" w:fill="FFFFFF"/>
        </w:rPr>
        <w:t>——奥利弗-布洛（Oliver Bullough），《金钱国度》（</w:t>
      </w:r>
      <w:r>
        <w:rPr>
          <w:rStyle w:val="37"/>
          <w:rFonts w:eastAsia="Arial"/>
          <w:b/>
          <w:bCs/>
          <w:i/>
          <w:iCs/>
          <w:color w:val="0F1111"/>
          <w:szCs w:val="21"/>
          <w:shd w:val="clear" w:color="auto" w:fill="FFFFFF"/>
        </w:rPr>
        <w:t>Moneyland</w:t>
      </w:r>
      <w:r>
        <w:rPr>
          <w:rFonts w:hint="eastAsia"/>
          <w:b/>
          <w:bCs/>
          <w:color w:val="0F1111"/>
          <w:szCs w:val="21"/>
          <w:shd w:val="clear" w:color="auto" w:fill="FFFFFF"/>
        </w:rPr>
        <w:t>）作者</w:t>
      </w:r>
    </w:p>
    <w:p w14:paraId="20BC5F25">
      <w:pPr>
        <w:rPr>
          <w:rFonts w:eastAsia="Arial"/>
          <w:color w:val="0F1111"/>
          <w:szCs w:val="21"/>
          <w:shd w:val="clear" w:color="auto" w:fill="FFFFFF"/>
        </w:rPr>
      </w:pPr>
    </w:p>
    <w:p w14:paraId="209A48D2">
      <w:pPr>
        <w:rPr>
          <w:rFonts w:eastAsiaTheme="minorEastAsia"/>
        </w:rPr>
      </w:pPr>
      <w:r>
        <w:rPr>
          <w:rFonts w:hint="eastAsia"/>
        </w:rPr>
        <w:t>“这是一本精彩的书。利亚姆-伯恩清晰而优雅地解释了为什么财富不平等是关键挑战，需要成为有意义的社会正义政治核心。他深思熟虑且富有创造性的政策理念为解决这些不平等问题提供了切实可行的平台，应该引起各政治派别的关注。在这个政治动荡的时代，这里提供的明智建议是一剂良药。”</w:t>
      </w:r>
    </w:p>
    <w:p w14:paraId="0591533C">
      <w:pPr>
        <w:jc w:val="right"/>
        <w:rPr>
          <w:b/>
          <w:bCs/>
        </w:rPr>
      </w:pPr>
      <w:r>
        <w:rPr>
          <w:rFonts w:hint="eastAsia"/>
          <w:b/>
          <w:bCs/>
        </w:rPr>
        <w:t>——伦敦经济学院社会学教授迈克萨维奇（Mike Savage）</w:t>
      </w:r>
    </w:p>
    <w:p w14:paraId="05D897FE">
      <w:pPr>
        <w:widowControl/>
        <w:shd w:val="clear" w:color="auto" w:fill="FFFFFF"/>
        <w:rPr>
          <w:kern w:val="0"/>
          <w:szCs w:val="21"/>
        </w:rPr>
      </w:pPr>
    </w:p>
    <w:p w14:paraId="67255906">
      <w:pPr>
        <w:shd w:val="clear" w:color="auto" w:fill="FFFFFF"/>
        <w:rPr>
          <w:b/>
          <w:bCs/>
          <w:color w:val="000000"/>
          <w:szCs w:val="21"/>
        </w:rPr>
      </w:pPr>
      <w:bookmarkStart w:id="4" w:name="OLE_LINK44"/>
      <w:bookmarkStart w:id="5" w:name="OLE_LINK45"/>
      <w:bookmarkStart w:id="6" w:name="OLE_LINK43"/>
      <w:bookmarkStart w:id="7" w:name="OLE_LINK38"/>
    </w:p>
    <w:p w14:paraId="3CFD7841">
      <w:pPr>
        <w:shd w:val="clear" w:color="auto" w:fill="FFFFFF"/>
        <w:rPr>
          <w:rFonts w:hint="default" w:eastAsia="宋体"/>
          <w:b/>
          <w:bCs/>
          <w:color w:val="000000"/>
          <w:szCs w:val="21"/>
          <w:lang w:val="en-US" w:eastAsia="zh-CN"/>
        </w:rPr>
      </w:pPr>
      <w:r>
        <w:rPr>
          <w:rFonts w:hint="eastAsia"/>
          <w:b/>
          <w:bCs/>
          <w:color w:val="000000"/>
          <w:szCs w:val="21"/>
          <w:lang w:val="en-US" w:eastAsia="zh-CN"/>
        </w:rPr>
        <w:t>全书目录</w:t>
      </w:r>
    </w:p>
    <w:p w14:paraId="37A98727">
      <w:pPr>
        <w:shd w:val="clear" w:color="auto" w:fill="FFFFFF"/>
        <w:rPr>
          <w:rFonts w:hint="eastAsia"/>
          <w:b w:val="0"/>
          <w:bCs w:val="0"/>
          <w:color w:val="000000"/>
          <w:szCs w:val="21"/>
        </w:rPr>
      </w:pPr>
      <w:r>
        <w:rPr>
          <w:rFonts w:hint="eastAsia"/>
          <w:b w:val="0"/>
          <w:bCs w:val="0"/>
          <w:color w:val="000000"/>
          <w:szCs w:val="21"/>
        </w:rPr>
        <w:t>介绍</w:t>
      </w:r>
    </w:p>
    <w:p w14:paraId="5BC13D88">
      <w:pPr>
        <w:shd w:val="clear" w:color="auto" w:fill="FFFFFF"/>
        <w:rPr>
          <w:rFonts w:hint="eastAsia"/>
          <w:b w:val="0"/>
          <w:bCs w:val="0"/>
          <w:color w:val="000000"/>
          <w:szCs w:val="21"/>
        </w:rPr>
      </w:pPr>
      <w:r>
        <w:rPr>
          <w:rFonts w:hint="eastAsia"/>
          <w:b w:val="0"/>
          <w:bCs w:val="0"/>
          <w:color w:val="000000"/>
          <w:szCs w:val="21"/>
        </w:rPr>
        <w:t>第一部分</w:t>
      </w:r>
    </w:p>
    <w:p w14:paraId="7882FB0F">
      <w:pPr>
        <w:shd w:val="clear" w:color="auto" w:fill="FFFFFF"/>
        <w:rPr>
          <w:rFonts w:hint="eastAsia"/>
          <w:b w:val="0"/>
          <w:bCs w:val="0"/>
          <w:color w:val="000000"/>
          <w:szCs w:val="21"/>
        </w:rPr>
      </w:pPr>
      <w:r>
        <w:rPr>
          <w:rFonts w:hint="eastAsia"/>
          <w:b w:val="0"/>
          <w:bCs w:val="0"/>
          <w:color w:val="000000"/>
          <w:szCs w:val="21"/>
        </w:rPr>
        <w:t>1.富裕的荒谬</w:t>
      </w:r>
      <w:bookmarkStart w:id="8" w:name="_GoBack"/>
      <w:bookmarkEnd w:id="8"/>
    </w:p>
    <w:p w14:paraId="17CA38C7">
      <w:pPr>
        <w:shd w:val="clear" w:color="auto" w:fill="FFFFFF"/>
        <w:rPr>
          <w:rFonts w:hint="eastAsia"/>
          <w:b w:val="0"/>
          <w:bCs w:val="0"/>
          <w:color w:val="000000"/>
          <w:szCs w:val="21"/>
        </w:rPr>
      </w:pPr>
      <w:r>
        <w:rPr>
          <w:rFonts w:hint="eastAsia"/>
          <w:b w:val="0"/>
          <w:bCs w:val="0"/>
          <w:color w:val="000000"/>
          <w:szCs w:val="21"/>
        </w:rPr>
        <w:t>2.富裕的代价</w:t>
      </w:r>
    </w:p>
    <w:p w14:paraId="0D0FDF0C">
      <w:pPr>
        <w:shd w:val="clear" w:color="auto" w:fill="FFFFFF"/>
        <w:rPr>
          <w:rFonts w:hint="eastAsia"/>
          <w:b w:val="0"/>
          <w:bCs w:val="0"/>
          <w:color w:val="000000"/>
          <w:szCs w:val="21"/>
        </w:rPr>
      </w:pPr>
      <w:r>
        <w:rPr>
          <w:rFonts w:hint="eastAsia"/>
          <w:b w:val="0"/>
          <w:bCs w:val="0"/>
          <w:color w:val="000000"/>
          <w:szCs w:val="21"/>
        </w:rPr>
        <w:t>3.缺乏富裕</w:t>
      </w:r>
    </w:p>
    <w:p w14:paraId="6B7823CC">
      <w:pPr>
        <w:shd w:val="clear" w:color="auto" w:fill="FFFFFF"/>
        <w:rPr>
          <w:rFonts w:hint="eastAsia"/>
          <w:b w:val="0"/>
          <w:bCs w:val="0"/>
          <w:color w:val="000000"/>
          <w:szCs w:val="21"/>
        </w:rPr>
      </w:pPr>
      <w:r>
        <w:rPr>
          <w:rFonts w:hint="eastAsia"/>
          <w:b w:val="0"/>
          <w:bCs w:val="0"/>
          <w:color w:val="000000"/>
          <w:szCs w:val="21"/>
        </w:rPr>
        <w:t>第二部分</w:t>
      </w:r>
    </w:p>
    <w:p w14:paraId="7F21D6F9">
      <w:pPr>
        <w:shd w:val="clear" w:color="auto" w:fill="FFFFFF"/>
        <w:rPr>
          <w:rFonts w:hint="eastAsia"/>
          <w:b w:val="0"/>
          <w:bCs w:val="0"/>
          <w:color w:val="000000"/>
          <w:szCs w:val="21"/>
        </w:rPr>
      </w:pPr>
      <w:r>
        <w:rPr>
          <w:rFonts w:hint="eastAsia"/>
          <w:b w:val="0"/>
          <w:bCs w:val="0"/>
          <w:color w:val="000000"/>
          <w:szCs w:val="21"/>
        </w:rPr>
        <w:t>4.市场万岁!</w:t>
      </w:r>
    </w:p>
    <w:p w14:paraId="0670E5FC">
      <w:pPr>
        <w:shd w:val="clear" w:color="auto" w:fill="FFFFFF"/>
        <w:rPr>
          <w:rFonts w:hint="eastAsia"/>
          <w:b w:val="0"/>
          <w:bCs w:val="0"/>
          <w:color w:val="000000"/>
          <w:szCs w:val="21"/>
        </w:rPr>
      </w:pPr>
      <w:r>
        <w:rPr>
          <w:rFonts w:hint="eastAsia"/>
          <w:b w:val="0"/>
          <w:bCs w:val="0"/>
          <w:color w:val="000000"/>
          <w:szCs w:val="21"/>
        </w:rPr>
        <w:t>5.牟利牌照</w:t>
      </w:r>
    </w:p>
    <w:p w14:paraId="67BAD961">
      <w:pPr>
        <w:shd w:val="clear" w:color="auto" w:fill="FFFFFF"/>
        <w:rPr>
          <w:rFonts w:hint="eastAsia"/>
          <w:b w:val="0"/>
          <w:bCs w:val="0"/>
          <w:color w:val="000000"/>
          <w:szCs w:val="21"/>
        </w:rPr>
      </w:pPr>
      <w:r>
        <w:rPr>
          <w:rFonts w:hint="eastAsia"/>
          <w:b w:val="0"/>
          <w:bCs w:val="0"/>
          <w:color w:val="000000"/>
          <w:szCs w:val="21"/>
        </w:rPr>
        <w:t>6.滥用财富</w:t>
      </w:r>
    </w:p>
    <w:p w14:paraId="1EB68AC2">
      <w:pPr>
        <w:shd w:val="clear" w:color="auto" w:fill="FFFFFF"/>
        <w:rPr>
          <w:rFonts w:hint="eastAsia"/>
          <w:b w:val="0"/>
          <w:bCs w:val="0"/>
          <w:color w:val="000000"/>
          <w:szCs w:val="21"/>
        </w:rPr>
      </w:pPr>
      <w:r>
        <w:rPr>
          <w:rFonts w:hint="eastAsia"/>
          <w:b w:val="0"/>
          <w:bCs w:val="0"/>
          <w:color w:val="000000"/>
          <w:szCs w:val="21"/>
        </w:rPr>
        <w:t>7.失灵的市场</w:t>
      </w:r>
    </w:p>
    <w:p w14:paraId="7C2EFF7F">
      <w:pPr>
        <w:shd w:val="clear" w:color="auto" w:fill="FFFFFF"/>
        <w:rPr>
          <w:rFonts w:hint="eastAsia"/>
          <w:b w:val="0"/>
          <w:bCs w:val="0"/>
          <w:color w:val="000000"/>
          <w:szCs w:val="21"/>
        </w:rPr>
      </w:pPr>
      <w:r>
        <w:rPr>
          <w:rFonts w:hint="eastAsia"/>
          <w:b w:val="0"/>
          <w:bCs w:val="0"/>
          <w:color w:val="000000"/>
          <w:szCs w:val="21"/>
        </w:rPr>
        <w:t>第三部分</w:t>
      </w:r>
    </w:p>
    <w:p w14:paraId="58AB777F">
      <w:pPr>
        <w:shd w:val="clear" w:color="auto" w:fill="FFFFFF"/>
        <w:rPr>
          <w:rFonts w:hint="eastAsia"/>
          <w:b w:val="0"/>
          <w:bCs w:val="0"/>
          <w:color w:val="000000"/>
          <w:szCs w:val="21"/>
        </w:rPr>
      </w:pPr>
      <w:r>
        <w:rPr>
          <w:rFonts w:hint="eastAsia"/>
          <w:b w:val="0"/>
          <w:bCs w:val="0"/>
          <w:color w:val="000000"/>
          <w:szCs w:val="21"/>
        </w:rPr>
        <w:t>8.赋予人民权力</w:t>
      </w:r>
    </w:p>
    <w:p w14:paraId="4332AC24">
      <w:pPr>
        <w:shd w:val="clear" w:color="auto" w:fill="FFFFFF"/>
        <w:rPr>
          <w:rFonts w:hint="eastAsia"/>
          <w:b w:val="0"/>
          <w:bCs w:val="0"/>
          <w:color w:val="000000"/>
          <w:szCs w:val="21"/>
        </w:rPr>
      </w:pPr>
      <w:r>
        <w:rPr>
          <w:rFonts w:hint="eastAsia"/>
          <w:b w:val="0"/>
          <w:bCs w:val="0"/>
          <w:color w:val="000000"/>
          <w:szCs w:val="21"/>
        </w:rPr>
        <w:t>9.支付给人民</w:t>
      </w:r>
    </w:p>
    <w:p w14:paraId="6A0436FE">
      <w:pPr>
        <w:shd w:val="clear" w:color="auto" w:fill="FFFFFF"/>
        <w:rPr>
          <w:rFonts w:hint="eastAsia"/>
          <w:b w:val="0"/>
          <w:bCs w:val="0"/>
          <w:color w:val="000000"/>
          <w:szCs w:val="21"/>
        </w:rPr>
      </w:pPr>
      <w:r>
        <w:rPr>
          <w:rFonts w:hint="eastAsia"/>
          <w:b w:val="0"/>
          <w:bCs w:val="0"/>
          <w:color w:val="000000"/>
          <w:szCs w:val="21"/>
        </w:rPr>
        <w:t>10.支持人民</w:t>
      </w:r>
    </w:p>
    <w:p w14:paraId="02377ED3">
      <w:pPr>
        <w:shd w:val="clear" w:color="auto" w:fill="FFFFFF"/>
        <w:rPr>
          <w:rFonts w:hint="eastAsia"/>
          <w:b w:val="0"/>
          <w:bCs w:val="0"/>
          <w:color w:val="000000"/>
          <w:szCs w:val="21"/>
        </w:rPr>
      </w:pPr>
      <w:r>
        <w:rPr>
          <w:rFonts w:hint="eastAsia"/>
          <w:b w:val="0"/>
          <w:bCs w:val="0"/>
          <w:color w:val="000000"/>
          <w:szCs w:val="21"/>
        </w:rPr>
        <w:t>11.为人民投资</w:t>
      </w:r>
    </w:p>
    <w:p w14:paraId="44735AC7">
      <w:pPr>
        <w:shd w:val="clear" w:color="auto" w:fill="FFFFFF"/>
        <w:rPr>
          <w:rFonts w:hint="eastAsia"/>
          <w:b w:val="0"/>
          <w:bCs w:val="0"/>
          <w:color w:val="000000"/>
          <w:szCs w:val="21"/>
        </w:rPr>
      </w:pPr>
      <w:r>
        <w:rPr>
          <w:rFonts w:hint="eastAsia"/>
          <w:b w:val="0"/>
          <w:bCs w:val="0"/>
          <w:color w:val="000000"/>
          <w:szCs w:val="21"/>
        </w:rPr>
        <w:t>12.民间分享</w:t>
      </w:r>
    </w:p>
    <w:p w14:paraId="40DC4E9F">
      <w:pPr>
        <w:shd w:val="clear" w:color="auto" w:fill="FFFFFF"/>
        <w:rPr>
          <w:rFonts w:hint="eastAsia"/>
          <w:b w:val="0"/>
          <w:bCs w:val="0"/>
          <w:color w:val="000000"/>
          <w:szCs w:val="21"/>
        </w:rPr>
      </w:pPr>
      <w:r>
        <w:rPr>
          <w:rFonts w:hint="eastAsia"/>
          <w:b w:val="0"/>
          <w:bCs w:val="0"/>
          <w:color w:val="000000"/>
          <w:szCs w:val="21"/>
        </w:rPr>
        <w:t>结论/后记</w:t>
      </w:r>
    </w:p>
    <w:p w14:paraId="7561240D">
      <w:pPr>
        <w:shd w:val="clear" w:color="auto" w:fill="FFFFFF"/>
        <w:rPr>
          <w:rFonts w:hint="eastAsia"/>
          <w:b w:val="0"/>
          <w:bCs w:val="0"/>
          <w:color w:val="000000"/>
          <w:szCs w:val="21"/>
        </w:rPr>
      </w:pPr>
      <w:r>
        <w:rPr>
          <w:rFonts w:hint="eastAsia"/>
          <w:b w:val="0"/>
          <w:bCs w:val="0"/>
          <w:color w:val="000000"/>
          <w:szCs w:val="21"/>
        </w:rPr>
        <w:t>致谢</w:t>
      </w:r>
    </w:p>
    <w:p w14:paraId="69518F4E">
      <w:pPr>
        <w:shd w:val="clear" w:color="auto" w:fill="FFFFFF"/>
        <w:rPr>
          <w:rFonts w:hint="eastAsia"/>
          <w:b w:val="0"/>
          <w:bCs w:val="0"/>
          <w:color w:val="000000"/>
          <w:szCs w:val="21"/>
          <w:lang w:val="en-US" w:eastAsia="zh-CN"/>
        </w:rPr>
      </w:pPr>
      <w:r>
        <w:rPr>
          <w:rFonts w:hint="eastAsia"/>
          <w:b w:val="0"/>
          <w:bCs w:val="0"/>
          <w:color w:val="000000"/>
          <w:szCs w:val="21"/>
          <w:lang w:val="en-US" w:eastAsia="zh-CN"/>
        </w:rPr>
        <w:t>注释</w:t>
      </w:r>
    </w:p>
    <w:p w14:paraId="191C2358">
      <w:pPr>
        <w:shd w:val="clear" w:color="auto" w:fill="FFFFFF"/>
        <w:rPr>
          <w:rFonts w:hint="eastAsia" w:eastAsia="宋体"/>
          <w:b w:val="0"/>
          <w:bCs w:val="0"/>
          <w:color w:val="000000"/>
          <w:szCs w:val="21"/>
          <w:lang w:eastAsia="zh-CN"/>
        </w:rPr>
      </w:pPr>
      <w:r>
        <w:rPr>
          <w:rFonts w:hint="eastAsia"/>
          <w:b w:val="0"/>
          <w:bCs w:val="0"/>
          <w:color w:val="000000"/>
          <w:szCs w:val="21"/>
          <w:lang w:val="en-US" w:eastAsia="zh-CN"/>
        </w:rPr>
        <w:t>索引</w:t>
      </w:r>
    </w:p>
    <w:p w14:paraId="7D398D0C">
      <w:pPr>
        <w:shd w:val="clear" w:color="auto" w:fill="FFFFFF"/>
        <w:rPr>
          <w:color w:val="000000"/>
          <w:szCs w:val="21"/>
        </w:rPr>
      </w:pPr>
      <w:r>
        <w:rPr>
          <w:rFonts w:hint="eastAsia"/>
          <w:b/>
          <w:bCs/>
          <w:color w:val="000000"/>
          <w:szCs w:val="21"/>
        </w:rPr>
        <w:t>感</w:t>
      </w:r>
      <w:r>
        <w:rPr>
          <w:b/>
          <w:bCs/>
          <w:color w:val="000000"/>
          <w:szCs w:val="21"/>
        </w:rPr>
        <w:t>谢您的阅读！</w:t>
      </w:r>
    </w:p>
    <w:p w14:paraId="3AE313B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D327C1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3F4B96FB">
      <w:pPr>
        <w:rPr>
          <w:b/>
          <w:color w:val="000000"/>
          <w:szCs w:val="21"/>
        </w:rPr>
      </w:pPr>
      <w:r>
        <w:rPr>
          <w:color w:val="000000"/>
          <w:szCs w:val="21"/>
        </w:rPr>
        <w:t>安德鲁·纳伯格联合国际有限公司北京代表处</w:t>
      </w:r>
    </w:p>
    <w:p w14:paraId="57C7870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C1B5D7E">
      <w:pPr>
        <w:rPr>
          <w:b/>
          <w:color w:val="000000"/>
          <w:szCs w:val="21"/>
        </w:rPr>
      </w:pPr>
      <w:r>
        <w:rPr>
          <w:color w:val="000000"/>
          <w:szCs w:val="21"/>
        </w:rPr>
        <w:t>电话：010-82504106, 传真：010-82504200</w:t>
      </w:r>
    </w:p>
    <w:p w14:paraId="629299A1">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411668E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1DD5ACF">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46EAD9F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2BB5BF62">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145E3D1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0E73BD8">
      <w:pPr>
        <w:shd w:val="clear" w:color="auto" w:fill="FFFFFF"/>
        <w:rPr>
          <w:color w:val="000000"/>
          <w:szCs w:val="21"/>
        </w:rPr>
      </w:pPr>
      <w:r>
        <w:rPr>
          <w:color w:val="000000"/>
          <w:szCs w:val="21"/>
        </w:rPr>
        <w:t>微信订阅号：ANABJ2002</w:t>
      </w:r>
    </w:p>
    <w:p w14:paraId="6CDE90BF">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14:paraId="4A5D25D0">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EEA1">
    <w:pPr>
      <w:pStyle w:val="8"/>
      <w:jc w:val="center"/>
    </w:pPr>
    <w:r>
      <w:fldChar w:fldCharType="begin"/>
    </w:r>
    <w:r>
      <w:instrText xml:space="preserve">PAGE   \* MERGEFORMAT</w:instrText>
    </w:r>
    <w:r>
      <w:fldChar w:fldCharType="separate"/>
    </w:r>
    <w:r>
      <w:rPr>
        <w:lang w:val="zh-CN"/>
      </w:rPr>
      <w:t>2</w:t>
    </w:r>
    <w:r>
      <w:fldChar w:fldCharType="end"/>
    </w:r>
  </w:p>
  <w:p w14:paraId="0B9B42E2">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AEC1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6F370B91">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120C"/>
    <w:rsid w:val="001F2280"/>
    <w:rsid w:val="001F27B1"/>
    <w:rsid w:val="001F373D"/>
    <w:rsid w:val="001F43A6"/>
    <w:rsid w:val="001F55A2"/>
    <w:rsid w:val="002042A9"/>
    <w:rsid w:val="002243E8"/>
    <w:rsid w:val="002305EA"/>
    <w:rsid w:val="002315CB"/>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2CE9"/>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3F72B3"/>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37BA1"/>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370D"/>
    <w:rsid w:val="004957CE"/>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4CFA"/>
    <w:rsid w:val="005451D6"/>
    <w:rsid w:val="0054608A"/>
    <w:rsid w:val="005508BD"/>
    <w:rsid w:val="00552EE1"/>
    <w:rsid w:val="00553461"/>
    <w:rsid w:val="00553CE6"/>
    <w:rsid w:val="0055463D"/>
    <w:rsid w:val="00554EB4"/>
    <w:rsid w:val="0055701E"/>
    <w:rsid w:val="005637A3"/>
    <w:rsid w:val="00565A65"/>
    <w:rsid w:val="005660F3"/>
    <w:rsid w:val="0057022A"/>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2814"/>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43BD"/>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1DF"/>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4E0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472"/>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0D0"/>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6D28"/>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BF7460"/>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48F8"/>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0D4"/>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61246"/>
    <w:rsid w:val="097E11FF"/>
    <w:rsid w:val="0AAE74B9"/>
    <w:rsid w:val="0B552993"/>
    <w:rsid w:val="2BB525A8"/>
    <w:rsid w:val="300417D3"/>
    <w:rsid w:val="316A12DE"/>
    <w:rsid w:val="38C345DA"/>
    <w:rsid w:val="391E5FA3"/>
    <w:rsid w:val="3D5E0B64"/>
    <w:rsid w:val="3E122463"/>
    <w:rsid w:val="413D1BB0"/>
    <w:rsid w:val="41787651"/>
    <w:rsid w:val="489D136C"/>
    <w:rsid w:val="499F13E5"/>
    <w:rsid w:val="4EB4342C"/>
    <w:rsid w:val="5BB90387"/>
    <w:rsid w:val="5E1F6577"/>
    <w:rsid w:val="647153D0"/>
    <w:rsid w:val="65123962"/>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Char"/>
    <w:link w:val="8"/>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Char"/>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1376</Words>
  <Characters>1796</Characters>
  <Lines>16</Lines>
  <Paragraphs>4</Paragraphs>
  <TotalTime>5</TotalTime>
  <ScaleCrop>false</ScaleCrop>
  <LinksUpToDate>false</LinksUpToDate>
  <CharactersWithSpaces>1846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2024-02-24T10:02:00Z</dcterms:created>
  <dc:creator>Image</dc:creator>
  <cp:lastModifiedBy>Jessica_Wu</cp:lastModifiedBy>
  <cp:lastPrinted>2005-06-10T06:33:00Z</cp:lastPrinted>
  <dcterms:modified xsi:type="dcterms:W3CDTF">2025-01-03T01:27:42Z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AC941B8A517248B8AB57412B52BB7413_13</vt:lpwstr>
  </property>
  <property fmtid="{D5CDD505-2E9C-101B-9397-08002B2CF9AE}" pid="4" name="KSOTemplateDocerSaveRecord">
    <vt:lpwstr>eyJoZGlkIjoiMDM3M2RjYmIxYjkyYjczZWQ0NTJhOGQ0MjQ2MzQ1NTUiLCJ1c2VySWQiOiI1NzAyNTQ5ODcifQ==</vt:lpwstr>
  </property>
</Properties>
</file>