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6BC031D5">
      <w:pPr>
        <w:tabs>
          <w:tab w:val="left" w:pos="341"/>
          <w:tab w:val="left" w:pos="5235"/>
        </w:tabs>
        <w:rPr>
          <w:rFonts w:hint="eastAsia"/>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422400" cy="2181225"/>
            <wp:effectExtent l="0" t="0" r="10160" b="13335"/>
            <wp:wrapSquare wrapText="bothSides"/>
            <wp:docPr id="1" name="图片 39" descr="C:/Users/lenovo/Desktop/屏幕截图 2025-01-08 205806.png屏幕截图 2025-01-08 205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1-08 205806.png屏幕截图 2025-01-08 205806"/>
                    <pic:cNvPicPr>
                      <a:picLocks noChangeAspect="1"/>
                    </pic:cNvPicPr>
                  </pic:nvPicPr>
                  <pic:blipFill>
                    <a:blip r:embed="rId6"/>
                    <a:srcRect t="491" b="491"/>
                    <a:stretch>
                      <a:fillRect/>
                    </a:stretch>
                  </pic:blipFill>
                  <pic:spPr>
                    <a:xfrm>
                      <a:off x="0" y="0"/>
                      <a:ext cx="1422400" cy="21812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w:t>
      </w:r>
      <w:r>
        <w:rPr>
          <w:rFonts w:hint="eastAsia"/>
          <w:b/>
          <w:bCs/>
          <w:color w:val="000000"/>
          <w:szCs w:val="21"/>
          <w:highlight w:val="none"/>
          <w:lang w:val="en-US" w:eastAsia="zh-CN"/>
        </w:rPr>
        <w:t>韧而不崩</w:t>
      </w:r>
      <w:r>
        <w:rPr>
          <w:rFonts w:hint="eastAsia"/>
          <w:b/>
          <w:bCs/>
          <w:color w:val="000000"/>
          <w:szCs w:val="21"/>
          <w:highlight w:val="none"/>
        </w:rPr>
        <w:t>：创建自筹资金的激励计划，终结员工的特权心态，让愿景为全员所共享》</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Stretch Not Snap</w:t>
      </w:r>
      <w:r>
        <w:rPr>
          <w:rFonts w:hint="eastAsia"/>
          <w:b/>
          <w:bCs/>
          <w:i/>
          <w:color w:val="000000"/>
          <w:szCs w:val="21"/>
          <w:highlight w:val="none"/>
          <w:lang w:val="en-US" w:eastAsia="zh-CN"/>
        </w:rPr>
        <w:t>:</w:t>
      </w:r>
      <w:r>
        <w:rPr>
          <w:rFonts w:hint="eastAsia"/>
          <w:b/>
          <w:bCs/>
          <w:i/>
          <w:color w:val="000000"/>
          <w:szCs w:val="21"/>
          <w:highlight w:val="none"/>
        </w:rPr>
        <w:t xml:space="preserve"> Create a Self-Funded Incentive Plan, End Employee Entitlement, and Get Your Vision Shared by All</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Alex Freytag </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Ethos Collective</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default"/>
          <w:b/>
          <w:bCs/>
          <w:color w:val="000000"/>
          <w:szCs w:val="21"/>
          <w:highlight w:val="none"/>
          <w:lang w:val="en-US"/>
        </w:rPr>
      </w:pPr>
      <w:r>
        <w:rPr>
          <w:b/>
          <w:bCs/>
          <w:color w:val="000000"/>
          <w:szCs w:val="21"/>
          <w:highlight w:val="none"/>
        </w:rPr>
        <w:t>页    数：</w:t>
      </w:r>
      <w:r>
        <w:rPr>
          <w:rFonts w:hint="eastAsia"/>
          <w:b/>
          <w:bCs/>
          <w:color w:val="000000"/>
          <w:szCs w:val="21"/>
          <w:highlight w:val="none"/>
          <w:lang w:val="en-US" w:eastAsia="zh-CN"/>
        </w:rPr>
        <w:t>210页</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2024年1月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经管</w:t>
      </w:r>
    </w:p>
    <w:p w14:paraId="32DCFDA6">
      <w:pPr>
        <w:rPr>
          <w:rFonts w:hint="eastAsia" w:ascii="Arial" w:hAnsi="Arial" w:cs="Arial"/>
          <w:b/>
          <w:bCs/>
          <w:color w:val="000000"/>
          <w:spacing w:val="-3"/>
          <w:sz w:val="11"/>
          <w:szCs w:val="11"/>
          <w:shd w:val="clear" w:color="auto" w:fill="FFFFFF"/>
        </w:rPr>
      </w:pPr>
    </w:p>
    <w:p w14:paraId="3DE9DE26">
      <w:pPr>
        <w:rPr>
          <w:b/>
          <w:bCs/>
          <w:color w:val="000000"/>
        </w:rPr>
      </w:pPr>
      <w:bookmarkStart w:id="1" w:name="_GoBack"/>
      <w:bookmarkEnd w:id="1"/>
      <w:r>
        <w:rPr>
          <w:b/>
          <w:bCs/>
          <w:color w:val="000000"/>
        </w:rPr>
        <w:t>内容简介：</w:t>
      </w:r>
    </w:p>
    <w:p w14:paraId="656B83CE">
      <w:pPr>
        <w:autoSpaceDE w:val="0"/>
        <w:autoSpaceDN w:val="0"/>
        <w:adjustRightInd w:val="0"/>
        <w:rPr>
          <w:rFonts w:hint="eastAsia"/>
          <w:bCs/>
          <w:kern w:val="0"/>
          <w:szCs w:val="21"/>
        </w:rPr>
      </w:pPr>
    </w:p>
    <w:p w14:paraId="13F23477">
      <w:pPr>
        <w:ind w:firstLine="420" w:firstLineChars="200"/>
        <w:rPr>
          <w:rFonts w:hint="eastAsia"/>
        </w:rPr>
      </w:pPr>
      <w:r>
        <w:rPr>
          <w:rFonts w:hint="eastAsia"/>
        </w:rPr>
        <w:t>你的员工是抱有特权心态，还是全身心投入？</w:t>
      </w:r>
    </w:p>
    <w:p w14:paraId="4D50DDD2">
      <w:pPr>
        <w:ind w:firstLine="420" w:firstLineChars="200"/>
        <w:rPr>
          <w:rFonts w:hint="eastAsia"/>
        </w:rPr>
      </w:pPr>
    </w:p>
    <w:p w14:paraId="4C65B398">
      <w:pPr>
        <w:ind w:firstLine="420" w:firstLineChars="200"/>
        <w:rPr>
          <w:rFonts w:hint="eastAsia"/>
        </w:rPr>
      </w:pPr>
      <w:r>
        <w:rPr>
          <w:rFonts w:hint="eastAsia"/>
        </w:rPr>
        <w:t>在吉诺·威克曼（Gino Wickman）和迈克·帕顿（Mike Paton）创作的创业寓言</w:t>
      </w:r>
      <w:r>
        <w:rPr>
          <w:rFonts w:hint="eastAsia"/>
          <w:i/>
          <w:iCs/>
        </w:rPr>
        <w:t>Get A Grip</w:t>
      </w:r>
      <w:r>
        <w:rPr>
          <w:rFonts w:hint="eastAsia"/>
        </w:rPr>
        <w:t>的续作中，维克（Vic）和艾琳（Eileen）已经在天鹅服务公司（Swan Services）成功运行了多年EOS®（企业家运营系统）。他们感受到了EOS对公司的推动力，明确了优先事项，领导团队在愿景上达成了一致。</w:t>
      </w:r>
    </w:p>
    <w:p w14:paraId="7DE1E7CB">
      <w:pPr>
        <w:rPr>
          <w:rFonts w:hint="eastAsia"/>
        </w:rPr>
      </w:pPr>
    </w:p>
    <w:p w14:paraId="0A6506C2">
      <w:pPr>
        <w:ind w:firstLine="420" w:firstLineChars="200"/>
        <w:rPr>
          <w:rFonts w:hint="eastAsia"/>
        </w:rPr>
      </w:pPr>
      <w:r>
        <w:rPr>
          <w:rFonts w:hint="eastAsia"/>
        </w:rPr>
        <w:t>然而，当维克和艾琳对整个公司进行评估时，他们发现员工与公司的愿景之间存在脱节。员工们并未与公司的愿景建立联系。日常工作与公司愿景之间的错位显而易见。维克和艾琳意识到，他们缺乏那些拥有“主人翁思维”的员工。相反，他们的员工逐渐认为公司应该给他们发奖金，仅仅因为他们每天来上班。</w:t>
      </w:r>
    </w:p>
    <w:p w14:paraId="67AEF383">
      <w:pPr>
        <w:rPr>
          <w:rFonts w:hint="eastAsia"/>
        </w:rPr>
      </w:pPr>
    </w:p>
    <w:p w14:paraId="583A55D1">
      <w:pPr>
        <w:ind w:firstLine="420" w:firstLineChars="200"/>
        <w:rPr>
          <w:rFonts w:hint="eastAsia"/>
        </w:rPr>
      </w:pPr>
      <w:r>
        <w:rPr>
          <w:rFonts w:hint="eastAsia"/>
        </w:rPr>
        <w:t>面对员工的特权心态和缺乏投入感，维克和艾琳实施了ProfitWorks解决方案®。他们能否创造出所设想的企业文化？</w:t>
      </w:r>
    </w:p>
    <w:p w14:paraId="6B5D1A7E">
      <w:pPr>
        <w:rPr>
          <w:rFonts w:hint="eastAsia"/>
        </w:rPr>
      </w:pPr>
    </w:p>
    <w:p w14:paraId="743BD195">
      <w:pPr>
        <w:ind w:firstLine="420" w:firstLineChars="200"/>
        <w:rPr>
          <w:rFonts w:hint="eastAsia"/>
        </w:rPr>
      </w:pPr>
      <w:r>
        <w:rPr>
          <w:rFonts w:hint="eastAsia"/>
        </w:rPr>
        <w:t>《</w:t>
      </w:r>
      <w:r>
        <w:rPr>
          <w:rFonts w:hint="eastAsia"/>
          <w:lang w:val="en-US" w:eastAsia="zh-CN"/>
        </w:rPr>
        <w:t>韧</w:t>
      </w:r>
      <w:r>
        <w:rPr>
          <w:rFonts w:hint="eastAsia"/>
        </w:rPr>
        <w:t>而不崩》虽然是一个虚构的故事，但ProfitWorks解决方案却真实存在，并已帮助数百家企业打造了一种让员工思考并行动如同企业主的文化。这本现实中的故事将引起创业领导者的共鸣。</w:t>
      </w:r>
    </w:p>
    <w:p w14:paraId="7797A021">
      <w:pPr>
        <w:rPr>
          <w:rFonts w:hint="eastAsia"/>
        </w:rPr>
      </w:pPr>
    </w:p>
    <w:p w14:paraId="52903F4F">
      <w:pPr>
        <w:rPr>
          <w:rFonts w:hint="eastAsia"/>
        </w:rPr>
      </w:pPr>
    </w:p>
    <w:p w14:paraId="5D1C95DF">
      <w:pPr>
        <w:ind w:firstLine="420" w:firstLineChars="200"/>
        <w:rPr>
          <w:rFonts w:hint="eastAsia"/>
        </w:rPr>
      </w:pPr>
      <w:r>
        <w:rPr>
          <w:rFonts w:hint="eastAsia"/>
        </w:rPr>
        <w:t>你将学会如何：</w:t>
      </w:r>
    </w:p>
    <w:p w14:paraId="74EBA021">
      <w:pPr>
        <w:numPr>
          <w:ilvl w:val="0"/>
          <w:numId w:val="2"/>
        </w:numPr>
        <w:ind w:left="840" w:leftChars="0" w:hanging="420" w:firstLineChars="0"/>
        <w:rPr>
          <w:rFonts w:hint="eastAsia"/>
        </w:rPr>
      </w:pPr>
      <w:r>
        <w:rPr>
          <w:rFonts w:hint="eastAsia"/>
        </w:rPr>
        <w:t>发掘员工未被开发的潜力</w:t>
      </w:r>
    </w:p>
    <w:p w14:paraId="09659D39">
      <w:pPr>
        <w:numPr>
          <w:ilvl w:val="0"/>
          <w:numId w:val="2"/>
        </w:numPr>
        <w:ind w:left="840" w:leftChars="0" w:hanging="420" w:firstLineChars="0"/>
        <w:rPr>
          <w:rFonts w:hint="eastAsia"/>
        </w:rPr>
      </w:pPr>
      <w:r>
        <w:rPr>
          <w:rFonts w:hint="eastAsia"/>
        </w:rPr>
        <w:t>打造一个充满主人翁思维的公司</w:t>
      </w:r>
    </w:p>
    <w:p w14:paraId="0152FE52">
      <w:pPr>
        <w:numPr>
          <w:ilvl w:val="0"/>
          <w:numId w:val="2"/>
        </w:numPr>
        <w:ind w:left="840" w:leftChars="0" w:hanging="420" w:firstLineChars="0"/>
        <w:rPr>
          <w:rFonts w:hint="eastAsia"/>
        </w:rPr>
      </w:pPr>
      <w:r>
        <w:rPr>
          <w:rFonts w:hint="eastAsia"/>
        </w:rPr>
        <w:t>让公司的愿景为全员所共享</w:t>
      </w:r>
    </w:p>
    <w:p w14:paraId="7C46E664">
      <w:pPr>
        <w:numPr>
          <w:ilvl w:val="0"/>
          <w:numId w:val="2"/>
        </w:numPr>
        <w:ind w:left="840" w:leftChars="0" w:hanging="420" w:firstLineChars="0"/>
        <w:rPr>
          <w:b/>
          <w:color w:val="000000"/>
          <w:szCs w:val="21"/>
        </w:rPr>
      </w:pPr>
      <w:r>
        <w:rPr>
          <w:rFonts w:hint="eastAsia"/>
        </w:rPr>
        <w:t>从今天开始，打造你梦想中的企业。</w:t>
      </w:r>
    </w:p>
    <w:p w14:paraId="3E2EC492">
      <w:pPr>
        <w:rPr>
          <w:b/>
          <w:color w:val="000000"/>
          <w:szCs w:val="21"/>
        </w:rPr>
      </w:pPr>
    </w:p>
    <w:p w14:paraId="4B50914B">
      <w:pPr>
        <w:rPr>
          <w:b/>
          <w:color w:val="00000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5F7FDB42">
      <w:pPr>
        <w:ind w:right="420" w:firstLine="422" w:firstLineChars="200"/>
        <w:rPr>
          <w:rFonts w:hint="eastAsia"/>
          <w:b w:val="0"/>
          <w:bCs w:val="0"/>
          <w:color w:val="000000"/>
          <w:szCs w:val="21"/>
        </w:rPr>
      </w:pPr>
      <w:r>
        <w:rPr>
          <w:rFonts w:hint="eastAsia"/>
          <w:b/>
          <w:bCs/>
          <w:color w:val="000000"/>
          <w:szCs w:val="21"/>
        </w:rPr>
        <w:t>亚历克斯·弗赖塔格（Alex Freytag）</w:t>
      </w:r>
      <w:r>
        <w:rPr>
          <w:rFonts w:hint="eastAsia"/>
          <w:b w:val="0"/>
          <w:bCs w:val="0"/>
          <w:color w:val="000000"/>
          <w:szCs w:val="21"/>
        </w:rPr>
        <w:t>是ProfitWorks的创始人，这是一家专注于帮助创业领导团队简化、明确并实现其愿景的商业咨询与培训公司。凭借超过25年的经验，他已帮助数百位企业家从他们的业务中获得理想的成果。在领导团队协作、文化建设和员工敬业度领域，他</w:t>
      </w:r>
      <w:r>
        <w:rPr>
          <w:rFonts w:hint="eastAsia"/>
          <w:b w:val="0"/>
          <w:bCs w:val="0"/>
          <w:color w:val="000000"/>
          <w:szCs w:val="21"/>
          <w:lang w:val="en-US" w:eastAsia="zh-CN"/>
        </w:rPr>
        <w:t>是公认的</w:t>
      </w:r>
      <w:r>
        <w:rPr>
          <w:rFonts w:hint="eastAsia"/>
          <w:b w:val="0"/>
          <w:bCs w:val="0"/>
          <w:color w:val="000000"/>
          <w:szCs w:val="21"/>
        </w:rPr>
        <w:t>专家。</w:t>
      </w:r>
    </w:p>
    <w:p w14:paraId="7E23C485">
      <w:pPr>
        <w:ind w:right="420"/>
        <w:rPr>
          <w:rFonts w:hint="eastAsia"/>
          <w:b w:val="0"/>
          <w:bCs w:val="0"/>
          <w:color w:val="000000"/>
          <w:szCs w:val="21"/>
        </w:rPr>
      </w:pPr>
    </w:p>
    <w:p w14:paraId="25E03B1A">
      <w:pPr>
        <w:ind w:right="420" w:firstLine="420" w:firstLineChars="200"/>
        <w:rPr>
          <w:rFonts w:hint="eastAsia"/>
          <w:b w:val="0"/>
          <w:bCs w:val="0"/>
          <w:color w:val="000000"/>
          <w:szCs w:val="21"/>
        </w:rPr>
      </w:pPr>
      <w:r>
        <w:rPr>
          <w:rFonts w:hint="eastAsia"/>
          <w:b w:val="0"/>
          <w:bCs w:val="0"/>
          <w:color w:val="000000"/>
          <w:szCs w:val="21"/>
        </w:rPr>
        <w:t>亚历克斯成长于一个创业家庭，从高中时在储物柜里销售自制的詹姆斯·迪恩（James Dean）T恤，到成为一名专业的EOS实施者，他曾经营或协助经营过四家快速成长的企业。亚历克斯致力于帮助企业家掌握企业家运营系统（EOS），并培养员工主人翁文化。在闲暇时间，他喜欢与妻子和三个孩子一起旅行和冒险。</w:t>
      </w:r>
    </w:p>
    <w:p w14:paraId="194F04D0">
      <w:pPr>
        <w:ind w:right="420" w:firstLine="422" w:firstLineChars="200"/>
        <w:rPr>
          <w:rFonts w:hint="eastAsia"/>
          <w:b/>
          <w:bCs/>
          <w:color w:val="000000"/>
          <w:szCs w:val="21"/>
          <w:lang w:val="en-US" w:eastAsia="zh-CN"/>
        </w:rPr>
      </w:pPr>
    </w:p>
    <w:p w14:paraId="7CC956C0">
      <w:pPr>
        <w:ind w:right="420"/>
        <w:rPr>
          <w:rFonts w:hint="eastAsia"/>
          <w:b/>
          <w:bCs/>
          <w:color w:val="000000"/>
          <w:szCs w:val="21"/>
          <w:lang w:val="en-US" w:eastAsia="zh-CN"/>
        </w:rPr>
      </w:pPr>
    </w:p>
    <w:p w14:paraId="78E3B340">
      <w:pPr>
        <w:ind w:right="420"/>
        <w:rPr>
          <w:rFonts w:hint="eastAsia"/>
          <w:b/>
          <w:bCs/>
          <w:color w:val="000000"/>
          <w:szCs w:val="21"/>
          <w:lang w:val="en-US" w:eastAsia="zh-CN"/>
        </w:rPr>
      </w:pPr>
      <w:r>
        <w:rPr>
          <w:rFonts w:hint="eastAsia"/>
          <w:b/>
          <w:bCs/>
          <w:color w:val="000000"/>
          <w:szCs w:val="21"/>
          <w:lang w:val="en-US" w:eastAsia="zh-CN"/>
        </w:rPr>
        <w:t>全书目录：</w:t>
      </w:r>
    </w:p>
    <w:p w14:paraId="32CF5781">
      <w:pPr>
        <w:ind w:right="420"/>
        <w:rPr>
          <w:rFonts w:hint="eastAsia"/>
          <w:b/>
          <w:bCs/>
          <w:color w:val="000000"/>
          <w:szCs w:val="21"/>
          <w:lang w:val="en-US" w:eastAsia="zh-CN"/>
        </w:rPr>
      </w:pPr>
    </w:p>
    <w:p w14:paraId="542BDCE6">
      <w:pPr>
        <w:ind w:right="420"/>
        <w:rPr>
          <w:rFonts w:hint="eastAsia"/>
        </w:rPr>
      </w:pPr>
      <w:r>
        <w:rPr>
          <w:rFonts w:hint="eastAsia"/>
        </w:rPr>
        <w:t>推荐序</w:t>
      </w:r>
    </w:p>
    <w:p w14:paraId="369C6F08">
      <w:pPr>
        <w:ind w:right="420"/>
        <w:rPr>
          <w:rFonts w:hint="eastAsia"/>
        </w:rPr>
      </w:pPr>
      <w:r>
        <w:rPr>
          <w:rFonts w:hint="eastAsia"/>
        </w:rPr>
        <w:t>致读者的话</w:t>
      </w:r>
    </w:p>
    <w:p w14:paraId="12DE607E">
      <w:pPr>
        <w:ind w:right="420"/>
        <w:rPr>
          <w:rFonts w:hint="eastAsia"/>
        </w:rPr>
      </w:pPr>
    </w:p>
    <w:p w14:paraId="43E6339F">
      <w:pPr>
        <w:ind w:right="420"/>
        <w:rPr>
          <w:rFonts w:hint="eastAsia"/>
        </w:rPr>
      </w:pPr>
      <w:r>
        <w:rPr>
          <w:rFonts w:hint="eastAsia"/>
        </w:rPr>
        <w:t>第一章：特权心态</w:t>
      </w:r>
    </w:p>
    <w:p w14:paraId="031685A6">
      <w:pPr>
        <w:ind w:right="420"/>
        <w:rPr>
          <w:rFonts w:hint="eastAsia"/>
        </w:rPr>
      </w:pPr>
      <w:r>
        <w:rPr>
          <w:rFonts w:hint="eastAsia"/>
        </w:rPr>
        <w:t>第二章：指引者</w:t>
      </w:r>
    </w:p>
    <w:p w14:paraId="1041D90E">
      <w:pPr>
        <w:ind w:right="420"/>
        <w:rPr>
          <w:rFonts w:hint="eastAsia"/>
        </w:rPr>
      </w:pPr>
      <w:r>
        <w:rPr>
          <w:rFonts w:hint="eastAsia"/>
        </w:rPr>
        <w:t>第三章：积极的张力</w:t>
      </w:r>
    </w:p>
    <w:p w14:paraId="321329F6">
      <w:pPr>
        <w:ind w:right="420"/>
        <w:rPr>
          <w:rFonts w:hint="eastAsia"/>
        </w:rPr>
      </w:pPr>
      <w:r>
        <w:rPr>
          <w:rFonts w:hint="eastAsia"/>
        </w:rPr>
        <w:t>第四章：ProfitWorks解决方案</w:t>
      </w:r>
    </w:p>
    <w:p w14:paraId="60373295">
      <w:pPr>
        <w:ind w:right="420"/>
        <w:rPr>
          <w:rFonts w:hint="eastAsia"/>
        </w:rPr>
      </w:pPr>
      <w:r>
        <w:rPr>
          <w:rFonts w:hint="eastAsia"/>
        </w:rPr>
        <w:t>第五章：简单且自筹资金</w:t>
      </w:r>
    </w:p>
    <w:p w14:paraId="6F329212">
      <w:pPr>
        <w:ind w:right="420"/>
        <w:rPr>
          <w:rFonts w:hint="eastAsia"/>
        </w:rPr>
      </w:pPr>
      <w:r>
        <w:rPr>
          <w:rFonts w:hint="eastAsia"/>
        </w:rPr>
        <w:t>第六章：ProfitWorks在天鹅服务公司的应用</w:t>
      </w:r>
    </w:p>
    <w:p w14:paraId="4A1DA815">
      <w:pPr>
        <w:ind w:right="420"/>
        <w:rPr>
          <w:rFonts w:hint="eastAsia"/>
        </w:rPr>
      </w:pPr>
      <w:r>
        <w:rPr>
          <w:rFonts w:hint="eastAsia"/>
        </w:rPr>
        <w:t>第七章：一个简单的计划</w:t>
      </w:r>
    </w:p>
    <w:p w14:paraId="59F8CCB4">
      <w:pPr>
        <w:ind w:right="420"/>
        <w:rPr>
          <w:rFonts w:hint="eastAsia"/>
        </w:rPr>
      </w:pPr>
      <w:r>
        <w:rPr>
          <w:rFonts w:hint="eastAsia"/>
        </w:rPr>
        <w:t>第八章：连接所有点</w:t>
      </w:r>
    </w:p>
    <w:p w14:paraId="7C534004">
      <w:pPr>
        <w:ind w:right="420"/>
        <w:rPr>
          <w:rFonts w:hint="eastAsia"/>
        </w:rPr>
      </w:pPr>
      <w:r>
        <w:rPr>
          <w:rFonts w:hint="eastAsia"/>
        </w:rPr>
        <w:t>第九章：张力工具</w:t>
      </w:r>
    </w:p>
    <w:p w14:paraId="6BAED3CB">
      <w:pPr>
        <w:ind w:right="420"/>
        <w:rPr>
          <w:rFonts w:hint="eastAsia"/>
        </w:rPr>
      </w:pPr>
      <w:r>
        <w:rPr>
          <w:rFonts w:hint="eastAsia"/>
        </w:rPr>
        <w:t>第十章：赚取的心态</w:t>
      </w:r>
    </w:p>
    <w:p w14:paraId="79930FC7">
      <w:pPr>
        <w:ind w:right="420"/>
        <w:rPr>
          <w:rFonts w:hint="eastAsia"/>
        </w:rPr>
      </w:pPr>
      <w:r>
        <w:rPr>
          <w:rFonts w:hint="eastAsia"/>
        </w:rPr>
        <w:t>第十一章：实施ProfitWorks解决方案</w:t>
      </w:r>
    </w:p>
    <w:p w14:paraId="60926BA2">
      <w:pPr>
        <w:ind w:right="420"/>
        <w:rPr>
          <w:rFonts w:hint="eastAsia"/>
        </w:rPr>
      </w:pPr>
    </w:p>
    <w:p w14:paraId="3F8D7C3D">
      <w:pPr>
        <w:ind w:right="420"/>
        <w:rPr>
          <w:rFonts w:hint="eastAsia"/>
        </w:rPr>
      </w:pPr>
      <w:r>
        <w:rPr>
          <w:rFonts w:hint="eastAsia"/>
        </w:rPr>
        <w:t>附录</w:t>
      </w:r>
    </w:p>
    <w:p w14:paraId="36AF0544">
      <w:pPr>
        <w:ind w:right="420"/>
        <w:rPr>
          <w:rFonts w:hint="eastAsia"/>
        </w:rPr>
      </w:pPr>
      <w:r>
        <w:rPr>
          <w:rFonts w:hint="eastAsia"/>
        </w:rPr>
        <w:t>特权心态的成本</w:t>
      </w:r>
    </w:p>
    <w:p w14:paraId="53FB2102">
      <w:pPr>
        <w:ind w:right="420"/>
        <w:rPr>
          <w:rFonts w:hint="eastAsia"/>
        </w:rPr>
      </w:pPr>
      <w:r>
        <w:rPr>
          <w:rFonts w:hint="eastAsia"/>
        </w:rPr>
        <w:t>三大发现</w:t>
      </w:r>
    </w:p>
    <w:p w14:paraId="3561C576">
      <w:pPr>
        <w:ind w:right="420"/>
        <w:rPr>
          <w:rFonts w:hint="eastAsia"/>
        </w:rPr>
      </w:pPr>
      <w:r>
        <w:rPr>
          <w:rFonts w:hint="eastAsia"/>
        </w:rPr>
        <w:t>发现一：以人为本</w:t>
      </w:r>
    </w:p>
    <w:p w14:paraId="27853ABF">
      <w:pPr>
        <w:ind w:right="420"/>
        <w:rPr>
          <w:rFonts w:hint="eastAsia"/>
        </w:rPr>
      </w:pPr>
      <w:r>
        <w:rPr>
          <w:rFonts w:hint="eastAsia"/>
        </w:rPr>
        <w:t>发现二：透明即张力</w:t>
      </w:r>
    </w:p>
    <w:p w14:paraId="3D715D7B">
      <w:pPr>
        <w:ind w:right="420"/>
        <w:rPr>
          <w:rFonts w:hint="eastAsia"/>
        </w:rPr>
      </w:pPr>
      <w:r>
        <w:rPr>
          <w:rFonts w:hint="eastAsia"/>
        </w:rPr>
        <w:t>发现三：庆祝增强信任</w:t>
      </w:r>
    </w:p>
    <w:p w14:paraId="13C67D5A">
      <w:pPr>
        <w:ind w:right="420"/>
        <w:rPr>
          <w:rFonts w:hint="eastAsia"/>
        </w:rPr>
      </w:pPr>
      <w:r>
        <w:rPr>
          <w:rFonts w:hint="eastAsia"/>
        </w:rPr>
        <w:t>开始实施ProfitWorks解决方案</w:t>
      </w:r>
    </w:p>
    <w:p w14:paraId="47C83A4F">
      <w:pPr>
        <w:ind w:right="420"/>
        <w:rPr>
          <w:rFonts w:hint="eastAsia"/>
        </w:rPr>
      </w:pPr>
    </w:p>
    <w:p w14:paraId="61E283FF">
      <w:pPr>
        <w:ind w:right="420"/>
        <w:rPr>
          <w:rFonts w:hint="eastAsia"/>
        </w:rPr>
      </w:pPr>
      <w:r>
        <w:rPr>
          <w:rFonts w:hint="eastAsia"/>
        </w:rPr>
        <w:t>致谢</w:t>
      </w:r>
    </w:p>
    <w:p w14:paraId="131EDE1C">
      <w:pPr>
        <w:ind w:right="420"/>
        <w:rPr>
          <w:rFonts w:hint="eastAsia"/>
        </w:rPr>
      </w:pPr>
      <w:r>
        <w:rPr>
          <w:rFonts w:hint="eastAsia"/>
        </w:rPr>
        <w:t>参考文献与延伸阅读</w:t>
      </w:r>
    </w:p>
    <w:p w14:paraId="0F188AFA">
      <w:pPr>
        <w:ind w:right="420"/>
        <w:rPr>
          <w:rFonts w:hint="eastAsia"/>
        </w:rPr>
      </w:pPr>
      <w:r>
        <w:rPr>
          <w:rFonts w:hint="eastAsia"/>
        </w:rPr>
        <w:t>关于作者</w:t>
      </w:r>
    </w:p>
    <w:p w14:paraId="18150903">
      <w:pPr>
        <w:ind w:right="420"/>
        <w:rPr>
          <w:rFonts w:hint="eastAsia"/>
          <w:b/>
          <w:bCs/>
          <w:color w:val="000000"/>
          <w:szCs w:val="21"/>
          <w:lang w:val="en-US" w:eastAsia="zh-CN"/>
        </w:rPr>
      </w:pPr>
      <w:r>
        <w:rPr>
          <w:rFonts w:hint="eastAsia"/>
        </w:rPr>
        <w:t>附赠：ProfitWorks第一章</w:t>
      </w:r>
    </w:p>
    <w:p w14:paraId="3B6CE27B">
      <w:pPr>
        <w:ind w:right="420"/>
        <w:rPr>
          <w:rFonts w:hint="eastAsia"/>
          <w:b/>
          <w:bCs/>
          <w:color w:val="000000"/>
          <w:szCs w:val="21"/>
          <w:lang w:val="en-US" w:eastAsia="zh-CN"/>
        </w:rPr>
      </w:pPr>
    </w:p>
    <w:p w14:paraId="3ABB5455">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492A059"/>
    <w:multiLevelType w:val="singleLevel"/>
    <w:tmpl w:val="7492A059"/>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7537C20"/>
    <w:rsid w:val="0A8F3F31"/>
    <w:rsid w:val="0B322F06"/>
    <w:rsid w:val="0C0008F4"/>
    <w:rsid w:val="0C3C7AF6"/>
    <w:rsid w:val="0E6A6913"/>
    <w:rsid w:val="12F37E1D"/>
    <w:rsid w:val="13876079"/>
    <w:rsid w:val="1BA86C22"/>
    <w:rsid w:val="217B7500"/>
    <w:rsid w:val="23123060"/>
    <w:rsid w:val="2B5F1843"/>
    <w:rsid w:val="2CAD22EA"/>
    <w:rsid w:val="2DA34CE1"/>
    <w:rsid w:val="3AE04ADC"/>
    <w:rsid w:val="3C1934F8"/>
    <w:rsid w:val="432C279F"/>
    <w:rsid w:val="4AD018C6"/>
    <w:rsid w:val="58F02E72"/>
    <w:rsid w:val="62D30379"/>
    <w:rsid w:val="65516125"/>
    <w:rsid w:val="68EE2E29"/>
    <w:rsid w:val="6AEB37C3"/>
    <w:rsid w:val="6D5A3B09"/>
    <w:rsid w:val="70384D3A"/>
    <w:rsid w:val="76367D3A"/>
    <w:rsid w:val="77E15A7D"/>
    <w:rsid w:val="7A2D7823"/>
    <w:rsid w:val="7AFB7B18"/>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1186</Words>
  <Characters>1715</Characters>
  <Lines>25</Lines>
  <Paragraphs>7</Paragraphs>
  <TotalTime>12</TotalTime>
  <ScaleCrop>false</ScaleCrop>
  <LinksUpToDate>false</LinksUpToDate>
  <CharactersWithSpaces>1763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2025-01-22T02:31:01Z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7E342AC3ED0D4C08BF8E1B911E1EEC9C_13</vt:lpwstr>
  </property>
  <property fmtid="{D5CDD505-2E9C-101B-9397-08002B2CF9AE}" pid="4" name="KSOTemplateDocerSaveRecord">
    <vt:lpwstr>eyJoZGlkIjoiMDM3M2RjYmIxYjkyYjczZWQ0NTJhOGQ0MjQ2MzQ1NTUiLCJ1c2VySWQiOiI1NzAyNTQ5ODcifQ==</vt:lpwstr>
  </property>
</Properties>
</file>