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7A174745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6454D7AA" w:rsidR="009740A4" w:rsidRDefault="009740A4" w:rsidP="00D65D67">
      <w:pPr>
        <w:rPr>
          <w:b/>
          <w:color w:val="000000" w:themeColor="text1"/>
          <w:szCs w:val="21"/>
        </w:rPr>
      </w:pPr>
    </w:p>
    <w:p w14:paraId="6A3AED35" w14:textId="645FA085" w:rsidR="00590357" w:rsidRPr="00323025" w:rsidRDefault="00CC6B2E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20E6D2C" wp14:editId="1D2209B9">
            <wp:simplePos x="0" y="0"/>
            <wp:positionH relativeFrom="column">
              <wp:posOffset>4037965</wp:posOffset>
            </wp:positionH>
            <wp:positionV relativeFrom="paragraph">
              <wp:posOffset>89535</wp:posOffset>
            </wp:positionV>
            <wp:extent cx="1248492" cy="1980000"/>
            <wp:effectExtent l="0" t="0" r="8890" b="1270"/>
            <wp:wrapSquare wrapText="bothSides"/>
            <wp:docPr id="758299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2994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92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555819" w:rsidRPr="00555819">
        <w:rPr>
          <w:rFonts w:hint="eastAsia"/>
          <w:b/>
          <w:color w:val="000000" w:themeColor="text1"/>
          <w:szCs w:val="21"/>
        </w:rPr>
        <w:t>《</w:t>
      </w:r>
      <w:r w:rsidRPr="00CC6B2E">
        <w:rPr>
          <w:rFonts w:hint="eastAsia"/>
          <w:b/>
          <w:color w:val="000000" w:themeColor="text1"/>
          <w:szCs w:val="21"/>
        </w:rPr>
        <w:t>伦讷机场</w:t>
      </w:r>
      <w:r>
        <w:rPr>
          <w:rFonts w:hint="eastAsia"/>
          <w:b/>
          <w:color w:val="000000" w:themeColor="text1"/>
          <w:szCs w:val="21"/>
        </w:rPr>
        <w:t>迷</w:t>
      </w:r>
      <w:r w:rsidR="00A27BAE" w:rsidRPr="00A27BAE">
        <w:rPr>
          <w:rFonts w:hint="eastAsia"/>
          <w:b/>
          <w:color w:val="000000" w:themeColor="text1"/>
          <w:szCs w:val="21"/>
        </w:rPr>
        <w:t>雾</w:t>
      </w:r>
      <w:r w:rsidR="00555819" w:rsidRPr="00555819">
        <w:rPr>
          <w:rFonts w:hint="eastAsia"/>
          <w:b/>
          <w:color w:val="000000" w:themeColor="text1"/>
          <w:szCs w:val="21"/>
        </w:rPr>
        <w:t>》</w:t>
      </w:r>
    </w:p>
    <w:p w14:paraId="4902BE11" w14:textId="222D499D" w:rsidR="00176A51" w:rsidRPr="00176A51" w:rsidRDefault="003E2B7F" w:rsidP="00176A5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A27BAE" w:rsidRPr="00A27BAE">
        <w:rPr>
          <w:b/>
          <w:bCs/>
        </w:rPr>
        <w:t>FOG OVER RØNNE</w:t>
      </w:r>
    </w:p>
    <w:p w14:paraId="046DBACD" w14:textId="3F4BEA01" w:rsidR="00854B81" w:rsidRPr="00245F3B" w:rsidRDefault="00854B81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德文书名：</w:t>
      </w:r>
      <w:proofErr w:type="spellStart"/>
      <w:r w:rsidR="00CC6B2E" w:rsidRPr="00CC6B2E">
        <w:rPr>
          <w:b/>
          <w:bCs/>
        </w:rPr>
        <w:t>Nebel</w:t>
      </w:r>
      <w:proofErr w:type="spellEnd"/>
      <w:r w:rsidR="00CC6B2E" w:rsidRPr="00CC6B2E">
        <w:rPr>
          <w:b/>
          <w:bCs/>
        </w:rPr>
        <w:t xml:space="preserve"> </w:t>
      </w:r>
      <w:proofErr w:type="spellStart"/>
      <w:r w:rsidR="00CC6B2E" w:rsidRPr="00CC6B2E">
        <w:rPr>
          <w:b/>
          <w:bCs/>
        </w:rPr>
        <w:t>über</w:t>
      </w:r>
      <w:proofErr w:type="spellEnd"/>
      <w:r w:rsidR="00CC6B2E" w:rsidRPr="00CC6B2E">
        <w:rPr>
          <w:b/>
          <w:bCs/>
        </w:rPr>
        <w:t xml:space="preserve"> </w:t>
      </w:r>
      <w:proofErr w:type="spellStart"/>
      <w:r w:rsidR="00CC6B2E" w:rsidRPr="00CC6B2E">
        <w:rPr>
          <w:b/>
          <w:bCs/>
        </w:rPr>
        <w:t>Rønne</w:t>
      </w:r>
      <w:proofErr w:type="spellEnd"/>
      <w:r w:rsidR="00CC6B2E" w:rsidRPr="00CC6B2E">
        <w:rPr>
          <w:b/>
          <w:bCs/>
        </w:rPr>
        <w:t xml:space="preserve">: </w:t>
      </w:r>
      <w:proofErr w:type="spellStart"/>
      <w:r w:rsidR="00CC6B2E" w:rsidRPr="00CC6B2E">
        <w:rPr>
          <w:b/>
          <w:bCs/>
        </w:rPr>
        <w:t>Ein</w:t>
      </w:r>
      <w:proofErr w:type="spellEnd"/>
      <w:r w:rsidR="00CC6B2E" w:rsidRPr="00CC6B2E">
        <w:rPr>
          <w:b/>
          <w:bCs/>
        </w:rPr>
        <w:t xml:space="preserve"> Bornholm-</w:t>
      </w:r>
      <w:proofErr w:type="spellStart"/>
      <w:r w:rsidR="00CC6B2E" w:rsidRPr="00CC6B2E">
        <w:rPr>
          <w:b/>
          <w:bCs/>
        </w:rPr>
        <w:t>Krimi</w:t>
      </w:r>
      <w:proofErr w:type="spellEnd"/>
    </w:p>
    <w:p w14:paraId="161CFD98" w14:textId="0EAA774B" w:rsidR="00176A51" w:rsidRPr="00245F3B" w:rsidRDefault="003E2B7F" w:rsidP="00176A51">
      <w:pPr>
        <w:jc w:val="left"/>
        <w:rPr>
          <w:b/>
          <w:bCs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DF6F8E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176A51" w:rsidRPr="00176A51">
        <w:rPr>
          <w:b/>
          <w:bCs/>
        </w:rPr>
        <w:t xml:space="preserve">Michael </w:t>
      </w:r>
      <w:proofErr w:type="spellStart"/>
      <w:r w:rsidR="00176A51" w:rsidRPr="00176A51">
        <w:rPr>
          <w:b/>
          <w:bCs/>
        </w:rPr>
        <w:t>Kobr</w:t>
      </w:r>
      <w:proofErr w:type="spellEnd"/>
    </w:p>
    <w:p w14:paraId="4C923706" w14:textId="353C1BBA" w:rsidR="008A022F" w:rsidRPr="00445457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出 版 社：</w:t>
      </w:r>
      <w:proofErr w:type="spellStart"/>
      <w:r w:rsidR="00CC6B2E" w:rsidRPr="00CC6B2E">
        <w:rPr>
          <w:b/>
          <w:bCs/>
          <w:color w:val="000000" w:themeColor="text1"/>
          <w:szCs w:val="21"/>
        </w:rPr>
        <w:t>Goldmann</w:t>
      </w:r>
      <w:proofErr w:type="spellEnd"/>
    </w:p>
    <w:p w14:paraId="52DA2D84" w14:textId="599A677D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代理公司</w:t>
      </w:r>
      <w:r w:rsidR="003B6A1E" w:rsidRPr="00BA6C40">
        <w:rPr>
          <w:b/>
          <w:color w:val="000000" w:themeColor="text1"/>
          <w:szCs w:val="21"/>
        </w:rPr>
        <w:t>：</w:t>
      </w:r>
      <w:r w:rsidR="00245F3B" w:rsidRPr="00245F3B">
        <w:rPr>
          <w:b/>
          <w:color w:val="000000" w:themeColor="text1"/>
          <w:szCs w:val="21"/>
        </w:rPr>
        <w:t>Marcel</w:t>
      </w:r>
      <w:r w:rsidR="00245F3B">
        <w:rPr>
          <w:b/>
          <w:color w:val="000000" w:themeColor="text1"/>
          <w:szCs w:val="21"/>
        </w:rPr>
        <w:t xml:space="preserve">/ </w:t>
      </w:r>
      <w:r w:rsidR="00D2198B" w:rsidRPr="00BA6C40">
        <w:rPr>
          <w:b/>
          <w:color w:val="000000" w:themeColor="text1"/>
          <w:szCs w:val="21"/>
        </w:rPr>
        <w:t>ANA</w:t>
      </w:r>
      <w:r w:rsidR="005A100F" w:rsidRPr="00BA6C40">
        <w:rPr>
          <w:b/>
          <w:color w:val="000000" w:themeColor="text1"/>
          <w:szCs w:val="21"/>
        </w:rPr>
        <w:t>/</w:t>
      </w:r>
      <w:proofErr w:type="spellStart"/>
      <w:r w:rsidR="005A100F" w:rsidRPr="00BA6C40">
        <w:rPr>
          <w:b/>
          <w:color w:val="000000" w:themeColor="text1"/>
          <w:szCs w:val="21"/>
        </w:rPr>
        <w:t>Winney</w:t>
      </w:r>
      <w:proofErr w:type="spellEnd"/>
    </w:p>
    <w:p w14:paraId="171106EF" w14:textId="26F149C5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CC6B2E">
        <w:rPr>
          <w:rFonts w:eastAsiaTheme="minorEastAsia" w:hint="eastAsia"/>
          <w:b/>
          <w:color w:val="000000" w:themeColor="text1"/>
          <w:szCs w:val="21"/>
        </w:rPr>
        <w:t>416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05160588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854B81">
        <w:rPr>
          <w:b/>
          <w:color w:val="000000" w:themeColor="text1"/>
          <w:szCs w:val="21"/>
        </w:rPr>
        <w:t>2</w:t>
      </w:r>
      <w:r w:rsidR="0030271A">
        <w:rPr>
          <w:rFonts w:hint="eastAsia"/>
          <w:b/>
          <w:color w:val="000000" w:themeColor="text1"/>
          <w:szCs w:val="21"/>
        </w:rPr>
        <w:t>4</w:t>
      </w:r>
      <w:r w:rsidR="005D01A5" w:rsidRPr="00BA6C40">
        <w:rPr>
          <w:b/>
          <w:color w:val="000000" w:themeColor="text1"/>
          <w:szCs w:val="21"/>
        </w:rPr>
        <w:t>年</w:t>
      </w:r>
      <w:r w:rsidR="00CC6B2E">
        <w:rPr>
          <w:rFonts w:hint="eastAsia"/>
          <w:b/>
          <w:color w:val="000000" w:themeColor="text1"/>
          <w:szCs w:val="21"/>
        </w:rPr>
        <w:t>4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40865E0C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6585B18E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572D1F1C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A27BAE">
        <w:rPr>
          <w:rFonts w:hint="eastAsia"/>
          <w:b/>
          <w:bCs/>
          <w:color w:val="000000" w:themeColor="text1"/>
          <w:szCs w:val="21"/>
        </w:rPr>
        <w:t>惊悚</w:t>
      </w:r>
      <w:r w:rsidR="00DB2BDE">
        <w:rPr>
          <w:rFonts w:hint="eastAsia"/>
          <w:b/>
          <w:bCs/>
          <w:color w:val="000000" w:themeColor="text1"/>
          <w:szCs w:val="21"/>
        </w:rPr>
        <w:t>悬疑</w:t>
      </w:r>
    </w:p>
    <w:p w14:paraId="69B19BDF" w14:textId="77777777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4C4CBFB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74F63EA" w14:textId="77777777" w:rsidR="00176A51" w:rsidRPr="00A50849" w:rsidRDefault="00176A51" w:rsidP="00A50849">
      <w:pPr>
        <w:rPr>
          <w:rFonts w:hint="eastAsia"/>
          <w:b/>
          <w:color w:val="FF0000"/>
          <w:szCs w:val="21"/>
        </w:rPr>
      </w:pPr>
      <w:bookmarkStart w:id="0" w:name="_Hlk175862361"/>
    </w:p>
    <w:p w14:paraId="3EB6DC62" w14:textId="1B1C85E8" w:rsidR="00A27BAE" w:rsidRPr="00A27BAE" w:rsidRDefault="00A27BAE" w:rsidP="00A27BAE">
      <w:pPr>
        <w:ind w:firstLineChars="200" w:firstLine="420"/>
        <w:rPr>
          <w:bCs/>
          <w:color w:val="000000" w:themeColor="text1"/>
          <w:szCs w:val="21"/>
        </w:rPr>
      </w:pPr>
      <w:r w:rsidRPr="00A27BAE">
        <w:rPr>
          <w:rFonts w:hint="eastAsia"/>
          <w:bCs/>
          <w:color w:val="000000" w:themeColor="text1"/>
          <w:szCs w:val="21"/>
        </w:rPr>
        <w:t>伦</w:t>
      </w:r>
      <w:proofErr w:type="gramStart"/>
      <w:r w:rsidRPr="00A27BAE">
        <w:rPr>
          <w:rFonts w:hint="eastAsia"/>
          <w:bCs/>
          <w:color w:val="000000" w:themeColor="text1"/>
          <w:szCs w:val="21"/>
        </w:rPr>
        <w:t>讷</w:t>
      </w:r>
      <w:proofErr w:type="gramEnd"/>
      <w:r w:rsidRPr="00A27BAE">
        <w:rPr>
          <w:rFonts w:hint="eastAsia"/>
          <w:bCs/>
          <w:color w:val="000000" w:themeColor="text1"/>
          <w:szCs w:val="21"/>
        </w:rPr>
        <w:t>机场</w:t>
      </w:r>
      <w:r>
        <w:rPr>
          <w:rFonts w:hint="eastAsia"/>
          <w:bCs/>
          <w:color w:val="000000" w:themeColor="text1"/>
          <w:szCs w:val="21"/>
        </w:rPr>
        <w:t>（</w:t>
      </w:r>
      <w:proofErr w:type="spellStart"/>
      <w:r w:rsidRPr="00A27BAE">
        <w:rPr>
          <w:bCs/>
          <w:color w:val="000000" w:themeColor="text1"/>
          <w:szCs w:val="21"/>
        </w:rPr>
        <w:t>Rønne</w:t>
      </w:r>
      <w:proofErr w:type="spellEnd"/>
      <w:r w:rsidRPr="00A27BAE">
        <w:rPr>
          <w:bCs/>
          <w:color w:val="000000" w:themeColor="text1"/>
          <w:szCs w:val="21"/>
        </w:rPr>
        <w:t xml:space="preserve"> airport</w:t>
      </w:r>
      <w:r>
        <w:rPr>
          <w:rFonts w:hint="eastAsia"/>
          <w:bCs/>
          <w:color w:val="000000" w:themeColor="text1"/>
          <w:szCs w:val="21"/>
        </w:rPr>
        <w:t>）</w:t>
      </w:r>
      <w:r w:rsidRPr="00A27BAE">
        <w:rPr>
          <w:rFonts w:hint="eastAsia"/>
          <w:bCs/>
          <w:color w:val="000000" w:themeColor="text1"/>
          <w:szCs w:val="21"/>
        </w:rPr>
        <w:t>上空浓雾弥漫。深夜，一架小型私人飞机降落、滑行并停在跑道尽头。但舱门依然紧锁，塔台的无线电信息也无人回应。这是因为机场保安人员很快发现，飞机上的三位乘客都已死亡，他们是一场精心策划的暗杀行动的受害者。</w:t>
      </w:r>
    </w:p>
    <w:p w14:paraId="083168B5" w14:textId="77777777" w:rsidR="00A27BAE" w:rsidRPr="00A27BAE" w:rsidRDefault="00A27BAE" w:rsidP="00A27BAE">
      <w:pPr>
        <w:ind w:firstLineChars="200" w:firstLine="420"/>
        <w:rPr>
          <w:bCs/>
          <w:color w:val="000000" w:themeColor="text1"/>
          <w:szCs w:val="21"/>
        </w:rPr>
      </w:pPr>
    </w:p>
    <w:p w14:paraId="6A8A97B5" w14:textId="36DEAF37" w:rsidR="00A27BAE" w:rsidRPr="00A27BAE" w:rsidRDefault="00A27BAE" w:rsidP="00A27BAE">
      <w:pPr>
        <w:ind w:firstLineChars="200" w:firstLine="420"/>
        <w:rPr>
          <w:bCs/>
          <w:color w:val="000000" w:themeColor="text1"/>
          <w:szCs w:val="21"/>
        </w:rPr>
      </w:pPr>
      <w:r w:rsidRPr="00A27BAE">
        <w:rPr>
          <w:rFonts w:hint="eastAsia"/>
          <w:bCs/>
          <w:color w:val="000000" w:themeColor="text1"/>
          <w:szCs w:val="21"/>
        </w:rPr>
        <w:t>来自博恩霍尔姆刑事调查部门</w:t>
      </w:r>
      <w:r>
        <w:rPr>
          <w:rFonts w:hint="eastAsia"/>
          <w:bCs/>
          <w:color w:val="000000" w:themeColor="text1"/>
          <w:szCs w:val="21"/>
        </w:rPr>
        <w:t>（</w:t>
      </w:r>
      <w:r w:rsidRPr="00A27BAE">
        <w:rPr>
          <w:bCs/>
          <w:color w:val="000000" w:themeColor="text1"/>
          <w:szCs w:val="21"/>
        </w:rPr>
        <w:t>Bornholm criminal investigation department</w:t>
      </w:r>
      <w:r>
        <w:rPr>
          <w:rFonts w:hint="eastAsia"/>
          <w:bCs/>
          <w:color w:val="000000" w:themeColor="text1"/>
          <w:szCs w:val="21"/>
        </w:rPr>
        <w:t>）</w:t>
      </w:r>
      <w:r w:rsidRPr="00A27BAE">
        <w:rPr>
          <w:rFonts w:hint="eastAsia"/>
          <w:bCs/>
          <w:color w:val="000000" w:themeColor="text1"/>
          <w:szCs w:val="21"/>
        </w:rPr>
        <w:t>的伦纳特</w:t>
      </w:r>
      <w:r>
        <w:rPr>
          <w:rFonts w:hint="eastAsia"/>
          <w:bCs/>
          <w:color w:val="000000" w:themeColor="text1"/>
          <w:szCs w:val="21"/>
        </w:rPr>
        <w:t>·</w:t>
      </w:r>
      <w:r w:rsidRPr="00A27BAE">
        <w:rPr>
          <w:rFonts w:hint="eastAsia"/>
          <w:bCs/>
          <w:color w:val="000000" w:themeColor="text1"/>
          <w:szCs w:val="21"/>
        </w:rPr>
        <w:t>伊普森（</w:t>
      </w:r>
      <w:r w:rsidRPr="00A27BAE">
        <w:rPr>
          <w:rFonts w:hint="eastAsia"/>
          <w:bCs/>
          <w:color w:val="000000" w:themeColor="text1"/>
          <w:szCs w:val="21"/>
        </w:rPr>
        <w:t xml:space="preserve">Lennart </w:t>
      </w:r>
      <w:proofErr w:type="spellStart"/>
      <w:r w:rsidRPr="00A27BAE">
        <w:rPr>
          <w:rFonts w:hint="eastAsia"/>
          <w:bCs/>
          <w:color w:val="000000" w:themeColor="text1"/>
          <w:szCs w:val="21"/>
        </w:rPr>
        <w:t>Ipsen</w:t>
      </w:r>
      <w:proofErr w:type="spellEnd"/>
      <w:r w:rsidRPr="00A27BAE">
        <w:rPr>
          <w:rFonts w:hint="eastAsia"/>
          <w:bCs/>
          <w:color w:val="000000" w:themeColor="text1"/>
          <w:szCs w:val="21"/>
        </w:rPr>
        <w:t>）和他的两位同事面临着一个绝对的谜团：三名乘客之间有什么联系？飞机上究竟发生了什么？又是谁以如此残忍的方式破坏了丹麦宁静度假小岛的安宁？</w:t>
      </w:r>
    </w:p>
    <w:p w14:paraId="5112AED6" w14:textId="77777777" w:rsidR="00A27BAE" w:rsidRPr="00604273" w:rsidRDefault="00A27BAE" w:rsidP="00A27BAE">
      <w:pPr>
        <w:ind w:firstLineChars="200" w:firstLine="420"/>
        <w:rPr>
          <w:bCs/>
          <w:color w:val="000000" w:themeColor="text1"/>
          <w:szCs w:val="21"/>
        </w:rPr>
      </w:pPr>
    </w:p>
    <w:p w14:paraId="375BAEB0" w14:textId="523B55A5" w:rsidR="00EF1767" w:rsidRDefault="00EF1767" w:rsidP="00524675">
      <w:pPr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0"/>
    <w:p w14:paraId="3BCF3C93" w14:textId="083EA9FE" w:rsidR="0037310C" w:rsidRDefault="0037310C" w:rsidP="0037310C">
      <w:pPr>
        <w:ind w:firstLineChars="200" w:firstLine="420"/>
        <w:rPr>
          <w:noProof/>
        </w:rPr>
      </w:pPr>
    </w:p>
    <w:p w14:paraId="67730FD6" w14:textId="670C33D6" w:rsidR="00DE24D8" w:rsidRDefault="00CC6B2E" w:rsidP="0037310C">
      <w:pPr>
        <w:ind w:firstLineChars="200" w:firstLine="420"/>
      </w:pPr>
      <w:r w:rsidRPr="00CC6B2E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2919927E" wp14:editId="439DF08C">
            <wp:simplePos x="0" y="0"/>
            <wp:positionH relativeFrom="column">
              <wp:posOffset>6350</wp:posOffset>
            </wp:positionH>
            <wp:positionV relativeFrom="paragraph">
              <wp:posOffset>93345</wp:posOffset>
            </wp:positionV>
            <wp:extent cx="565150" cy="565150"/>
            <wp:effectExtent l="0" t="0" r="6350" b="6350"/>
            <wp:wrapSquare wrapText="bothSides"/>
            <wp:docPr id="250730784" name="图片 1" descr="Visit Michael Kobr Store on 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 Michael Kobr Store on Amaz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10C" w:rsidRPr="0037310C">
        <w:rPr>
          <w:rFonts w:hint="eastAsia"/>
          <w:b/>
          <w:bCs/>
          <w:noProof/>
        </w:rPr>
        <w:t>迈克尔·科布尔（</w:t>
      </w:r>
      <w:r w:rsidR="0037310C" w:rsidRPr="0037310C">
        <w:rPr>
          <w:rFonts w:hint="eastAsia"/>
          <w:b/>
          <w:bCs/>
          <w:noProof/>
        </w:rPr>
        <w:t>Michael Kobr</w:t>
      </w:r>
      <w:r w:rsidR="0037310C" w:rsidRPr="0037310C">
        <w:rPr>
          <w:rFonts w:hint="eastAsia"/>
          <w:b/>
          <w:bCs/>
          <w:noProof/>
        </w:rPr>
        <w:t>）</w:t>
      </w:r>
      <w:r w:rsidR="0037310C">
        <w:rPr>
          <w:rFonts w:hint="eastAsia"/>
          <w:noProof/>
        </w:rPr>
        <w:t>，</w:t>
      </w:r>
      <w:r w:rsidR="0037310C">
        <w:rPr>
          <w:rFonts w:hint="eastAsia"/>
          <w:noProof/>
        </w:rPr>
        <w:t xml:space="preserve">1973 </w:t>
      </w:r>
      <w:r w:rsidR="0037310C">
        <w:rPr>
          <w:rFonts w:hint="eastAsia"/>
          <w:noProof/>
        </w:rPr>
        <w:t>年出生于坎普顿，在学习德语和罗曼语言及文学后曾担任教师。如今，他全身心投入写作。他与家人居住在阿尔高地区。两位作者从学生时代起就是好朋友，共同创作了克鲁夫廷格畅销书。</w:t>
      </w:r>
      <w:r w:rsidR="0037310C">
        <w:rPr>
          <w:rFonts w:hint="eastAsia"/>
          <w:noProof/>
        </w:rPr>
        <w:t>2005</w:t>
      </w:r>
      <w:r w:rsidR="0037310C">
        <w:rPr>
          <w:rFonts w:hint="eastAsia"/>
          <w:noProof/>
        </w:rPr>
        <w:t>年，他们凭借</w:t>
      </w:r>
      <w:r w:rsidR="00B6245F" w:rsidRPr="00B6245F">
        <w:rPr>
          <w:i/>
          <w:iCs/>
          <w:noProof/>
        </w:rPr>
        <w:t>THANKSGIVING</w:t>
      </w:r>
      <w:r w:rsidR="0037310C">
        <w:rPr>
          <w:rFonts w:hint="eastAsia"/>
          <w:noProof/>
        </w:rPr>
        <w:t>获得巴伐利亚文学艺术奖</w:t>
      </w:r>
      <w:r w:rsidR="00B6245F">
        <w:rPr>
          <w:rFonts w:hint="eastAsia"/>
          <w:noProof/>
        </w:rPr>
        <w:t>（</w:t>
      </w:r>
      <w:r w:rsidR="00B6245F" w:rsidRPr="00B6245F">
        <w:rPr>
          <w:noProof/>
        </w:rPr>
        <w:t>Bavarian Art Prize for Literature</w:t>
      </w:r>
      <w:r w:rsidR="00B6245F">
        <w:rPr>
          <w:rFonts w:hint="eastAsia"/>
          <w:noProof/>
        </w:rPr>
        <w:t>）</w:t>
      </w:r>
      <w:r w:rsidR="0037310C">
        <w:rPr>
          <w:rFonts w:hint="eastAsia"/>
          <w:noProof/>
        </w:rPr>
        <w:t>，</w:t>
      </w:r>
      <w:r w:rsidR="0037310C">
        <w:rPr>
          <w:rFonts w:hint="eastAsia"/>
          <w:noProof/>
        </w:rPr>
        <w:t>2008</w:t>
      </w:r>
      <w:r w:rsidR="0037310C">
        <w:rPr>
          <w:rFonts w:hint="eastAsia"/>
          <w:noProof/>
        </w:rPr>
        <w:t>年获得</w:t>
      </w:r>
      <w:r w:rsidR="0037310C">
        <w:rPr>
          <w:rFonts w:hint="eastAsia"/>
          <w:noProof/>
        </w:rPr>
        <w:t>Corine</w:t>
      </w:r>
      <w:r w:rsidR="0037310C">
        <w:rPr>
          <w:rFonts w:hint="eastAsia"/>
          <w:noProof/>
        </w:rPr>
        <w:t>奖，</w:t>
      </w:r>
      <w:r w:rsidR="0037310C">
        <w:rPr>
          <w:rFonts w:hint="eastAsia"/>
          <w:noProof/>
        </w:rPr>
        <w:t>2008</w:t>
      </w:r>
      <w:r w:rsidR="0037310C">
        <w:rPr>
          <w:rFonts w:hint="eastAsia"/>
          <w:noProof/>
        </w:rPr>
        <w:t>年和</w:t>
      </w:r>
      <w:r w:rsidR="0037310C">
        <w:rPr>
          <w:rFonts w:hint="eastAsia"/>
          <w:noProof/>
        </w:rPr>
        <w:t>2009</w:t>
      </w:r>
      <w:r w:rsidR="0037310C">
        <w:rPr>
          <w:rFonts w:hint="eastAsia"/>
          <w:noProof/>
        </w:rPr>
        <w:t>年获得</w:t>
      </w:r>
      <w:r w:rsidR="0037310C">
        <w:rPr>
          <w:rFonts w:hint="eastAsia"/>
          <w:noProof/>
        </w:rPr>
        <w:t>MIMI</w:t>
      </w:r>
      <w:r w:rsidR="0037310C">
        <w:rPr>
          <w:rFonts w:hint="eastAsia"/>
          <w:noProof/>
        </w:rPr>
        <w:t>奖（德国图书贸易犯罪惊悚作品观众奖），</w:t>
      </w:r>
      <w:r w:rsidR="0037310C">
        <w:rPr>
          <w:rFonts w:hint="eastAsia"/>
          <w:noProof/>
        </w:rPr>
        <w:t>2011</w:t>
      </w:r>
      <w:r w:rsidR="0037310C">
        <w:rPr>
          <w:rFonts w:hint="eastAsia"/>
          <w:noProof/>
        </w:rPr>
        <w:t>年获得巴伐利亚文化奖</w:t>
      </w:r>
      <w:r w:rsidR="00B6245F">
        <w:rPr>
          <w:rFonts w:hint="eastAsia"/>
          <w:noProof/>
        </w:rPr>
        <w:t>（</w:t>
      </w:r>
      <w:r w:rsidR="00B6245F" w:rsidRPr="00B6245F">
        <w:rPr>
          <w:noProof/>
        </w:rPr>
        <w:t>Bavarian Culture Prize</w:t>
      </w:r>
      <w:r w:rsidR="00B6245F">
        <w:rPr>
          <w:rFonts w:hint="eastAsia"/>
          <w:noProof/>
        </w:rPr>
        <w:t>）</w:t>
      </w:r>
      <w:r w:rsidR="0037310C">
        <w:rPr>
          <w:rFonts w:hint="eastAsia"/>
          <w:noProof/>
        </w:rPr>
        <w:t>。</w:t>
      </w:r>
    </w:p>
    <w:p w14:paraId="35E2AC64" w14:textId="77777777" w:rsidR="0038612A" w:rsidRDefault="0038612A" w:rsidP="00B640D6">
      <w:pPr>
        <w:ind w:firstLineChars="200" w:firstLine="420"/>
        <w:rPr>
          <w:color w:val="000000" w:themeColor="text1"/>
          <w:szCs w:val="21"/>
        </w:rPr>
      </w:pPr>
    </w:p>
    <w:p w14:paraId="5166A23C" w14:textId="4D248451" w:rsidR="00A50849" w:rsidRPr="00A50849" w:rsidRDefault="00A50849" w:rsidP="00A50849">
      <w:pPr>
        <w:rPr>
          <w:b/>
          <w:color w:val="000000" w:themeColor="text1"/>
          <w:szCs w:val="21"/>
        </w:rPr>
      </w:pPr>
      <w:r w:rsidRPr="00A50849">
        <w:rPr>
          <w:b/>
          <w:color w:val="000000" w:themeColor="text1"/>
          <w:szCs w:val="21"/>
        </w:rPr>
        <w:t>媒体评价：</w:t>
      </w:r>
      <w:bookmarkStart w:id="1" w:name="_GoBack"/>
      <w:bookmarkEnd w:id="1"/>
    </w:p>
    <w:p w14:paraId="0CF4FFBB" w14:textId="77777777" w:rsidR="00A50849" w:rsidRDefault="00A50849" w:rsidP="00A50849">
      <w:pPr>
        <w:rPr>
          <w:color w:val="000000" w:themeColor="text1"/>
          <w:szCs w:val="21"/>
        </w:rPr>
      </w:pPr>
    </w:p>
    <w:p w14:paraId="51170429" w14:textId="77777777" w:rsidR="00A50849" w:rsidRPr="00A50849" w:rsidRDefault="00A50849" w:rsidP="00A50849">
      <w:pPr>
        <w:ind w:firstLineChars="200" w:firstLine="420"/>
        <w:jc w:val="left"/>
        <w:rPr>
          <w:i/>
          <w:iCs/>
          <w:szCs w:val="21"/>
        </w:rPr>
      </w:pPr>
      <w:r w:rsidRPr="00A50849">
        <w:rPr>
          <w:rFonts w:hint="eastAsia"/>
          <w:szCs w:val="21"/>
        </w:rPr>
        <w:t>“这是一部真正的惊悚小说，给读者带来了阅读乐趣、幽默感、地方色彩、信息和有趣的烹饪事实。”——</w:t>
      </w:r>
      <w:proofErr w:type="spellStart"/>
      <w:r w:rsidRPr="00A50849">
        <w:rPr>
          <w:i/>
          <w:iCs/>
          <w:szCs w:val="21"/>
        </w:rPr>
        <w:t>Allgäuer</w:t>
      </w:r>
      <w:proofErr w:type="spellEnd"/>
      <w:r w:rsidRPr="00A50849">
        <w:rPr>
          <w:i/>
          <w:iCs/>
          <w:szCs w:val="21"/>
        </w:rPr>
        <w:t xml:space="preserve"> </w:t>
      </w:r>
      <w:proofErr w:type="spellStart"/>
      <w:r w:rsidRPr="00A50849">
        <w:rPr>
          <w:i/>
          <w:iCs/>
          <w:szCs w:val="21"/>
        </w:rPr>
        <w:t>Zeitung</w:t>
      </w:r>
      <w:proofErr w:type="spellEnd"/>
      <w:r w:rsidRPr="00A50849">
        <w:rPr>
          <w:i/>
          <w:iCs/>
          <w:szCs w:val="21"/>
        </w:rPr>
        <w:t xml:space="preserve"> Kempten</w:t>
      </w:r>
    </w:p>
    <w:p w14:paraId="2E03566B" w14:textId="77777777" w:rsidR="00A50849" w:rsidRDefault="00A50849" w:rsidP="00A50849">
      <w:pPr>
        <w:rPr>
          <w:rFonts w:hint="eastAsia"/>
          <w:color w:val="000000" w:themeColor="text1"/>
          <w:szCs w:val="21"/>
        </w:rPr>
      </w:pPr>
    </w:p>
    <w:p w14:paraId="57847145" w14:textId="77777777" w:rsidR="00FD12B1" w:rsidRPr="00FD12B1" w:rsidRDefault="00FD12B1" w:rsidP="00FD12B1">
      <w:pPr>
        <w:ind w:firstLineChars="200" w:firstLine="420"/>
        <w:rPr>
          <w:color w:val="000000" w:themeColor="text1"/>
          <w:szCs w:val="21"/>
        </w:rPr>
      </w:pPr>
    </w:p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6AFB1" w14:textId="77777777" w:rsidR="00E51ED4" w:rsidRDefault="00E51ED4">
      <w:r>
        <w:separator/>
      </w:r>
    </w:p>
  </w:endnote>
  <w:endnote w:type="continuationSeparator" w:id="0">
    <w:p w14:paraId="7E3AC216" w14:textId="77777777" w:rsidR="00E51ED4" w:rsidRDefault="00E5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5084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E4F64" w14:textId="77777777" w:rsidR="00E51ED4" w:rsidRDefault="00E51ED4">
      <w:r>
        <w:separator/>
      </w:r>
    </w:p>
  </w:footnote>
  <w:footnote w:type="continuationSeparator" w:id="0">
    <w:p w14:paraId="43558097" w14:textId="77777777" w:rsidR="00E51ED4" w:rsidRDefault="00E5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0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10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9372D"/>
    <w:rsid w:val="00094542"/>
    <w:rsid w:val="000A276C"/>
    <w:rsid w:val="000A29A9"/>
    <w:rsid w:val="000A2E1D"/>
    <w:rsid w:val="000A73C3"/>
    <w:rsid w:val="000B0918"/>
    <w:rsid w:val="000B1AAB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1F85"/>
    <w:rsid w:val="000F2846"/>
    <w:rsid w:val="000F346A"/>
    <w:rsid w:val="0010039B"/>
    <w:rsid w:val="001003C1"/>
    <w:rsid w:val="00106774"/>
    <w:rsid w:val="00106D0C"/>
    <w:rsid w:val="00124200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A51"/>
    <w:rsid w:val="00176F33"/>
    <w:rsid w:val="00182905"/>
    <w:rsid w:val="00183320"/>
    <w:rsid w:val="001835F4"/>
    <w:rsid w:val="0018456D"/>
    <w:rsid w:val="001859C2"/>
    <w:rsid w:val="001913BB"/>
    <w:rsid w:val="00193398"/>
    <w:rsid w:val="00195C44"/>
    <w:rsid w:val="00197385"/>
    <w:rsid w:val="001A1254"/>
    <w:rsid w:val="001A170B"/>
    <w:rsid w:val="001A185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2F97"/>
    <w:rsid w:val="002037EA"/>
    <w:rsid w:val="0020537F"/>
    <w:rsid w:val="0021027E"/>
    <w:rsid w:val="00212EA1"/>
    <w:rsid w:val="00215937"/>
    <w:rsid w:val="0021654B"/>
    <w:rsid w:val="00224EFB"/>
    <w:rsid w:val="002428B4"/>
    <w:rsid w:val="00245F3B"/>
    <w:rsid w:val="00246D10"/>
    <w:rsid w:val="00246DCC"/>
    <w:rsid w:val="00250D28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271A"/>
    <w:rsid w:val="00303220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7085F"/>
    <w:rsid w:val="0037310C"/>
    <w:rsid w:val="00376E7F"/>
    <w:rsid w:val="00380CB7"/>
    <w:rsid w:val="00383FD0"/>
    <w:rsid w:val="003850A9"/>
    <w:rsid w:val="003854FE"/>
    <w:rsid w:val="0038612A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6CE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33E3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0DBF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1042"/>
    <w:rsid w:val="005D570B"/>
    <w:rsid w:val="005E2B8A"/>
    <w:rsid w:val="005E611E"/>
    <w:rsid w:val="005F2177"/>
    <w:rsid w:val="006002CF"/>
    <w:rsid w:val="00602E6C"/>
    <w:rsid w:val="00604273"/>
    <w:rsid w:val="0060772A"/>
    <w:rsid w:val="006103F6"/>
    <w:rsid w:val="00610C62"/>
    <w:rsid w:val="00611042"/>
    <w:rsid w:val="0061284B"/>
    <w:rsid w:val="00620BD4"/>
    <w:rsid w:val="00626576"/>
    <w:rsid w:val="00626D97"/>
    <w:rsid w:val="00630305"/>
    <w:rsid w:val="00631279"/>
    <w:rsid w:val="006339F4"/>
    <w:rsid w:val="006453B2"/>
    <w:rsid w:val="00653EE1"/>
    <w:rsid w:val="006628D4"/>
    <w:rsid w:val="00663471"/>
    <w:rsid w:val="00672EDF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62BA"/>
    <w:rsid w:val="006C6B97"/>
    <w:rsid w:val="006D198E"/>
    <w:rsid w:val="006D206A"/>
    <w:rsid w:val="006D297D"/>
    <w:rsid w:val="006D6908"/>
    <w:rsid w:val="006E70DC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3959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76BAF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E2F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5CB7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27BAE"/>
    <w:rsid w:val="00A360FF"/>
    <w:rsid w:val="00A40988"/>
    <w:rsid w:val="00A42D75"/>
    <w:rsid w:val="00A44B8C"/>
    <w:rsid w:val="00A50849"/>
    <w:rsid w:val="00A508FC"/>
    <w:rsid w:val="00A526C7"/>
    <w:rsid w:val="00A55DA5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45F"/>
    <w:rsid w:val="00B628C7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216DE"/>
    <w:rsid w:val="00C2257A"/>
    <w:rsid w:val="00C238EF"/>
    <w:rsid w:val="00C23B4A"/>
    <w:rsid w:val="00C260C3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131"/>
    <w:rsid w:val="00CB1C0E"/>
    <w:rsid w:val="00CB63E5"/>
    <w:rsid w:val="00CB6825"/>
    <w:rsid w:val="00CC03A3"/>
    <w:rsid w:val="00CC3DF7"/>
    <w:rsid w:val="00CC6B2E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665"/>
    <w:rsid w:val="00DA45E3"/>
    <w:rsid w:val="00DA4A2A"/>
    <w:rsid w:val="00DA4B7E"/>
    <w:rsid w:val="00DA7326"/>
    <w:rsid w:val="00DB0F29"/>
    <w:rsid w:val="00DB2BDE"/>
    <w:rsid w:val="00DB3238"/>
    <w:rsid w:val="00DB3BB9"/>
    <w:rsid w:val="00DB595C"/>
    <w:rsid w:val="00DB5A90"/>
    <w:rsid w:val="00DB5DA8"/>
    <w:rsid w:val="00DB731B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0EFD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1ED4"/>
    <w:rsid w:val="00E5341D"/>
    <w:rsid w:val="00E55833"/>
    <w:rsid w:val="00E5688B"/>
    <w:rsid w:val="00E5753A"/>
    <w:rsid w:val="00E61608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32CF"/>
    <w:rsid w:val="00EB3715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Char">
    <w:name w:val="标题 4 Char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6AFC-C51A-4702-A7A4-40F08D23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1473</Characters>
  <Application>Microsoft Office Word</Application>
  <DocSecurity>0</DocSecurity>
  <Lines>12</Lines>
  <Paragraphs>3</Paragraphs>
  <ScaleCrop>false</ScaleCrop>
  <Company>2ndSpAcE</Company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5</cp:revision>
  <cp:lastPrinted>2004-04-23T07:06:00Z</cp:lastPrinted>
  <dcterms:created xsi:type="dcterms:W3CDTF">2025-01-03T12:59:00Z</dcterms:created>
  <dcterms:modified xsi:type="dcterms:W3CDTF">2025-02-13T10:28:00Z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