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6AADD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 w14:paraId="5C959A5A"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724F6621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6B0DEE5B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107E0855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3898265</wp:posOffset>
            </wp:positionH>
            <wp:positionV relativeFrom="paragraph">
              <wp:posOffset>13970</wp:posOffset>
            </wp:positionV>
            <wp:extent cx="1510665" cy="2268220"/>
            <wp:effectExtent l="0" t="0" r="13335" b="2540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2268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default" w:ascii="Times New Roman" w:hAnsi="Times New Roman" w:cs="Times New Roman"/>
          <w:b/>
          <w:color w:val="000000"/>
          <w:szCs w:val="21"/>
        </w:rPr>
        <w:t>《窄巷圣人》</w:t>
      </w:r>
    </w:p>
    <w:p w14:paraId="4E124E50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</w:t>
      </w:r>
      <w:bookmarkStart w:id="0" w:name="OLE_LINK145"/>
      <w:bookmarkStart w:id="1" w:name="OLE_LINK146"/>
      <w:r>
        <w:rPr>
          <w:rFonts w:hint="default" w:ascii="Times New Roman" w:hAnsi="Times New Roman" w:cs="Times New Roman"/>
          <w:b/>
          <w:color w:val="000000"/>
          <w:szCs w:val="21"/>
        </w:rPr>
        <w:t>SAINT OF THE NARROWS STREET</w:t>
      </w:r>
      <w:bookmarkEnd w:id="0"/>
      <w:bookmarkEnd w:id="1"/>
    </w:p>
    <w:p w14:paraId="2F533E10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者：William Boyle</w:t>
      </w:r>
    </w:p>
    <w:p w14:paraId="2780ADFA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社：Soho Press</w:t>
      </w:r>
    </w:p>
    <w:p w14:paraId="0E9F123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default" w:ascii="Times New Roman" w:hAnsi="Times New Roman" w:cs="Times New Roman"/>
          <w:b/>
          <w:color w:val="000000"/>
          <w:szCs w:val="21"/>
        </w:rPr>
        <w:t>Sobel Weber/</w:t>
      </w:r>
      <w:r>
        <w:rPr>
          <w:rFonts w:hint="default" w:ascii="Times New Roman" w:hAnsi="Times New Roman" w:cs="Times New Roman"/>
          <w:b/>
          <w:color w:val="000000"/>
          <w:szCs w:val="21"/>
        </w:rPr>
        <w:t>ANA/Conor</w:t>
      </w:r>
    </w:p>
    <w:p w14:paraId="078A528D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default" w:ascii="Times New Roman" w:hAnsi="Times New Roman" w:cs="Times New Roman"/>
          <w:b/>
          <w:color w:val="000000"/>
          <w:szCs w:val="21"/>
        </w:rPr>
        <w:t>387页</w:t>
      </w:r>
    </w:p>
    <w:p w14:paraId="608D8FC9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color w:val="000000"/>
          <w:szCs w:val="21"/>
        </w:rPr>
        <w:t>2024年2月</w:t>
      </w:r>
    </w:p>
    <w:p w14:paraId="31D20470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6100FE2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 w14:paraId="7E23D4BE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default" w:ascii="Times New Roman" w:hAnsi="Times New Roman" w:cs="Times New Roman"/>
          <w:b/>
          <w:color w:val="000000"/>
          <w:szCs w:val="21"/>
        </w:rPr>
        <w:t>罪案小说</w:t>
      </w:r>
    </w:p>
    <w:p w14:paraId="5611F1BE">
      <w:pPr>
        <w:rPr>
          <w:rFonts w:hint="default" w:ascii="Times New Roman" w:hAnsi="Times New Roman" w:eastAsia="宋体" w:cs="Times New Roman"/>
          <w:b/>
          <w:color w:val="FF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FF0000"/>
          <w:szCs w:val="21"/>
        </w:rPr>
        <w:t>版权已授：英国</w:t>
      </w:r>
      <w:r>
        <w:rPr>
          <w:rFonts w:hint="default" w:ascii="Times New Roman" w:hAnsi="Times New Roman" w:cs="Times New Roman"/>
          <w:b/>
          <w:color w:val="FF0000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b/>
          <w:color w:val="FF0000"/>
          <w:szCs w:val="21"/>
          <w:lang w:val="en-US" w:eastAsia="zh-CN"/>
        </w:rPr>
        <w:t>法国、德国</w:t>
      </w:r>
    </w:p>
    <w:p w14:paraId="3FA57968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4A2F5256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147698FE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24D80365">
      <w:pPr>
        <w:rPr>
          <w:rFonts w:hint="default" w:ascii="Times New Roman" w:hAnsi="Times New Roman" w:cs="Times New Roman"/>
          <w:color w:val="000000"/>
          <w:szCs w:val="21"/>
        </w:rPr>
      </w:pPr>
    </w:p>
    <w:p w14:paraId="5E6987B2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bookmarkStart w:id="2" w:name="OLE_LINK153"/>
      <w:bookmarkStart w:id="3" w:name="OLE_LINK151"/>
      <w:bookmarkStart w:id="4" w:name="OLE_LINK152"/>
      <w:bookmarkStart w:id="5" w:name="OLE_LINK148"/>
      <w:bookmarkStart w:id="6" w:name="OLE_LINK147"/>
      <w:r>
        <w:rPr>
          <w:rFonts w:hint="default" w:ascii="Times New Roman" w:hAnsi="Times New Roman" w:cs="Times New Roman"/>
          <w:color w:val="111111"/>
          <w:shd w:val="clear" w:color="auto" w:fill="FFFFFF"/>
        </w:rPr>
        <w:t>被誉为</w:t>
      </w:r>
      <w:r>
        <w:rPr>
          <w:rFonts w:hint="default" w:ascii="Times New Roman" w:hAnsi="Times New Roman" w:cs="Times New Roman"/>
          <w:color w:val="111111"/>
          <w:shd w:val="clear" w:color="auto" w:fill="FFFFFF"/>
        </w:rPr>
        <w:t>“</w:t>
      </w:r>
      <w:r>
        <w:rPr>
          <w:rFonts w:hint="default" w:ascii="Times New Roman" w:hAnsi="Times New Roman" w:cs="Times New Roman"/>
          <w:color w:val="111111"/>
          <w:shd w:val="clear" w:color="auto" w:fill="FFFFFF"/>
        </w:rPr>
        <w:t>布鲁克林的</w:t>
      </w:r>
      <w:r>
        <w:rPr>
          <w:rFonts w:hint="default" w:ascii="Times New Roman" w:hAnsi="Times New Roman" w:cs="Times New Roman"/>
          <w:color w:val="111111"/>
          <w:shd w:val="clear" w:color="auto" w:fill="FFFFFF"/>
        </w:rPr>
        <w:t>罪案吟游</w:t>
      </w:r>
      <w:r>
        <w:rPr>
          <w:rFonts w:hint="default" w:ascii="Times New Roman" w:hAnsi="Times New Roman" w:cs="Times New Roman"/>
          <w:color w:val="111111"/>
          <w:shd w:val="clear" w:color="auto" w:fill="FFFFFF"/>
        </w:rPr>
        <w:t>诗人</w:t>
      </w:r>
      <w:r>
        <w:rPr>
          <w:rFonts w:hint="default" w:ascii="Times New Roman" w:hAnsi="Times New Roman" w:cs="Times New Roman"/>
          <w:color w:val="111111"/>
          <w:shd w:val="clear" w:color="auto" w:fill="FFFFFF"/>
        </w:rPr>
        <w:t>”</w:t>
      </w:r>
      <w:r>
        <w:rPr>
          <w:rFonts w:hint="default" w:ascii="Times New Roman" w:hAnsi="Times New Roman" w:cs="Times New Roman"/>
          <w:color w:val="111111"/>
          <w:shd w:val="clear" w:color="auto" w:fill="FFFFFF"/>
        </w:rPr>
        <w:t>的著名作家</w:t>
      </w:r>
      <w:r>
        <w:rPr>
          <w:rFonts w:hint="default" w:ascii="Times New Roman" w:hAnsi="Times New Roman" w:cs="Times New Roman"/>
          <w:color w:val="000000"/>
          <w:szCs w:val="21"/>
        </w:rPr>
        <w:t>威廉·博伊尔</w:t>
      </w:r>
      <w:r>
        <w:rPr>
          <w:rFonts w:hint="default" w:ascii="Times New Roman" w:hAnsi="Times New Roman" w:cs="Times New Roman"/>
          <w:color w:val="111111"/>
          <w:shd w:val="clear" w:color="auto" w:fill="FFFFFF"/>
        </w:rPr>
        <w:t>，在他的这部作品中，讲述了两姐妹意外卷入一起谋杀案，并参与了一场精心策划的掩盖行动的故事。</w:t>
      </w:r>
    </w:p>
    <w:bookmarkEnd w:id="2"/>
    <w:bookmarkEnd w:id="3"/>
    <w:bookmarkEnd w:id="4"/>
    <w:p w14:paraId="49FA7C38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bookmarkStart w:id="7" w:name="OLE_LINK164"/>
      <w:bookmarkStart w:id="8" w:name="OLE_LINK163"/>
      <w:bookmarkStart w:id="9" w:name="OLE_LINK169"/>
      <w:bookmarkStart w:id="10" w:name="OLE_LINK168"/>
    </w:p>
    <w:p w14:paraId="1708E617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丽莎</w:t>
      </w:r>
      <w:bookmarkEnd w:id="7"/>
      <w:bookmarkEnd w:id="8"/>
      <w:r>
        <w:rPr>
          <w:rFonts w:hint="default" w:ascii="Times New Roman" w:hAnsi="Times New Roman" w:cs="Times New Roman"/>
          <w:color w:val="000000"/>
          <w:szCs w:val="21"/>
        </w:rPr>
        <w:t>和朱莉娅姐妹被生活中的男人所困扰。 丽莎多年来一直遭受丈夫的虐待，她只想为儿子创造一个更美好的未来，但她担心儿子身上流淌的父亲的血液可能会影响他。丽莎的妹妹朱莉娅努力让人们看到她的内在，而不仅仅是她的美貌。姐妹俩拼命努力，想要克服布鲁克林社区的暴力和创伤的恶性循环，但同时，她们也发现她们的秘密无法永远隐藏。</w:t>
      </w:r>
    </w:p>
    <w:bookmarkEnd w:id="5"/>
    <w:bookmarkEnd w:id="6"/>
    <w:bookmarkEnd w:id="9"/>
    <w:bookmarkEnd w:id="10"/>
    <w:p w14:paraId="15AFAF79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0E96FA51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bookmarkStart w:id="11" w:name="OLE_LINK178"/>
      <w:bookmarkStart w:id="12" w:name="OLE_LINK179"/>
      <w:r>
        <w:rPr>
          <w:rFonts w:hint="default" w:ascii="Times New Roman" w:hAnsi="Times New Roman" w:cs="Times New Roman"/>
          <w:color w:val="000000"/>
          <w:szCs w:val="21"/>
        </w:rPr>
        <w:t>博伊尔这部新作既是一部紧张刺激、扣人心弦的惊悚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小说</w:t>
      </w:r>
      <w:r>
        <w:rPr>
          <w:rFonts w:hint="default" w:ascii="Times New Roman" w:hAnsi="Times New Roman" w:cs="Times New Roman"/>
          <w:color w:val="000000"/>
          <w:szCs w:val="21"/>
        </w:rPr>
        <w:t>，又是一场</w:t>
      </w:r>
      <w:r>
        <w:rPr>
          <w:rFonts w:hint="default" w:ascii="Times New Roman" w:hAnsi="Times New Roman" w:cs="Times New Roman"/>
          <w:color w:val="111111"/>
          <w:shd w:val="clear" w:color="auto" w:fill="FFFFFF"/>
        </w:rPr>
        <w:t>庄重静谧、慢慢升温的审判</w:t>
      </w:r>
      <w:r>
        <w:rPr>
          <w:rFonts w:hint="default" w:ascii="Times New Roman" w:hAnsi="Times New Roman" w:cs="Times New Roman"/>
          <w:color w:val="000000"/>
          <w:szCs w:val="21"/>
        </w:rPr>
        <w:t>，以正在经历巨变的布鲁克林为背景，巧妙地将社会现实主义和黑色感悟力相融合。</w:t>
      </w:r>
    </w:p>
    <w:bookmarkEnd w:id="11"/>
    <w:bookmarkEnd w:id="12"/>
    <w:p w14:paraId="7846936D">
      <w:pPr>
        <w:rPr>
          <w:rFonts w:hint="default" w:ascii="Times New Roman" w:hAnsi="Times New Roman" w:cs="Times New Roman"/>
          <w:color w:val="000000"/>
          <w:szCs w:val="21"/>
        </w:rPr>
      </w:pPr>
    </w:p>
    <w:p w14:paraId="63DF3C7F">
      <w:pP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+++</w:t>
      </w:r>
    </w:p>
    <w:p w14:paraId="11291974">
      <w:pPr>
        <w:rPr>
          <w:rFonts w:hint="default" w:ascii="Times New Roman" w:hAnsi="Times New Roman" w:cs="Times New Roman"/>
          <w:color w:val="000000"/>
          <w:szCs w:val="21"/>
        </w:rPr>
      </w:pPr>
    </w:p>
    <w:p w14:paraId="1117BD6B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布鲁克林斑驳的街巷深处，威廉·博伊尔以刀锋般的笔触剖开人性的褶皱，让一场谋杀案成为照见命运深渊的明镜。《窄巷圣人》——这部被媒体誉为"布鲁克林巴尔扎克"的犯罪史诗——以两姐妹的求生之路为棱镜，折射出暴力如何在血脉中代际传递，而救赎又如何在谎言与真相的夹缝中野蛮生长。</w:t>
      </w:r>
    </w:p>
    <w:p w14:paraId="05358686">
      <w:pPr>
        <w:rPr>
          <w:rFonts w:hint="default" w:ascii="Times New Roman" w:hAnsi="Times New Roman" w:cs="Times New Roman"/>
          <w:color w:val="000000"/>
          <w:szCs w:val="21"/>
        </w:rPr>
      </w:pPr>
    </w:p>
    <w:p w14:paraId="3DD35902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丽莎与朱莉娅，一对被生活逼至悬崖的姐妹。一个在丈夫的拳头下数着儿子呼吸声祈祷，一个在世人贪婪的目光中撕扯着</w:t>
      </w:r>
      <w:bookmarkStart w:id="17" w:name="_GoBack"/>
      <w:bookmarkEnd w:id="17"/>
      <w:r>
        <w:rPr>
          <w:rFonts w:hint="default" w:ascii="Times New Roman" w:hAnsi="Times New Roman" w:cs="Times New Roman"/>
          <w:color w:val="000000"/>
          <w:szCs w:val="21"/>
        </w:rPr>
        <w:t>"花瓶"标签。当她们被迫卷入一场血色阴谋时，博伊尔以惊悚小说的节奏编织出希腊悲剧的恢弘：那些深夜酒吧的廉价威士忌、街角教堂剥落的彩窗、老式公寓里凝结的千层面香气，都化作命运的齿轮，将她们推向一场关于背叛与守护的终极审判。在这里，掩盖罪行不是终点，而是叩问灵魂的起点——当布鲁克林的旧砖墙在推土机下崩塌时，困在时代裂缝中的小人物，是否还能抓住最后一缕破晓的微光？</w:t>
      </w:r>
    </w:p>
    <w:p w14:paraId="49F7C072">
      <w:pPr>
        <w:rPr>
          <w:rFonts w:hint="default" w:ascii="Times New Roman" w:hAnsi="Times New Roman" w:cs="Times New Roman"/>
          <w:color w:val="000000"/>
          <w:szCs w:val="21"/>
        </w:rPr>
      </w:pPr>
    </w:p>
    <w:p w14:paraId="1D003558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/>
          <w:szCs w:val="21"/>
        </w:rPr>
        <w:t>《出版人周刊》称其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21"/>
        </w:rPr>
        <w:t>将犯罪小说升华为社会史诗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21"/>
        </w:rPr>
        <w:t>，《科克斯书评》赞叹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21"/>
        </w:rPr>
        <w:t>每个句子都浸透震颤人心的真实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21"/>
        </w:rPr>
        <w:t>。正如悬疑大师梅根·阿博特所言：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21"/>
        </w:rPr>
        <w:t>自理查德·普莱斯之后，再无人将纽约书写得如此鲜血淋漓又光芒万丈。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”</w:t>
      </w:r>
    </w:p>
    <w:p w14:paraId="488CCF3A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  <w:lang w:eastAsia="zh-CN"/>
        </w:rPr>
      </w:pPr>
    </w:p>
    <w:p w14:paraId="5CA9C5E1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博伊尔以黑色电影般的冷峻镜头，对准正在消逝的蓝领社区，让暴力的余震与温柔的抵抗在字里行间轰然对撞。这不仅仅是一个关于罪案的故事，更是一曲献给所有在生活泥沼中挣扎的平凡圣徒的安魂曲——当你合上书页，布鲁克林的晚风仍会在耳边低语：</w:t>
      </w:r>
    </w:p>
    <w:p w14:paraId="7A77F148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49B9A991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有些秘密比谋杀更致命，而有些爱，唯有破碎后才能完整。</w:t>
      </w:r>
    </w:p>
    <w:p w14:paraId="642F16E0">
      <w:pPr>
        <w:rPr>
          <w:rFonts w:hint="default" w:ascii="Times New Roman" w:hAnsi="Times New Roman" w:cs="Times New Roman"/>
          <w:color w:val="000000"/>
          <w:szCs w:val="21"/>
        </w:rPr>
      </w:pPr>
    </w:p>
    <w:p w14:paraId="05BB1DB9">
      <w:pPr>
        <w:rPr>
          <w:rFonts w:hint="default" w:ascii="Times New Roman" w:hAnsi="Times New Roman" w:cs="Times New Roman"/>
          <w:color w:val="000000"/>
          <w:szCs w:val="21"/>
        </w:rPr>
      </w:pPr>
    </w:p>
    <w:p w14:paraId="510DA78D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 w14:paraId="13E1B9EC">
      <w:pPr>
        <w:rPr>
          <w:rFonts w:hint="default" w:ascii="Times New Roman" w:hAnsi="Times New Roman" w:cs="Times New Roman"/>
          <w:b/>
          <w:szCs w:val="21"/>
        </w:rPr>
      </w:pPr>
    </w:p>
    <w:p w14:paraId="55A64336">
      <w:pPr>
        <w:widowControl/>
        <w:ind w:firstLine="683" w:firstLineChars="200"/>
        <w:jc w:val="left"/>
        <w:rPr>
          <w:rFonts w:hint="default" w:ascii="Times New Roman" w:hAnsi="Times New Roman" w:cs="Times New Roman"/>
          <w:b/>
          <w:kern w:val="0"/>
          <w:szCs w:val="21"/>
          <w:lang w:val="en"/>
        </w:rPr>
      </w:pPr>
      <w:bookmarkStart w:id="13" w:name="awards"/>
      <w:bookmarkEnd w:id="13"/>
      <w:bookmarkStart w:id="14" w:name="OLE_LINK1"/>
      <w:r>
        <w:rPr>
          <w:rFonts w:hint="default" w:ascii="Times New Roman" w:hAnsi="Times New Roman" w:cs="Times New Roman"/>
          <w:b/>
          <w:sz w:val="34"/>
          <w:szCs w:val="3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-67310</wp:posOffset>
            </wp:positionV>
            <wp:extent cx="990600" cy="1477010"/>
            <wp:effectExtent l="0" t="0" r="0" b="8890"/>
            <wp:wrapSquare wrapText="bothSides"/>
            <wp:docPr id="1183830924" name="Picture 2" descr="A person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830924" name="Picture 2" descr="A person sitting at a tab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8" r="5298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4770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kern w:val="0"/>
          <w:szCs w:val="21"/>
          <w:lang w:val="en"/>
        </w:rPr>
        <w:t>威廉·</w:t>
      </w:r>
      <w:r>
        <w:rPr>
          <w:rFonts w:hint="default" w:ascii="Times New Roman" w:hAnsi="Times New Roman" w:cs="Times New Roman"/>
          <w:b/>
          <w:kern w:val="0"/>
          <w:szCs w:val="21"/>
          <w:lang w:val="en"/>
        </w:rPr>
        <w:t>博伊尔（William Boyle）</w:t>
      </w:r>
      <w:r>
        <w:rPr>
          <w:rFonts w:hint="default" w:ascii="Times New Roman" w:hAnsi="Times New Roman" w:cs="Times New Roman"/>
          <w:b/>
          <w:kern w:val="0"/>
          <w:szCs w:val="21"/>
          <w:lang w:val="en"/>
        </w:rPr>
        <w:t>，</w:t>
      </w:r>
      <w:r>
        <w:rPr>
          <w:rFonts w:hint="default" w:ascii="Times New Roman" w:hAnsi="Times New Roman" w:cs="Times New Roman"/>
          <w:kern w:val="0"/>
          <w:szCs w:val="21"/>
          <w:lang w:val="en"/>
        </w:rPr>
        <w:t>来自纽约布鲁克林。其处女作《</w:t>
      </w:r>
      <w:r>
        <w:rPr>
          <w:rFonts w:hint="default" w:ascii="Times New Roman" w:hAnsi="Times New Roman" w:cs="Times New Roman"/>
          <w:szCs w:val="21"/>
        </w:rPr>
        <w:t>格雷夫森德</w:t>
      </w:r>
      <w:r>
        <w:rPr>
          <w:rFonts w:hint="default" w:ascii="Times New Roman" w:hAnsi="Times New Roman" w:cs="Times New Roman"/>
          <w:kern w:val="0"/>
          <w:szCs w:val="21"/>
          <w:lang w:val="en"/>
        </w:rPr>
        <w:t>》（</w:t>
      </w:r>
      <w:r>
        <w:rPr>
          <w:rFonts w:hint="default" w:ascii="Times New Roman" w:hAnsi="Times New Roman" w:cs="Times New Roman"/>
          <w:kern w:val="0"/>
          <w:szCs w:val="21"/>
          <w:lang w:val="en"/>
        </w:rPr>
        <w:t>GRAVESEND</w:t>
      </w:r>
      <w:r>
        <w:rPr>
          <w:rFonts w:hint="default" w:ascii="Times New Roman" w:hAnsi="Times New Roman" w:cs="Times New Roman"/>
          <w:kern w:val="0"/>
          <w:szCs w:val="21"/>
          <w:lang w:val="en"/>
        </w:rPr>
        <w:t>）以</w:t>
      </w:r>
      <w:r>
        <w:rPr>
          <w:rFonts w:hint="default" w:ascii="Times New Roman" w:hAnsi="Times New Roman" w:cs="Times New Roman"/>
          <w:kern w:val="0"/>
          <w:szCs w:val="21"/>
          <w:lang w:val="en"/>
        </w:rPr>
        <w:t>Rivages/Noir</w:t>
      </w:r>
      <w:r>
        <w:rPr>
          <w:rFonts w:hint="default" w:ascii="Times New Roman" w:hAnsi="Times New Roman" w:cs="Times New Roman"/>
          <w:kern w:val="0"/>
          <w:szCs w:val="21"/>
          <w:lang w:val="en"/>
        </w:rPr>
        <w:t>第1000部作品在法国出版，并入围2017年</w:t>
      </w:r>
      <w:r>
        <w:rPr>
          <w:rFonts w:hint="default" w:ascii="Times New Roman" w:hAnsi="Times New Roman" w:cs="Times New Roman"/>
          <w:kern w:val="0"/>
          <w:szCs w:val="21"/>
          <w:lang w:val="en"/>
        </w:rPr>
        <w:t>法国高铁侦探小说奖（Prix Polar SNCF），</w:t>
      </w:r>
      <w:r>
        <w:rPr>
          <w:rFonts w:hint="default" w:ascii="Times New Roman" w:hAnsi="Times New Roman" w:cs="Times New Roman"/>
          <w:kern w:val="0"/>
          <w:szCs w:val="21"/>
          <w:lang w:val="en"/>
        </w:rPr>
        <w:t>提名</w:t>
      </w:r>
      <w:r>
        <w:rPr>
          <w:rFonts w:hint="default" w:ascii="Times New Roman" w:hAnsi="Times New Roman" w:cs="Times New Roman"/>
          <w:kern w:val="0"/>
          <w:szCs w:val="21"/>
          <w:lang w:val="en"/>
        </w:rPr>
        <w:t>法国格兰匹治警察文学奖</w:t>
      </w:r>
      <w:r>
        <w:rPr>
          <w:rFonts w:hint="default" w:ascii="Times New Roman" w:hAnsi="Times New Roman" w:cs="Times New Roman"/>
          <w:kern w:val="0"/>
          <w:szCs w:val="21"/>
          <w:lang w:val="en"/>
        </w:rPr>
        <w:t>（</w:t>
      </w:r>
      <w:r>
        <w:rPr>
          <w:rFonts w:hint="default" w:ascii="Times New Roman" w:hAnsi="Times New Roman" w:cs="Times New Roman"/>
          <w:kern w:val="0"/>
          <w:szCs w:val="21"/>
          <w:lang w:val="en"/>
        </w:rPr>
        <w:t>Grand Prix de Littérature Policière</w:t>
      </w:r>
      <w:r>
        <w:rPr>
          <w:rFonts w:hint="default" w:ascii="Times New Roman" w:hAnsi="Times New Roman" w:cs="Times New Roman"/>
          <w:kern w:val="0"/>
          <w:szCs w:val="21"/>
          <w:lang w:val="en"/>
        </w:rPr>
        <w:t>）。</w:t>
      </w:r>
      <w:r>
        <w:rPr>
          <w:rFonts w:hint="default" w:ascii="Times New Roman" w:hAnsi="Times New Roman" w:cs="Times New Roman"/>
          <w:kern w:val="0"/>
          <w:szCs w:val="21"/>
          <w:lang w:val="en"/>
        </w:rPr>
        <w:t>博伊尔</w:t>
      </w:r>
      <w:r>
        <w:rPr>
          <w:rFonts w:hint="default" w:ascii="Times New Roman" w:hAnsi="Times New Roman" w:cs="Times New Roman"/>
          <w:kern w:val="0"/>
          <w:szCs w:val="21"/>
          <w:lang w:val="en"/>
        </w:rPr>
        <w:t>另著有短篇小说《死亡不可饶恕》（</w:t>
      </w:r>
      <w:r>
        <w:rPr>
          <w:rFonts w:hint="default" w:ascii="Times New Roman" w:hAnsi="Times New Roman" w:cs="Times New Roman"/>
          <w:kern w:val="0"/>
          <w:szCs w:val="21"/>
          <w:lang w:val="en"/>
        </w:rPr>
        <w:t>DEATH DON'T HAVE NO MERCY</w:t>
      </w:r>
      <w:r>
        <w:rPr>
          <w:rFonts w:hint="default" w:ascii="Times New Roman" w:hAnsi="Times New Roman" w:cs="Times New Roman"/>
          <w:kern w:val="0"/>
          <w:szCs w:val="21"/>
          <w:lang w:val="en"/>
        </w:rPr>
        <w:t>）和小说《一切都已破碎》（</w:t>
      </w:r>
      <w:r>
        <w:rPr>
          <w:rFonts w:hint="default" w:ascii="Times New Roman" w:hAnsi="Times New Roman" w:cs="Times New Roman"/>
          <w:kern w:val="0"/>
          <w:szCs w:val="21"/>
          <w:lang w:val="en"/>
        </w:rPr>
        <w:t>EVERYTHING IS BROKEN</w:t>
      </w:r>
      <w:r>
        <w:rPr>
          <w:rFonts w:hint="default" w:ascii="Times New Roman" w:hAnsi="Times New Roman" w:cs="Times New Roman"/>
          <w:kern w:val="0"/>
          <w:szCs w:val="21"/>
          <w:lang w:val="en"/>
        </w:rPr>
        <w:t>），该书最近由</w:t>
      </w:r>
      <w:r>
        <w:rPr>
          <w:rFonts w:hint="default" w:ascii="Times New Roman" w:hAnsi="Times New Roman" w:cs="Times New Roman"/>
          <w:kern w:val="0"/>
          <w:szCs w:val="21"/>
          <w:lang w:val="en"/>
        </w:rPr>
        <w:t>Gallmeister</w:t>
      </w:r>
      <w:r>
        <w:rPr>
          <w:rFonts w:hint="default" w:ascii="Times New Roman" w:hAnsi="Times New Roman" w:cs="Times New Roman"/>
          <w:kern w:val="0"/>
          <w:szCs w:val="21"/>
          <w:lang w:val="en"/>
        </w:rPr>
        <w:t>出版社在法国发行。作者现定居于密西西比州牛津镇。</w:t>
      </w:r>
    </w:p>
    <w:bookmarkEnd w:id="14"/>
    <w:p w14:paraId="666D5C76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0C80FFA6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31156F31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媒体评价：</w:t>
      </w:r>
    </w:p>
    <w:p w14:paraId="6A41F09B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19C87186"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“博伊尔将这部恢弘的传奇构建成一部希腊悲剧，以磅礴的笔力和深切共情挖掘了遗产与阶级的深刻主题，读者或许会将他视为布鲁克林的巴尔扎克。这是一部令人震撼的杰作。”</w:t>
      </w:r>
    </w:p>
    <w:p w14:paraId="15657645">
      <w:pPr>
        <w:jc w:val="right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—— 《出版人周刊》星级书评</w:t>
      </w:r>
    </w:p>
    <w:p w14:paraId="22AA5903"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 w14:paraId="681F5086"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“一部伟大而令人不安的小说，值得反复品读。”</w:t>
      </w:r>
    </w:p>
    <w:p w14:paraId="304AD2A3">
      <w:pPr>
        <w:jc w:val="right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—— 《科克斯书评》星级书评</w:t>
      </w:r>
    </w:p>
    <w:p w14:paraId="380AE377"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 w14:paraId="2B4D9216"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“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《窄巷圣人》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是威廉·博伊尔迄今最出色的作品，一部鲜活而富有戏剧张力的故事，讲述两位坚韧而赤诚的姐妹，以及那个让她们人生偏离轨道的宿命之夜。自理查德·普莱斯之后，再未有作家能将纽约刻画得如此生动辉煌，而博伊尔笔下的南布鲁克林独树一帜：这片街区的脉搏跳动着苦涩的幽默、街头酒吧的欢愉与震彻心扉的破碎。”</w:t>
      </w:r>
    </w:p>
    <w:p w14:paraId="285DD2F5">
      <w:pPr>
        <w:jc w:val="right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—— 梅根·阿博特，《纽约时报》畅销作者</w:t>
      </w:r>
    </w:p>
    <w:p w14:paraId="0EB16CEE"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 w14:paraId="71208C18"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“唯有威廉·博伊尔能让生活的细碎无常迸发出希腊悲剧般的力量。他举重若轻地描绘出欲望在人心中如燃烧的铬铁般蜿蜒穿行的轨迹。”</w:t>
      </w:r>
    </w:p>
    <w:p w14:paraId="53C707C9">
      <w:pPr>
        <w:jc w:val="right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—— S.A.考斯比</w:t>
      </w:r>
    </w:p>
    <w:p w14:paraId="2E67A76D"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 w14:paraId="0E8AD732"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“阅读威廉·博伊尔的小说不是旁观，而是浸入他精心构筑的世界。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《窄巷圣人》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可与皮特·德克斯特、理查德·普莱斯和威廉·肯尼迪的巅峰之作比肩。这是一部技艺惊人的经典，终章落幕后仍会在你心中久久回响。”</w:t>
      </w:r>
    </w:p>
    <w:p w14:paraId="2D6D83D0">
      <w:pPr>
        <w:jc w:val="right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—— 艾斯·阿特金斯</w:t>
      </w:r>
    </w:p>
    <w:p w14:paraId="530605C4"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 w14:paraId="0D0A774C"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“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《窄巷圣人》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是一杯烈酒般浓烈的悲剧之爱。无人能如博伊尔这般写作。每个角色都怀揣炽烈跳动的心脏，你能嗅到廉价酒吧的气味，尝到家常千层面的滋味。细节处见真章，但这更是一部史诗，是他的至高杰作。”</w:t>
      </w:r>
    </w:p>
    <w:p w14:paraId="48DB97C9">
      <w:pPr>
        <w:jc w:val="right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—— 伊莱·克拉诺</w:t>
      </w:r>
    </w:p>
    <w:p w14:paraId="35E16D1D"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 w14:paraId="1C63BA42"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“威廉·博伊尔的新作总值得庆贺，而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《窄巷圣人》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或许是他最好的作品。这部小说以精妙结构探讨暴力罪行经年累月的阴影，格局宏大且令人手不释卷。博伊尔是少数能在社会批判与犯罪悬疑间游刃有余的作家。”</w:t>
      </w:r>
    </w:p>
    <w:p w14:paraId="3E107FA0">
      <w:pPr>
        <w:jc w:val="right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—— 威利·弗洛廷</w:t>
      </w:r>
    </w:p>
    <w:p w14:paraId="2F5E827D"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 w14:paraId="49B62016"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“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《窄巷圣人》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是一部关于家族与罪恶、血缘与暴力的鸿篇巨制，博伊尔再度证明自己是布鲁克林的桂冠诗人，一位兼具技艺与深度的作家。他展示了犯罪小说如何与其他艺术形式一样，直抵人心最深处。威廉·博伊尔是真正的天才。”</w:t>
      </w:r>
    </w:p>
    <w:p w14:paraId="1D0CDC47">
      <w:pPr>
        <w:jc w:val="right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—— 乔丹·哈珀</w:t>
      </w:r>
    </w:p>
    <w:p w14:paraId="41C0CF91"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 w14:paraId="2B1D1333"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“丰富的场景、扣人心弦的情节、令人难忘的角色群像——他们缺陷鲜明却真实得令人心碎，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《窄巷圣人》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会在合上书后长久萦绕你。它既是经典黑色悬疑，也是一则关于生存之梦的动人寓言——当美梦终将碎裂时，我们何去何从。”</w:t>
      </w:r>
    </w:p>
    <w:p w14:paraId="43164AB9">
      <w:pPr>
        <w:jc w:val="right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—— 艾莉森·盖琳，爱伦·坡奖得主</w:t>
      </w:r>
    </w:p>
    <w:p w14:paraId="73FED831"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 w14:paraId="79D16FF2"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“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《窄巷圣人》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犀利、优美而残酷——这部作品剖开一个小世界中深埋的重重秘密。街区的气息扑面而来，角色仿佛是你相识多年的旧友，却仍能让你惊叹。死亡的余音、谣言的利刃、生者的诅咒在此交织。”</w:t>
      </w:r>
    </w:p>
    <w:p w14:paraId="3C00ACEA">
      <w:pPr>
        <w:jc w:val="right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—— 亨利·怀斯</w:t>
      </w:r>
    </w:p>
    <w:p w14:paraId="17A9E724"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 w14:paraId="4913480D"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“威廉·博伊尔的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《窄巷圣人》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让我沉溺其中又心碎不已。这是一个关于暴力如何撕裂善者人生的震撼故事。每个人都该读这本书。”</w:t>
      </w:r>
    </w:p>
    <w:p w14:paraId="3168F612">
      <w:pPr>
        <w:jc w:val="right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—— 尼基·多尔森</w:t>
      </w:r>
    </w:p>
    <w:p w14:paraId="3E60EC5D"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 w14:paraId="661EB949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20B82FEF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4BDC428B"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bookmarkStart w:id="15" w:name="OLE_LINK43"/>
      <w:bookmarkEnd w:id="15"/>
      <w:bookmarkStart w:id="16" w:name="OLE_LINK38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16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 w14:paraId="5BF1B406"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 w14:paraId="629428BD"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</w:rPr>
        <w:t>Rights@nurnberg.com.cn</w:t>
      </w:r>
      <w:r>
        <w:rPr>
          <w:rStyle w:val="16"/>
          <w:rFonts w:hint="default" w:ascii="Times New Roman" w:hAnsi="Times New Roman" w:cs="Times New Roman"/>
          <w:b/>
        </w:rPr>
        <w:fldChar w:fldCharType="end"/>
      </w:r>
    </w:p>
    <w:p w14:paraId="68EBBD57"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 w14:paraId="36CB94EA"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 w14:paraId="3B1C9479"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 w14:paraId="5278BA07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 w14:paraId="7C8570BC"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 w14:paraId="2642E677"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http://www.nurnberg.com.cn/book/book.aspx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 w14:paraId="6F903AF8"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 w14:paraId="0B3330D6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http://site.douban.com/110577/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 w14:paraId="45E53538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t>安德鲁纳伯格公司的微博_微博 (weibo.com)</w:t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fldChar w:fldCharType="end"/>
      </w:r>
    </w:p>
    <w:p w14:paraId="05377705"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 w14:paraId="3BDDADD8"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305B2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C345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3BCFAC24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290BBB12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42145AC9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21EBA22B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F59C9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042E89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3F7"/>
    <w:rsid w:val="00215BF8"/>
    <w:rsid w:val="002243E8"/>
    <w:rsid w:val="00231E95"/>
    <w:rsid w:val="00236060"/>
    <w:rsid w:val="00236868"/>
    <w:rsid w:val="00244604"/>
    <w:rsid w:val="00244F8F"/>
    <w:rsid w:val="002516C3"/>
    <w:rsid w:val="002523C1"/>
    <w:rsid w:val="00265795"/>
    <w:rsid w:val="002727E9"/>
    <w:rsid w:val="0027765C"/>
    <w:rsid w:val="00293503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3F0C"/>
    <w:rsid w:val="00374360"/>
    <w:rsid w:val="003803C5"/>
    <w:rsid w:val="00387E71"/>
    <w:rsid w:val="003935E9"/>
    <w:rsid w:val="0039543C"/>
    <w:rsid w:val="003A3601"/>
    <w:rsid w:val="003C524C"/>
    <w:rsid w:val="003D49B4"/>
    <w:rsid w:val="003E3DAD"/>
    <w:rsid w:val="003F4DC2"/>
    <w:rsid w:val="003F745B"/>
    <w:rsid w:val="004039C9"/>
    <w:rsid w:val="00422383"/>
    <w:rsid w:val="00427236"/>
    <w:rsid w:val="00435906"/>
    <w:rsid w:val="00443A17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46CC1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47D9C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3F65"/>
    <w:rsid w:val="008D4F84"/>
    <w:rsid w:val="008E1206"/>
    <w:rsid w:val="008E5DFE"/>
    <w:rsid w:val="008F46C1"/>
    <w:rsid w:val="00906691"/>
    <w:rsid w:val="00916A50"/>
    <w:rsid w:val="009222F0"/>
    <w:rsid w:val="00922568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33FC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136F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24C28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062D"/>
    <w:rsid w:val="00FD2972"/>
    <w:rsid w:val="00FD3BC4"/>
    <w:rsid w:val="00FD4FBA"/>
    <w:rsid w:val="00FE1BA2"/>
    <w:rsid w:val="00FF01D6"/>
    <w:rsid w:val="04700FE0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62120FE"/>
    <w:rsid w:val="17594F22"/>
    <w:rsid w:val="1A060324"/>
    <w:rsid w:val="1ED96782"/>
    <w:rsid w:val="21DC5EE4"/>
    <w:rsid w:val="238F2D5E"/>
    <w:rsid w:val="256B5BB0"/>
    <w:rsid w:val="25A04CE7"/>
    <w:rsid w:val="273146EB"/>
    <w:rsid w:val="27321C92"/>
    <w:rsid w:val="286A24EC"/>
    <w:rsid w:val="287303E4"/>
    <w:rsid w:val="28FD455E"/>
    <w:rsid w:val="291C72C0"/>
    <w:rsid w:val="294F1F48"/>
    <w:rsid w:val="2C5142E1"/>
    <w:rsid w:val="2E092CCB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55410FD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E56370"/>
    <w:rsid w:val="59F00E16"/>
    <w:rsid w:val="5A1E61D2"/>
    <w:rsid w:val="5CA00C74"/>
    <w:rsid w:val="5DE66B5A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84352D5"/>
    <w:rsid w:val="6E9A5873"/>
    <w:rsid w:val="70B7060E"/>
    <w:rsid w:val="70CA05E8"/>
    <w:rsid w:val="714C3AC4"/>
    <w:rsid w:val="724427AD"/>
    <w:rsid w:val="72682163"/>
    <w:rsid w:val="73B21D95"/>
    <w:rsid w:val="73D3309A"/>
    <w:rsid w:val="77E96C58"/>
    <w:rsid w:val="78EF46BD"/>
    <w:rsid w:val="795D1E91"/>
    <w:rsid w:val="79B77DA5"/>
    <w:rsid w:val="7B87507A"/>
    <w:rsid w:val="7D9677FD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autoRedefine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714</Words>
  <Characters>1184</Characters>
  <Lines>11</Lines>
  <Paragraphs>3</Paragraphs>
  <TotalTime>6</TotalTime>
  <ScaleCrop>false</ScaleCrop>
  <LinksUpToDate>false</LinksUpToDate>
  <CharactersWithSpaces>1227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2023-08-01T02:53:00Z</dcterms:created>
  <dc:creator>Image</dc:creator>
  <cp:lastModifiedBy>Conor</cp:lastModifiedBy>
  <cp:lastPrinted>2005-06-10T06:33:00Z</cp:lastPrinted>
  <dcterms:modified xsi:type="dcterms:W3CDTF">2025-02-24T03:06:34Z</dcterms:modified>
  <dc:title>新 书 推 荐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2DCC3D7E24374F7C872448A539533F1F_13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