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54C7D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4304665</wp:posOffset>
            </wp:positionH>
            <wp:positionV relativeFrom="margin">
              <wp:posOffset>723900</wp:posOffset>
            </wp:positionV>
            <wp:extent cx="1102995" cy="1581785"/>
            <wp:effectExtent l="0" t="0" r="1905" b="184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《中年革命：X世代的快乐觉醒》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default"/>
          <w:b/>
          <w:color w:val="000000"/>
          <w:szCs w:val="21"/>
        </w:rPr>
        <w:t>THE JOY OF X</w:t>
      </w:r>
      <w:r>
        <w:rPr>
          <w:rFonts w:hint="eastAsia"/>
          <w:b/>
          <w:color w:val="000000"/>
          <w:szCs w:val="21"/>
          <w:lang w:val="en-US" w:eastAsia="zh-CN"/>
        </w:rPr>
        <w:t>: How my generation is doing middle age</w:t>
      </w:r>
      <w:r>
        <w:rPr>
          <w:rFonts w:hint="default"/>
          <w:b/>
          <w:color w:val="000000"/>
          <w:szCs w:val="21"/>
        </w:rPr>
        <w:t xml:space="preserve">  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default"/>
          <w:b/>
          <w:color w:val="000000"/>
          <w:szCs w:val="21"/>
        </w:rPr>
        <w:t>Mireille Silcoff</w:t>
      </w:r>
    </w:p>
    <w:p w14:paraId="01433FA8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UTA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1AF847CF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大纲和样章</w:t>
      </w:r>
    </w:p>
    <w:p w14:paraId="1D70FD4D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大众文化</w:t>
      </w:r>
      <w:bookmarkStart w:id="2" w:name="_GoBack"/>
      <w:bookmarkEnd w:id="2"/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B78974">
      <w:pPr>
        <w:rPr>
          <w:b/>
          <w:bCs/>
          <w:color w:val="000000"/>
          <w:szCs w:val="21"/>
        </w:rPr>
      </w:pPr>
    </w:p>
    <w:p w14:paraId="2ABD052D">
      <w:pPr>
        <w:ind w:firstLine="420" w:firstLineChars="200"/>
        <w:rPr>
          <w:b/>
          <w:bCs/>
          <w:color w:val="000000"/>
          <w:szCs w:val="21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探讨X世代女性通过性解放重塑中年生活的文化分析，挑战传统中年叙事</w:t>
      </w:r>
    </w:p>
    <w:p w14:paraId="452C5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51C8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在历史上，中年常常被描绘成一段衰退的时期，充满了责任、压力和失去。但西尔科夫在她的新书中，提出了一个大胆而振奋人心的观点：中年可以是一段充满自由、快乐和自我发现的全新旅程。</w:t>
      </w:r>
    </w:p>
    <w:p w14:paraId="4855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E162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继她在《纽约时报杂志》封面故事中分享的超过300万次阅读的深刻个人化文章之后，西尔科夫带来了一部无畏且极具共鸣的作品，探索了X世代如何通过彻底革新的方式重新定义中年。这本书不仅探讨了性、身份认同和快乐的全新态度，更揭示了为何在历史上首次，这个年龄段的生活可以真正让人感到美好。</w:t>
      </w:r>
    </w:p>
    <w:p w14:paraId="07F7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4889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西尔科夫认为，性不仅仅是关于愉悦，它更是一扇门户，能够彻底重新思考中年的意义。通过这一视角，她重新审视了我们与孩子、年迈父母的关系，以及友谊、自我形象和人生目标。她提出了“常青者”（The Perennial）这一新女性原型，这些女性诞生于X世代成长的独特环境：在线约会、Instagram和直升机式育儿出现之前的时代。与之前的任何一代不同，这些女性正在摒弃过时的剧本，重新定义中年的意义。</w:t>
      </w:r>
    </w:p>
    <w:p w14:paraId="586C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3B45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流行文化正对X世代女性着迷：从米兰达·裘丽的《All Fours》到妮可·基德曼的《Baby Girl》，再到玛丽·克莱尔·哈弗博士的《新更年期》的突破性成功，中年女性的生活已成为文化焦点。西尔科夫通过犀利的分析和文化批判，无畏地分享她自己的故事，尤其是在身体、欲望以及这一人生阶段带来的意外自由方面，引领了这一潮流。</w:t>
      </w:r>
    </w:p>
    <w:p w14:paraId="67200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485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正如《纽约时报》称西尔科夫为“世界上最好的散文作家之一”，THE JOY OF X凭借她标志性的机智、坦诚和文化洞察力，不仅仅是一本书，更是一场运动的开端。如果你正在寻找一种全新的方式来理解和拥抱中年生活，这本书将为你打开一扇通向自由与快乐的大门。准备好重新定义你的中年了吗？这场革命，正在等待你的加入。</w:t>
      </w:r>
    </w:p>
    <w:p w14:paraId="231E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40949F8">
      <w:pPr>
        <w:rPr>
          <w:b/>
          <w:bCs/>
          <w:color w:val="000000"/>
          <w:szCs w:val="21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541CFFCA">
      <w:pPr>
        <w:shd w:val="clear" w:color="auto" w:fill="FFFFFF"/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米雷耶·西尔科夫（MIREILLE SILCOFF）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是《2023年加拿大最佳散文集》的编辑，同时也是《纽约时报杂志》和《纽约时报观点》的常驻散文作家，主要撰写文化与社会相关的文章。米雷耶被《纽约时报》誉为“世界上最优秀的散文作家之一”，并被《环球邮报》比作弗兰·勒博维茨，被《麦克林》杂志比作玛维斯·加兰特，被《国家邮报》比作菲利普·罗斯。米雷耶是四本书的作者，其中包括屡获殊荣的短篇小说集《Chez l’Arabe》，该书被《环球邮报》、《蒙特利尔公报》、《海象》杂志等评为2014年最佳书籍之一，并在加拿大广播公司的“加拿大写作”活动中被评为加拿大最受欢迎的短篇小说作品。</w:t>
      </w:r>
    </w:p>
    <w:p w14:paraId="7E47EF04">
      <w:pPr>
        <w:shd w:val="clear" w:color="auto" w:fill="FFFFFF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</w:p>
    <w:p w14:paraId="38494FD2">
      <w:pPr>
        <w:shd w:val="clear" w:color="auto" w:fill="FFFFFF"/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从2005年到2020年，米雷耶因一种罕见的神经系统疾病而长期重病，这种疾病耗尽了她的脊髓液。2016年，《多伦多星报》的一位专栏作家称她为“加拿大最有说服力的病人”。2020年，她在杜克大学接受了一项创新手术并得以痊愈，随后在多年缺席后重新回归重要工作。目前，她与两个年幼的女儿居住在蒙特利尔，并对能够弥补失去的时光充满感激。</w:t>
      </w:r>
    </w:p>
    <w:p w14:paraId="51ACC618">
      <w:pPr>
        <w:shd w:val="clear" w:color="auto" w:fill="FFFFFF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954EB8"/>
    <w:rsid w:val="0AA822B2"/>
    <w:rsid w:val="0C1B0437"/>
    <w:rsid w:val="0CC53C5B"/>
    <w:rsid w:val="0FDA1211"/>
    <w:rsid w:val="1264528F"/>
    <w:rsid w:val="12D17378"/>
    <w:rsid w:val="12D81E34"/>
    <w:rsid w:val="1300260E"/>
    <w:rsid w:val="14117386"/>
    <w:rsid w:val="14410444"/>
    <w:rsid w:val="14C12F5A"/>
    <w:rsid w:val="162057B7"/>
    <w:rsid w:val="17594F22"/>
    <w:rsid w:val="185A7C04"/>
    <w:rsid w:val="1AD528E9"/>
    <w:rsid w:val="1BFF73B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252923"/>
    <w:rsid w:val="33F86541"/>
    <w:rsid w:val="362D6CBA"/>
    <w:rsid w:val="368055A2"/>
    <w:rsid w:val="36B36BBA"/>
    <w:rsid w:val="36B97AE5"/>
    <w:rsid w:val="3747596F"/>
    <w:rsid w:val="38D64782"/>
    <w:rsid w:val="38EA0260"/>
    <w:rsid w:val="3A133C1C"/>
    <w:rsid w:val="3C5067EE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885EF4"/>
    <w:rsid w:val="59F00E16"/>
    <w:rsid w:val="5A1E61D2"/>
    <w:rsid w:val="5B1E422F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370475"/>
    <w:rsid w:val="6B191110"/>
    <w:rsid w:val="6CAE6A95"/>
    <w:rsid w:val="6E9A5873"/>
    <w:rsid w:val="714C3AC4"/>
    <w:rsid w:val="724427AD"/>
    <w:rsid w:val="726463C9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686</Words>
  <Characters>818</Characters>
  <Lines>13</Lines>
  <Paragraphs>3</Paragraphs>
  <TotalTime>3</TotalTime>
  <ScaleCrop>false</ScaleCrop>
  <LinksUpToDate>false</LinksUpToDate>
  <CharactersWithSpaces>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Lynn</cp:lastModifiedBy>
  <cp:lastPrinted>2005-06-10T06:33:00Z</cp:lastPrinted>
  <dcterms:modified xsi:type="dcterms:W3CDTF">2025-03-03T07:45:45Z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238E742E055F41A0ACA70697EF02C7D3_13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