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5E9A733B" w:rsidR="00AE574A" w:rsidRDefault="00AE574A">
      <w:pPr>
        <w:rPr>
          <w:b/>
          <w:color w:val="000000"/>
          <w:szCs w:val="21"/>
        </w:rPr>
      </w:pPr>
    </w:p>
    <w:p w14:paraId="3DA7336F" w14:textId="265DC292" w:rsidR="00774233" w:rsidRPr="00774233" w:rsidRDefault="0046606E" w:rsidP="00774233">
      <w:pPr>
        <w:tabs>
          <w:tab w:val="left" w:pos="341"/>
          <w:tab w:val="left" w:pos="5235"/>
        </w:tabs>
        <w:rPr>
          <w:b/>
          <w:bCs/>
          <w:color w:val="000000"/>
          <w:szCs w:val="21"/>
        </w:rPr>
      </w:pPr>
      <w:r>
        <w:rPr>
          <w:noProof/>
        </w:rPr>
        <w:drawing>
          <wp:anchor distT="0" distB="0" distL="114300" distR="114300" simplePos="0" relativeHeight="251658240" behindDoc="0" locked="0" layoutInCell="1" allowOverlap="1" wp14:anchorId="6EF034DE" wp14:editId="0975BB0A">
            <wp:simplePos x="0" y="0"/>
            <wp:positionH relativeFrom="margin">
              <wp:align>right</wp:align>
            </wp:positionH>
            <wp:positionV relativeFrom="paragraph">
              <wp:posOffset>8255</wp:posOffset>
            </wp:positionV>
            <wp:extent cx="1274445" cy="1927860"/>
            <wp:effectExtent l="0" t="0" r="1905" b="0"/>
            <wp:wrapSquare wrapText="bothSides"/>
            <wp:docPr id="4" name="图片 4" descr="https://global.oup.com/academic/covers/pop-up/9780197682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lobal.oup.com/academic/covers/pop-up/978019768217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4445" cy="1927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46606E">
        <w:rPr>
          <w:rFonts w:hint="eastAsia"/>
          <w:b/>
          <w:bCs/>
          <w:color w:val="000000"/>
          <w:szCs w:val="21"/>
        </w:rPr>
        <w:t>老年癌症幸存者</w:t>
      </w:r>
      <w:r w:rsidR="009736A9">
        <w:rPr>
          <w:rFonts w:hint="eastAsia"/>
          <w:b/>
          <w:bCs/>
          <w:color w:val="000000"/>
          <w:szCs w:val="21"/>
        </w:rPr>
        <w:t>》</w:t>
      </w:r>
    </w:p>
    <w:p w14:paraId="526CF9CC" w14:textId="25870F18"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D24E82" w:rsidRPr="00D24E82">
        <w:rPr>
          <w:b/>
          <w:bCs/>
          <w:color w:val="000000"/>
          <w:szCs w:val="21"/>
        </w:rPr>
        <w:t>CANCER SURVIVORS IN LATER LIFE</w:t>
      </w:r>
    </w:p>
    <w:p w14:paraId="39B7E419" w14:textId="00B68F6D"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46606E" w:rsidRPr="0046606E">
        <w:rPr>
          <w:b/>
          <w:bCs/>
          <w:color w:val="000000"/>
          <w:szCs w:val="21"/>
        </w:rPr>
        <w:t xml:space="preserve">Gary T. </w:t>
      </w:r>
      <w:proofErr w:type="spellStart"/>
      <w:r w:rsidR="0046606E" w:rsidRPr="0046606E">
        <w:rPr>
          <w:b/>
          <w:bCs/>
          <w:color w:val="000000"/>
          <w:szCs w:val="21"/>
        </w:rPr>
        <w:t>Deimling</w:t>
      </w:r>
      <w:proofErr w:type="spellEnd"/>
      <w:r w:rsidR="00E01022">
        <w:fldChar w:fldCharType="begin"/>
      </w:r>
      <w:r w:rsidR="00E01022">
        <w:instrText xml:space="preserve"> HYPERLINK "http://www.penguin.com.au/lookinside/spotlight.cfm?SBN=9780143009177&amp;AuthId=0000004220&amp;Page=Profile" </w:instrText>
      </w:r>
      <w:r w:rsidR="00E01022">
        <w:fldChar w:fldCharType="separate"/>
      </w:r>
      <w:r w:rsidR="00E01022">
        <w:fldChar w:fldCharType="end"/>
      </w:r>
    </w:p>
    <w:p w14:paraId="5EB65684" w14:textId="7CD84B7E"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46606E" w:rsidRPr="0046606E">
        <w:rPr>
          <w:b/>
          <w:bCs/>
          <w:color w:val="000000"/>
          <w:szCs w:val="21"/>
        </w:rPr>
        <w:t>Oxford University Press</w:t>
      </w:r>
    </w:p>
    <w:p w14:paraId="1421F214" w14:textId="72E0E762"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6DE0A2E8"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46606E" w:rsidRPr="0046606E">
        <w:rPr>
          <w:b/>
          <w:bCs/>
          <w:color w:val="000000"/>
          <w:szCs w:val="21"/>
        </w:rPr>
        <w:t>232</w:t>
      </w:r>
      <w:r w:rsidR="00A60347">
        <w:rPr>
          <w:rFonts w:hint="eastAsia"/>
          <w:b/>
          <w:bCs/>
          <w:color w:val="000000"/>
          <w:szCs w:val="21"/>
        </w:rPr>
        <w:t>页</w:t>
      </w:r>
    </w:p>
    <w:p w14:paraId="31380F95" w14:textId="17F4A430"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22715D">
        <w:rPr>
          <w:b/>
          <w:bCs/>
          <w:color w:val="000000"/>
          <w:szCs w:val="21"/>
        </w:rPr>
        <w:t>2025</w:t>
      </w:r>
      <w:r w:rsidR="00D82AB4" w:rsidRPr="00D82AB4">
        <w:rPr>
          <w:rFonts w:hint="eastAsia"/>
          <w:b/>
          <w:bCs/>
          <w:color w:val="000000"/>
          <w:szCs w:val="21"/>
        </w:rPr>
        <w:t>年</w:t>
      </w:r>
      <w:r w:rsidR="0046606E">
        <w:rPr>
          <w:b/>
          <w:bCs/>
          <w:color w:val="000000"/>
          <w:szCs w:val="21"/>
        </w:rPr>
        <w:t>6</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34CFC59E"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46606E">
        <w:rPr>
          <w:rFonts w:hint="eastAsia"/>
          <w:b/>
          <w:bCs/>
          <w:szCs w:val="21"/>
        </w:rPr>
        <w:t>医学</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5481B166" w14:textId="6B1051B2" w:rsidR="0046606E" w:rsidRPr="0046606E" w:rsidRDefault="0046606E" w:rsidP="0046606E">
      <w:pPr>
        <w:ind w:firstLineChars="200" w:firstLine="420"/>
        <w:rPr>
          <w:rFonts w:hint="eastAsia"/>
          <w:bCs/>
          <w:color w:val="000000"/>
          <w:szCs w:val="21"/>
        </w:rPr>
      </w:pPr>
      <w:r w:rsidRPr="0046606E">
        <w:rPr>
          <w:rFonts w:hint="eastAsia"/>
          <w:bCs/>
          <w:color w:val="000000"/>
          <w:szCs w:val="21"/>
        </w:rPr>
        <w:t>癌症被称作一种老年病，年龄增长是大多数癌症的</w:t>
      </w:r>
      <w:r w:rsidRPr="0046606E">
        <w:rPr>
          <w:rFonts w:hint="eastAsia"/>
          <w:bCs/>
          <w:color w:val="000000"/>
          <w:szCs w:val="21"/>
        </w:rPr>
        <w:t>主要</w:t>
      </w:r>
      <w:r w:rsidRPr="0046606E">
        <w:rPr>
          <w:rFonts w:hint="eastAsia"/>
          <w:bCs/>
          <w:color w:val="000000"/>
          <w:szCs w:val="21"/>
        </w:rPr>
        <w:t>风险因素，且</w:t>
      </w:r>
      <w:r w:rsidRPr="0046606E">
        <w:rPr>
          <w:rFonts w:hint="eastAsia"/>
          <w:bCs/>
          <w:color w:val="000000"/>
          <w:szCs w:val="21"/>
        </w:rPr>
        <w:t>一半以上的恶性肿瘤发生在</w:t>
      </w:r>
      <w:r w:rsidRPr="0046606E">
        <w:rPr>
          <w:rFonts w:hint="eastAsia"/>
          <w:bCs/>
          <w:color w:val="000000"/>
          <w:szCs w:val="21"/>
        </w:rPr>
        <w:t>65</w:t>
      </w:r>
      <w:r w:rsidRPr="0046606E">
        <w:rPr>
          <w:rFonts w:hint="eastAsia"/>
          <w:bCs/>
          <w:color w:val="000000"/>
          <w:szCs w:val="21"/>
        </w:rPr>
        <w:t>岁之后</w:t>
      </w:r>
      <w:r w:rsidRPr="0046606E">
        <w:rPr>
          <w:rFonts w:hint="eastAsia"/>
          <w:bCs/>
          <w:color w:val="000000"/>
          <w:szCs w:val="21"/>
        </w:rPr>
        <w:t>。随着医疗水平的进步，人们在接受癌症治疗后寿命得以延长。预计到</w:t>
      </w:r>
      <w:r w:rsidRPr="0046606E">
        <w:rPr>
          <w:rFonts w:hint="eastAsia"/>
          <w:bCs/>
          <w:color w:val="000000"/>
          <w:szCs w:val="21"/>
        </w:rPr>
        <w:t>2024</w:t>
      </w:r>
      <w:r w:rsidRPr="0046606E">
        <w:rPr>
          <w:rFonts w:hint="eastAsia"/>
          <w:bCs/>
          <w:color w:val="000000"/>
          <w:szCs w:val="21"/>
        </w:rPr>
        <w:t>年，癌症幸存者的数量将达到</w:t>
      </w:r>
      <w:r w:rsidRPr="0046606E">
        <w:rPr>
          <w:rFonts w:hint="eastAsia"/>
          <w:bCs/>
          <w:color w:val="000000"/>
          <w:szCs w:val="21"/>
        </w:rPr>
        <w:t>1900</w:t>
      </w:r>
      <w:r w:rsidRPr="0046606E">
        <w:rPr>
          <w:rFonts w:hint="eastAsia"/>
          <w:bCs/>
          <w:color w:val="000000"/>
          <w:szCs w:val="21"/>
        </w:rPr>
        <w:t>万。《老年癌症幸存者》将现有研究与一项由美国国家癌症研究所资助的重点研究</w:t>
      </w:r>
      <w:r>
        <w:rPr>
          <w:rFonts w:hint="eastAsia"/>
          <w:bCs/>
          <w:color w:val="000000"/>
          <w:szCs w:val="21"/>
        </w:rPr>
        <w:t>的</w:t>
      </w:r>
      <w:r w:rsidRPr="0046606E">
        <w:rPr>
          <w:rFonts w:hint="eastAsia"/>
          <w:bCs/>
          <w:color w:val="000000"/>
          <w:szCs w:val="21"/>
        </w:rPr>
        <w:t>成果相结合，该研究聚焦于老年癌症幸存者及其面临的挑战。本书共分为八章，反映了心理社会肿瘤学、医学肿瘤学、老年学以及家庭研究文献中一些关键主题。这些主题包括癌症与衰老、晚年的癌症生存状况、癌症与社会自我、健康与生活质量、身体机能与残疾、心理社会困扰、适应、评估与应对，以及患癌后的生活观念转变</w:t>
      </w:r>
      <w:r w:rsidRPr="0046606E">
        <w:rPr>
          <w:rFonts w:hint="eastAsia"/>
          <w:bCs/>
          <w:color w:val="000000"/>
          <w:szCs w:val="21"/>
        </w:rPr>
        <w:t xml:space="preserve"> </w:t>
      </w:r>
      <w:r w:rsidRPr="0046606E">
        <w:rPr>
          <w:rFonts w:hint="eastAsia"/>
          <w:bCs/>
          <w:color w:val="000000"/>
          <w:szCs w:val="21"/>
        </w:rPr>
        <w:t>。</w:t>
      </w:r>
    </w:p>
    <w:p w14:paraId="0E7F6E66" w14:textId="77777777" w:rsidR="0046606E" w:rsidRPr="0046606E" w:rsidRDefault="0046606E" w:rsidP="0046606E">
      <w:pPr>
        <w:ind w:firstLineChars="200" w:firstLine="420"/>
        <w:rPr>
          <w:bCs/>
          <w:color w:val="000000"/>
          <w:szCs w:val="21"/>
        </w:rPr>
      </w:pPr>
    </w:p>
    <w:p w14:paraId="56A6D2FA" w14:textId="5797946F" w:rsidR="00D82AB4" w:rsidRDefault="0046606E" w:rsidP="0046606E">
      <w:pPr>
        <w:ind w:firstLineChars="200" w:firstLine="420"/>
        <w:rPr>
          <w:bCs/>
          <w:color w:val="000000"/>
          <w:szCs w:val="21"/>
        </w:rPr>
      </w:pPr>
      <w:r w:rsidRPr="0046606E">
        <w:rPr>
          <w:rFonts w:hint="eastAsia"/>
          <w:bCs/>
          <w:color w:val="000000"/>
          <w:szCs w:val="21"/>
        </w:rPr>
        <w:t>在每一章中，</w:t>
      </w:r>
      <w:r w:rsidRPr="0046606E">
        <w:rPr>
          <w:rFonts w:hint="eastAsia"/>
          <w:bCs/>
          <w:color w:val="000000"/>
          <w:szCs w:val="21"/>
        </w:rPr>
        <w:t>都会讨论</w:t>
      </w:r>
      <w:r>
        <w:rPr>
          <w:rFonts w:hint="eastAsia"/>
          <w:bCs/>
          <w:color w:val="000000"/>
          <w:szCs w:val="21"/>
        </w:rPr>
        <w:t>对应</w:t>
      </w:r>
      <w:r w:rsidRPr="0046606E">
        <w:rPr>
          <w:rFonts w:hint="eastAsia"/>
          <w:bCs/>
          <w:color w:val="000000"/>
          <w:szCs w:val="21"/>
        </w:rPr>
        <w:t>主题相关的</w:t>
      </w:r>
      <w:r w:rsidRPr="0046606E">
        <w:rPr>
          <w:rFonts w:hint="eastAsia"/>
          <w:bCs/>
          <w:color w:val="000000"/>
          <w:szCs w:val="21"/>
        </w:rPr>
        <w:t>基础和近期研究。书中还补充了戴姆林</w:t>
      </w:r>
      <w:r>
        <w:rPr>
          <w:rFonts w:hint="eastAsia"/>
          <w:bCs/>
          <w:color w:val="000000"/>
          <w:szCs w:val="21"/>
        </w:rPr>
        <w:t>（</w:t>
      </w:r>
      <w:proofErr w:type="spellStart"/>
      <w:r w:rsidRPr="0046606E">
        <w:rPr>
          <w:bCs/>
          <w:color w:val="000000"/>
          <w:szCs w:val="21"/>
        </w:rPr>
        <w:t>Deimling</w:t>
      </w:r>
      <w:proofErr w:type="spellEnd"/>
      <w:r>
        <w:rPr>
          <w:rFonts w:hint="eastAsia"/>
          <w:bCs/>
          <w:color w:val="000000"/>
          <w:szCs w:val="21"/>
        </w:rPr>
        <w:t>）</w:t>
      </w:r>
      <w:r w:rsidRPr="0046606E">
        <w:rPr>
          <w:rFonts w:hint="eastAsia"/>
          <w:bCs/>
          <w:color w:val="000000"/>
          <w:szCs w:val="21"/>
        </w:rPr>
        <w:t>博士与</w:t>
      </w:r>
      <w:r w:rsidRPr="0046606E">
        <w:rPr>
          <w:rFonts w:hint="eastAsia"/>
          <w:bCs/>
          <w:color w:val="000000"/>
          <w:szCs w:val="21"/>
        </w:rPr>
        <w:t>凯斯西</w:t>
      </w:r>
      <w:proofErr w:type="gramStart"/>
      <w:r w:rsidRPr="0046606E">
        <w:rPr>
          <w:rFonts w:hint="eastAsia"/>
          <w:bCs/>
          <w:color w:val="000000"/>
          <w:szCs w:val="21"/>
        </w:rPr>
        <w:t>储大学</w:t>
      </w:r>
      <w:proofErr w:type="gramEnd"/>
      <w:r w:rsidRPr="0046606E">
        <w:rPr>
          <w:rFonts w:hint="eastAsia"/>
          <w:bCs/>
          <w:color w:val="000000"/>
          <w:szCs w:val="21"/>
        </w:rPr>
        <w:t>癌症幸存者研究项目（</w:t>
      </w:r>
      <w:r w:rsidRPr="0046606E">
        <w:rPr>
          <w:rFonts w:hint="eastAsia"/>
          <w:bCs/>
          <w:color w:val="000000"/>
          <w:szCs w:val="21"/>
        </w:rPr>
        <w:t>CSRP</w:t>
      </w:r>
      <w:r w:rsidRPr="0046606E">
        <w:rPr>
          <w:rFonts w:hint="eastAsia"/>
          <w:bCs/>
          <w:color w:val="000000"/>
          <w:szCs w:val="21"/>
        </w:rPr>
        <w:t>）的同事们</w:t>
      </w:r>
      <w:r w:rsidRPr="0046606E">
        <w:rPr>
          <w:rFonts w:hint="eastAsia"/>
          <w:bCs/>
          <w:color w:val="000000"/>
          <w:szCs w:val="21"/>
        </w:rPr>
        <w:t>20</w:t>
      </w:r>
      <w:r w:rsidRPr="0046606E">
        <w:rPr>
          <w:rFonts w:hint="eastAsia"/>
          <w:bCs/>
          <w:color w:val="000000"/>
          <w:szCs w:val="21"/>
        </w:rPr>
        <w:t>多年合作研究的成果。除了展示定量数据外，每一章</w:t>
      </w:r>
      <w:r w:rsidRPr="0046606E">
        <w:rPr>
          <w:rFonts w:hint="eastAsia"/>
          <w:bCs/>
          <w:color w:val="000000"/>
          <w:szCs w:val="21"/>
        </w:rPr>
        <w:t>还提供了</w:t>
      </w:r>
      <w:r w:rsidRPr="0046606E">
        <w:rPr>
          <w:rFonts w:hint="eastAsia"/>
          <w:bCs/>
          <w:color w:val="000000"/>
          <w:szCs w:val="21"/>
        </w:rPr>
        <w:t>参与这些研究</w:t>
      </w:r>
      <w:r>
        <w:rPr>
          <w:rFonts w:hint="eastAsia"/>
          <w:bCs/>
          <w:color w:val="000000"/>
          <w:szCs w:val="21"/>
        </w:rPr>
        <w:t>的</w:t>
      </w:r>
      <w:r w:rsidRPr="0046606E">
        <w:rPr>
          <w:rFonts w:hint="eastAsia"/>
          <w:bCs/>
          <w:color w:val="000000"/>
          <w:szCs w:val="21"/>
        </w:rPr>
        <w:t>受访者讲述的亲身经历，这使得《</w:t>
      </w:r>
      <w:r>
        <w:rPr>
          <w:rFonts w:hint="eastAsia"/>
          <w:bCs/>
          <w:color w:val="000000"/>
          <w:szCs w:val="21"/>
        </w:rPr>
        <w:t>老年</w:t>
      </w:r>
      <w:r w:rsidRPr="0046606E">
        <w:rPr>
          <w:rFonts w:hint="eastAsia"/>
          <w:bCs/>
          <w:color w:val="000000"/>
          <w:szCs w:val="21"/>
        </w:rPr>
        <w:t>癌症幸存者》成为一本内容丰富多元的读物。读者会发现，这本书是了解老年癌症幸存者在健康、癌症生活以及应对癌症后遗症等方面所面临关键挑战的前沿参考资料。</w:t>
      </w:r>
    </w:p>
    <w:p w14:paraId="6C974476" w14:textId="77777777" w:rsidR="002D02DB" w:rsidRDefault="002D02DB" w:rsidP="008167E8">
      <w:pPr>
        <w:rPr>
          <w:bCs/>
          <w:color w:val="000000"/>
          <w:szCs w:val="21"/>
        </w:rPr>
      </w:pPr>
    </w:p>
    <w:p w14:paraId="6D2647A7" w14:textId="77777777" w:rsidR="0046606E" w:rsidRDefault="0046606E" w:rsidP="008167E8">
      <w:pPr>
        <w:rPr>
          <w:bCs/>
          <w:color w:val="000000"/>
          <w:szCs w:val="21"/>
        </w:rPr>
      </w:pPr>
    </w:p>
    <w:p w14:paraId="7097CFFF" w14:textId="4AAE6D0F" w:rsidR="0046606E" w:rsidRPr="0046606E" w:rsidRDefault="0046606E" w:rsidP="008167E8">
      <w:pPr>
        <w:rPr>
          <w:b/>
          <w:bCs/>
          <w:color w:val="000000"/>
          <w:szCs w:val="21"/>
        </w:rPr>
      </w:pPr>
      <w:r w:rsidRPr="0046606E">
        <w:rPr>
          <w:b/>
          <w:bCs/>
          <w:color w:val="000000"/>
          <w:szCs w:val="21"/>
        </w:rPr>
        <w:t>本书亮点：</w:t>
      </w:r>
    </w:p>
    <w:p w14:paraId="209AAF12" w14:textId="77777777" w:rsidR="0046606E" w:rsidRDefault="0046606E" w:rsidP="008167E8">
      <w:pPr>
        <w:rPr>
          <w:bCs/>
          <w:color w:val="000000"/>
          <w:szCs w:val="21"/>
        </w:rPr>
      </w:pPr>
    </w:p>
    <w:p w14:paraId="46B3C783" w14:textId="77777777" w:rsidR="0046606E" w:rsidRPr="008B24F2" w:rsidRDefault="0046606E" w:rsidP="008B24F2">
      <w:pPr>
        <w:pStyle w:val="ac"/>
        <w:numPr>
          <w:ilvl w:val="0"/>
          <w:numId w:val="38"/>
        </w:numPr>
        <w:ind w:firstLineChars="0"/>
        <w:rPr>
          <w:rFonts w:hint="eastAsia"/>
          <w:bCs/>
          <w:color w:val="000000"/>
          <w:szCs w:val="21"/>
        </w:rPr>
      </w:pPr>
      <w:r w:rsidRPr="008B24F2">
        <w:rPr>
          <w:rFonts w:hint="eastAsia"/>
          <w:bCs/>
          <w:color w:val="000000"/>
          <w:szCs w:val="21"/>
        </w:rPr>
        <w:t>基于美国国家癌症研究所（</w:t>
      </w:r>
      <w:r w:rsidRPr="008B24F2">
        <w:rPr>
          <w:rFonts w:hint="eastAsia"/>
          <w:bCs/>
          <w:color w:val="000000"/>
          <w:szCs w:val="21"/>
        </w:rPr>
        <w:t>NCI</w:t>
      </w:r>
      <w:r w:rsidRPr="008B24F2">
        <w:rPr>
          <w:rFonts w:hint="eastAsia"/>
          <w:bCs/>
          <w:color w:val="000000"/>
          <w:szCs w:val="21"/>
        </w:rPr>
        <w:t>）资助的一项针对老年长期癌症幸存者的大型纵向研究</w:t>
      </w:r>
    </w:p>
    <w:p w14:paraId="79F9D928" w14:textId="77777777" w:rsidR="0046606E" w:rsidRPr="008B24F2" w:rsidRDefault="0046606E" w:rsidP="008B24F2">
      <w:pPr>
        <w:pStyle w:val="ac"/>
        <w:numPr>
          <w:ilvl w:val="0"/>
          <w:numId w:val="38"/>
        </w:numPr>
        <w:ind w:firstLineChars="0"/>
        <w:rPr>
          <w:rFonts w:hint="eastAsia"/>
          <w:bCs/>
          <w:color w:val="000000"/>
          <w:szCs w:val="21"/>
        </w:rPr>
      </w:pPr>
      <w:r w:rsidRPr="008B24F2">
        <w:rPr>
          <w:rFonts w:hint="eastAsia"/>
          <w:bCs/>
          <w:color w:val="000000"/>
          <w:szCs w:val="21"/>
        </w:rPr>
        <w:t>为衰老与癌症影响之间的关系提供科学实证依据</w:t>
      </w:r>
    </w:p>
    <w:p w14:paraId="010CDB4E" w14:textId="77777777" w:rsidR="0046606E" w:rsidRPr="008B24F2" w:rsidRDefault="0046606E" w:rsidP="008B24F2">
      <w:pPr>
        <w:pStyle w:val="ac"/>
        <w:numPr>
          <w:ilvl w:val="0"/>
          <w:numId w:val="38"/>
        </w:numPr>
        <w:ind w:firstLineChars="0"/>
        <w:rPr>
          <w:rFonts w:hint="eastAsia"/>
          <w:bCs/>
          <w:color w:val="000000"/>
          <w:szCs w:val="21"/>
        </w:rPr>
      </w:pPr>
      <w:r w:rsidRPr="008B24F2">
        <w:rPr>
          <w:rFonts w:hint="eastAsia"/>
          <w:bCs/>
          <w:color w:val="000000"/>
          <w:szCs w:val="21"/>
        </w:rPr>
        <w:t>构建概念模型，阐释晚年癌症生存的关键要素</w:t>
      </w:r>
    </w:p>
    <w:p w14:paraId="693AF81D" w14:textId="6545F7E8" w:rsidR="0046606E" w:rsidRPr="008B24F2" w:rsidRDefault="0046606E" w:rsidP="008B24F2">
      <w:pPr>
        <w:pStyle w:val="ac"/>
        <w:numPr>
          <w:ilvl w:val="0"/>
          <w:numId w:val="38"/>
        </w:numPr>
        <w:ind w:firstLineChars="0"/>
        <w:rPr>
          <w:rFonts w:hint="eastAsia"/>
          <w:bCs/>
          <w:color w:val="000000"/>
          <w:szCs w:val="21"/>
        </w:rPr>
      </w:pPr>
      <w:r w:rsidRPr="008B24F2">
        <w:rPr>
          <w:rFonts w:hint="eastAsia"/>
          <w:bCs/>
          <w:color w:val="000000"/>
          <w:szCs w:val="21"/>
        </w:rPr>
        <w:t>融入幸存者的叙述，突显重要主题</w:t>
      </w:r>
    </w:p>
    <w:p w14:paraId="022A5A75" w14:textId="77777777" w:rsidR="00A5385A" w:rsidRDefault="00A5385A" w:rsidP="008167E8">
      <w:pPr>
        <w:rPr>
          <w:bCs/>
          <w:color w:val="000000"/>
          <w:szCs w:val="21"/>
        </w:rPr>
      </w:pPr>
    </w:p>
    <w:p w14:paraId="48445E71" w14:textId="77777777" w:rsidR="0046606E" w:rsidRDefault="0046606E" w:rsidP="008167E8">
      <w:pPr>
        <w:rPr>
          <w:rFonts w:hint="eastAsia"/>
          <w:bCs/>
          <w:color w:val="000000"/>
          <w:szCs w:val="21"/>
        </w:rPr>
      </w:pPr>
    </w:p>
    <w:p w14:paraId="6F304A7F" w14:textId="77777777" w:rsidR="00AE574A" w:rsidRDefault="00A14DF2">
      <w:pPr>
        <w:rPr>
          <w:b/>
          <w:bCs/>
          <w:color w:val="000000"/>
          <w:szCs w:val="21"/>
        </w:rPr>
      </w:pPr>
      <w:r>
        <w:rPr>
          <w:b/>
          <w:bCs/>
          <w:color w:val="000000"/>
          <w:szCs w:val="21"/>
        </w:rPr>
        <w:lastRenderedPageBreak/>
        <w:t>作者简介：</w:t>
      </w:r>
    </w:p>
    <w:p w14:paraId="2AA6E47F" w14:textId="77777777" w:rsidR="00A63852" w:rsidRDefault="00A63852" w:rsidP="00A63852">
      <w:pPr>
        <w:rPr>
          <w:b/>
          <w:bCs/>
          <w:color w:val="000000"/>
          <w:szCs w:val="21"/>
        </w:rPr>
      </w:pPr>
    </w:p>
    <w:p w14:paraId="5F98A770" w14:textId="0AC999AC" w:rsidR="00110405" w:rsidRPr="008B24F2" w:rsidRDefault="00D35DC5" w:rsidP="00A5385A">
      <w:pPr>
        <w:ind w:firstLineChars="200" w:firstLine="420"/>
        <w:rPr>
          <w:color w:val="000000"/>
          <w:szCs w:val="21"/>
        </w:rPr>
      </w:pPr>
      <w:r>
        <w:rPr>
          <w:noProof/>
        </w:rPr>
        <w:drawing>
          <wp:anchor distT="0" distB="0" distL="114300" distR="114300" simplePos="0" relativeHeight="251659264" behindDoc="0" locked="0" layoutInCell="1" allowOverlap="1" wp14:anchorId="40E09231" wp14:editId="42A8274B">
            <wp:simplePos x="0" y="0"/>
            <wp:positionH relativeFrom="margin">
              <wp:align>left</wp:align>
            </wp:positionH>
            <wp:positionV relativeFrom="paragraph">
              <wp:posOffset>8255</wp:posOffset>
            </wp:positionV>
            <wp:extent cx="1143000" cy="1145540"/>
            <wp:effectExtent l="0" t="0" r="0" b="0"/>
            <wp:wrapSquare wrapText="bothSides"/>
            <wp:docPr id="5" name="图片 5" descr="https://artscimedia.case.edu/wp-content/uploads/2013/07/01145633/Professor-Deimling-photo-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tscimedia.case.edu/wp-content/uploads/2013/07/01145633/Professor-Deimling-photo-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6360" cy="11491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24F2" w:rsidRPr="008B24F2">
        <w:rPr>
          <w:rFonts w:hint="eastAsia"/>
          <w:b/>
          <w:bCs/>
          <w:color w:val="000000"/>
          <w:szCs w:val="21"/>
        </w:rPr>
        <w:t>加里·戴姆林</w:t>
      </w:r>
      <w:r w:rsidR="008B24F2">
        <w:rPr>
          <w:rFonts w:hint="eastAsia"/>
          <w:b/>
          <w:bCs/>
          <w:color w:val="000000"/>
          <w:szCs w:val="21"/>
        </w:rPr>
        <w:t>（</w:t>
      </w:r>
      <w:r w:rsidR="008B24F2" w:rsidRPr="008B24F2">
        <w:rPr>
          <w:b/>
          <w:bCs/>
          <w:color w:val="000000"/>
          <w:szCs w:val="21"/>
        </w:rPr>
        <w:t xml:space="preserve">Gary T. </w:t>
      </w:r>
      <w:proofErr w:type="spellStart"/>
      <w:r w:rsidR="008B24F2" w:rsidRPr="008B24F2">
        <w:rPr>
          <w:b/>
          <w:bCs/>
          <w:color w:val="000000"/>
          <w:szCs w:val="21"/>
        </w:rPr>
        <w:t>Deimling</w:t>
      </w:r>
      <w:proofErr w:type="spellEnd"/>
      <w:r w:rsidR="008B24F2">
        <w:rPr>
          <w:rFonts w:hint="eastAsia"/>
          <w:b/>
          <w:bCs/>
          <w:color w:val="000000"/>
          <w:szCs w:val="21"/>
        </w:rPr>
        <w:t>）</w:t>
      </w:r>
      <w:r w:rsidR="008B24F2" w:rsidRPr="008B24F2">
        <w:rPr>
          <w:rFonts w:hint="eastAsia"/>
          <w:bCs/>
          <w:color w:val="000000"/>
          <w:szCs w:val="21"/>
        </w:rPr>
        <w:t>博士是一位老年病学家和心理社会肿瘤学家。</w:t>
      </w:r>
      <w:r w:rsidR="008B24F2">
        <w:rPr>
          <w:rFonts w:hint="eastAsia"/>
          <w:bCs/>
          <w:color w:val="000000"/>
          <w:szCs w:val="21"/>
        </w:rPr>
        <w:t>45</w:t>
      </w:r>
      <w:r w:rsidR="008B24F2" w:rsidRPr="008B24F2">
        <w:rPr>
          <w:rFonts w:hint="eastAsia"/>
          <w:bCs/>
          <w:color w:val="000000"/>
          <w:szCs w:val="21"/>
        </w:rPr>
        <w:t>年来，他一直从事由美国国立卫生研究院（</w:t>
      </w:r>
      <w:r w:rsidR="008B24F2" w:rsidRPr="008B24F2">
        <w:rPr>
          <w:rFonts w:hint="eastAsia"/>
          <w:bCs/>
          <w:color w:val="000000"/>
          <w:szCs w:val="21"/>
        </w:rPr>
        <w:t>NIH</w:t>
      </w:r>
      <w:r w:rsidR="008B24F2" w:rsidRPr="008B24F2">
        <w:rPr>
          <w:rFonts w:hint="eastAsia"/>
          <w:bCs/>
          <w:color w:val="000000"/>
          <w:szCs w:val="21"/>
        </w:rPr>
        <w:t>）资助的研究工作，并在相关领域授课。在这些年里，他发表了</w:t>
      </w:r>
      <w:r w:rsidR="008B24F2">
        <w:rPr>
          <w:rFonts w:hint="eastAsia"/>
          <w:bCs/>
          <w:color w:val="000000"/>
          <w:szCs w:val="21"/>
        </w:rPr>
        <w:t>80</w:t>
      </w:r>
      <w:r w:rsidR="008B24F2" w:rsidRPr="008B24F2">
        <w:rPr>
          <w:rFonts w:hint="eastAsia"/>
          <w:bCs/>
          <w:color w:val="000000"/>
          <w:szCs w:val="21"/>
        </w:rPr>
        <w:t>多篇研究论文，并参与撰写多</w:t>
      </w:r>
      <w:proofErr w:type="gramStart"/>
      <w:r w:rsidR="008B24F2" w:rsidRPr="008B24F2">
        <w:rPr>
          <w:rFonts w:hint="eastAsia"/>
          <w:bCs/>
          <w:color w:val="000000"/>
          <w:szCs w:val="21"/>
        </w:rPr>
        <w:t>部著</w:t>
      </w:r>
      <w:proofErr w:type="gramEnd"/>
      <w:r w:rsidR="008B24F2" w:rsidRPr="008B24F2">
        <w:rPr>
          <w:rFonts w:hint="eastAsia"/>
          <w:bCs/>
          <w:color w:val="000000"/>
          <w:szCs w:val="21"/>
        </w:rPr>
        <w:t>作章节，研究重点均为晚年健康问题。目前，他是凯斯西</w:t>
      </w:r>
      <w:proofErr w:type="gramStart"/>
      <w:r w:rsidR="008B24F2" w:rsidRPr="008B24F2">
        <w:rPr>
          <w:rFonts w:hint="eastAsia"/>
          <w:bCs/>
          <w:color w:val="000000"/>
          <w:szCs w:val="21"/>
        </w:rPr>
        <w:t>储大学</w:t>
      </w:r>
      <w:proofErr w:type="gramEnd"/>
      <w:r w:rsidR="008B24F2" w:rsidRPr="008B24F2">
        <w:rPr>
          <w:rFonts w:hint="eastAsia"/>
          <w:bCs/>
          <w:color w:val="000000"/>
          <w:szCs w:val="21"/>
        </w:rPr>
        <w:t>的名誉教授。自</w:t>
      </w:r>
      <w:r w:rsidR="008B24F2">
        <w:rPr>
          <w:rFonts w:hint="eastAsia"/>
          <w:bCs/>
          <w:color w:val="000000"/>
          <w:szCs w:val="21"/>
        </w:rPr>
        <w:t>1996</w:t>
      </w:r>
      <w:r w:rsidR="008B24F2" w:rsidRPr="008B24F2">
        <w:rPr>
          <w:rFonts w:hint="eastAsia"/>
          <w:bCs/>
          <w:color w:val="000000"/>
          <w:szCs w:val="21"/>
        </w:rPr>
        <w:t>年创立癌症幸存者研究项目以来，他一直在该项目中持续开展研究并发表成果，至今仍担任该项目负责人。他的研究工作始终聚焦于年龄与衰老同癌症及其治疗的长期影响之间的交叉领域。他尤其关注在这些交叉领域中存在的种族和性别差异。</w:t>
      </w:r>
    </w:p>
    <w:p w14:paraId="7E5C6294" w14:textId="77777777" w:rsidR="00A5385A" w:rsidRDefault="00A5385A" w:rsidP="00A5385A">
      <w:pPr>
        <w:rPr>
          <w:bCs/>
          <w:color w:val="000000"/>
          <w:szCs w:val="21"/>
        </w:rPr>
      </w:pPr>
    </w:p>
    <w:p w14:paraId="3F746856" w14:textId="77777777" w:rsidR="00D35DC5" w:rsidRDefault="00D35DC5" w:rsidP="00A5385A">
      <w:pPr>
        <w:rPr>
          <w:bCs/>
          <w:color w:val="000000"/>
          <w:szCs w:val="21"/>
        </w:rPr>
      </w:pPr>
    </w:p>
    <w:p w14:paraId="6FD371F9" w14:textId="1DC84948" w:rsidR="00D35DC5" w:rsidRPr="00D35DC5" w:rsidRDefault="00D35DC5" w:rsidP="00D35DC5">
      <w:pPr>
        <w:jc w:val="center"/>
        <w:rPr>
          <w:rFonts w:hint="eastAsia"/>
          <w:bCs/>
          <w:color w:val="000000"/>
          <w:sz w:val="30"/>
          <w:szCs w:val="30"/>
        </w:rPr>
      </w:pPr>
      <w:r w:rsidRPr="00D35DC5">
        <w:rPr>
          <w:rFonts w:hint="eastAsia"/>
          <w:b/>
          <w:bCs/>
          <w:color w:val="000000"/>
          <w:sz w:val="30"/>
          <w:szCs w:val="30"/>
        </w:rPr>
        <w:t>《老年癌症幸</w:t>
      </w:r>
      <w:bookmarkStart w:id="0" w:name="_GoBack"/>
      <w:bookmarkEnd w:id="0"/>
      <w:r w:rsidRPr="00D35DC5">
        <w:rPr>
          <w:rFonts w:hint="eastAsia"/>
          <w:b/>
          <w:bCs/>
          <w:color w:val="000000"/>
          <w:sz w:val="30"/>
          <w:szCs w:val="30"/>
        </w:rPr>
        <w:t>存者》</w:t>
      </w:r>
    </w:p>
    <w:p w14:paraId="393EC160" w14:textId="77777777" w:rsidR="00A5385A" w:rsidRDefault="00A5385A" w:rsidP="00D35DC5">
      <w:pPr>
        <w:jc w:val="center"/>
        <w:rPr>
          <w:bCs/>
          <w:color w:val="000000"/>
          <w:szCs w:val="21"/>
        </w:rPr>
      </w:pPr>
    </w:p>
    <w:p w14:paraId="45F11DBB" w14:textId="741226A9" w:rsidR="00D35DC5" w:rsidRPr="00D35DC5" w:rsidRDefault="00D35DC5" w:rsidP="00D35DC5">
      <w:pPr>
        <w:jc w:val="center"/>
        <w:rPr>
          <w:rFonts w:hint="eastAsia"/>
          <w:bCs/>
          <w:color w:val="000000"/>
          <w:szCs w:val="21"/>
        </w:rPr>
      </w:pPr>
      <w:r>
        <w:rPr>
          <w:rFonts w:hint="eastAsia"/>
          <w:bCs/>
          <w:color w:val="000000"/>
          <w:szCs w:val="21"/>
        </w:rPr>
        <w:t>1</w:t>
      </w:r>
      <w:r>
        <w:rPr>
          <w:bCs/>
          <w:color w:val="000000"/>
          <w:szCs w:val="21"/>
        </w:rPr>
        <w:t xml:space="preserve">. </w:t>
      </w:r>
      <w:r w:rsidRPr="00D35DC5">
        <w:rPr>
          <w:rFonts w:hint="eastAsia"/>
          <w:bCs/>
          <w:color w:val="000000"/>
          <w:szCs w:val="21"/>
        </w:rPr>
        <w:t>癌症与衰老</w:t>
      </w:r>
    </w:p>
    <w:p w14:paraId="4E0E6BB2" w14:textId="0A9209C1" w:rsidR="00D35DC5" w:rsidRPr="00D35DC5" w:rsidRDefault="00D35DC5" w:rsidP="00D35DC5">
      <w:pPr>
        <w:jc w:val="center"/>
        <w:rPr>
          <w:rFonts w:hint="eastAsia"/>
          <w:bCs/>
          <w:color w:val="000000"/>
          <w:szCs w:val="21"/>
        </w:rPr>
      </w:pPr>
      <w:r>
        <w:rPr>
          <w:rFonts w:hint="eastAsia"/>
          <w:bCs/>
          <w:color w:val="000000"/>
          <w:szCs w:val="21"/>
        </w:rPr>
        <w:t>2</w:t>
      </w:r>
      <w:r>
        <w:rPr>
          <w:bCs/>
          <w:color w:val="000000"/>
          <w:szCs w:val="21"/>
        </w:rPr>
        <w:t xml:space="preserve">. </w:t>
      </w:r>
      <w:r w:rsidRPr="00D35DC5">
        <w:rPr>
          <w:rFonts w:hint="eastAsia"/>
          <w:bCs/>
          <w:color w:val="000000"/>
          <w:szCs w:val="21"/>
        </w:rPr>
        <w:t>晚年的癌症生存状况</w:t>
      </w:r>
    </w:p>
    <w:p w14:paraId="1A46608F" w14:textId="60B4D75B" w:rsidR="00D35DC5" w:rsidRPr="00D35DC5" w:rsidRDefault="00D35DC5" w:rsidP="00D35DC5">
      <w:pPr>
        <w:jc w:val="center"/>
        <w:rPr>
          <w:rFonts w:hint="eastAsia"/>
          <w:bCs/>
          <w:color w:val="000000"/>
          <w:szCs w:val="21"/>
        </w:rPr>
      </w:pPr>
      <w:r>
        <w:rPr>
          <w:rFonts w:hint="eastAsia"/>
          <w:bCs/>
          <w:color w:val="000000"/>
          <w:szCs w:val="21"/>
        </w:rPr>
        <w:t>3</w:t>
      </w:r>
      <w:r>
        <w:rPr>
          <w:bCs/>
          <w:color w:val="000000"/>
          <w:szCs w:val="21"/>
        </w:rPr>
        <w:t xml:space="preserve">. </w:t>
      </w:r>
      <w:r w:rsidRPr="00D35DC5">
        <w:rPr>
          <w:rFonts w:hint="eastAsia"/>
          <w:bCs/>
          <w:color w:val="000000"/>
          <w:szCs w:val="21"/>
        </w:rPr>
        <w:t>癌症与社会自我</w:t>
      </w:r>
    </w:p>
    <w:p w14:paraId="42222F60" w14:textId="39742A08" w:rsidR="00D35DC5" w:rsidRPr="00D35DC5" w:rsidRDefault="00D35DC5" w:rsidP="00D35DC5">
      <w:pPr>
        <w:jc w:val="center"/>
        <w:rPr>
          <w:rFonts w:hint="eastAsia"/>
          <w:bCs/>
          <w:color w:val="000000"/>
          <w:szCs w:val="21"/>
        </w:rPr>
      </w:pPr>
      <w:r>
        <w:rPr>
          <w:rFonts w:hint="eastAsia"/>
          <w:bCs/>
          <w:color w:val="000000"/>
          <w:szCs w:val="21"/>
        </w:rPr>
        <w:t>4</w:t>
      </w:r>
      <w:r>
        <w:rPr>
          <w:bCs/>
          <w:color w:val="000000"/>
          <w:szCs w:val="21"/>
        </w:rPr>
        <w:t xml:space="preserve">. </w:t>
      </w:r>
      <w:r w:rsidRPr="00D35DC5">
        <w:rPr>
          <w:rFonts w:hint="eastAsia"/>
          <w:bCs/>
          <w:color w:val="000000"/>
          <w:szCs w:val="21"/>
        </w:rPr>
        <w:t>健康与生活质量</w:t>
      </w:r>
    </w:p>
    <w:p w14:paraId="348051BD" w14:textId="4E23709C" w:rsidR="00D35DC5" w:rsidRPr="00D35DC5" w:rsidRDefault="00D35DC5" w:rsidP="00D35DC5">
      <w:pPr>
        <w:jc w:val="center"/>
        <w:rPr>
          <w:rFonts w:hint="eastAsia"/>
          <w:bCs/>
          <w:color w:val="000000"/>
          <w:szCs w:val="21"/>
        </w:rPr>
      </w:pPr>
      <w:r>
        <w:rPr>
          <w:rFonts w:hint="eastAsia"/>
          <w:bCs/>
          <w:color w:val="000000"/>
          <w:szCs w:val="21"/>
        </w:rPr>
        <w:t>5</w:t>
      </w:r>
      <w:r>
        <w:rPr>
          <w:bCs/>
          <w:color w:val="000000"/>
          <w:szCs w:val="21"/>
        </w:rPr>
        <w:t xml:space="preserve">. </w:t>
      </w:r>
      <w:r w:rsidRPr="00D35DC5">
        <w:rPr>
          <w:rFonts w:hint="eastAsia"/>
          <w:bCs/>
          <w:color w:val="000000"/>
          <w:szCs w:val="21"/>
        </w:rPr>
        <w:t>身体机能与残疾</w:t>
      </w:r>
    </w:p>
    <w:p w14:paraId="39CC8DA9" w14:textId="6C59BF81" w:rsidR="00D35DC5" w:rsidRPr="00D35DC5" w:rsidRDefault="00D35DC5" w:rsidP="00D35DC5">
      <w:pPr>
        <w:jc w:val="center"/>
        <w:rPr>
          <w:rFonts w:hint="eastAsia"/>
          <w:bCs/>
          <w:color w:val="000000"/>
          <w:szCs w:val="21"/>
        </w:rPr>
      </w:pPr>
      <w:r>
        <w:rPr>
          <w:rFonts w:hint="eastAsia"/>
          <w:bCs/>
          <w:color w:val="000000"/>
          <w:szCs w:val="21"/>
        </w:rPr>
        <w:t>6</w:t>
      </w:r>
      <w:r>
        <w:rPr>
          <w:bCs/>
          <w:color w:val="000000"/>
          <w:szCs w:val="21"/>
        </w:rPr>
        <w:t xml:space="preserve">. </w:t>
      </w:r>
      <w:r w:rsidRPr="00D35DC5">
        <w:rPr>
          <w:rFonts w:hint="eastAsia"/>
          <w:bCs/>
          <w:color w:val="000000"/>
          <w:szCs w:val="21"/>
        </w:rPr>
        <w:t>心理社会困扰</w:t>
      </w:r>
    </w:p>
    <w:p w14:paraId="7763699A" w14:textId="349FCFD3" w:rsidR="00D35DC5" w:rsidRPr="00D35DC5" w:rsidRDefault="00D35DC5" w:rsidP="00D35DC5">
      <w:pPr>
        <w:jc w:val="center"/>
        <w:rPr>
          <w:rFonts w:hint="eastAsia"/>
          <w:bCs/>
          <w:color w:val="000000"/>
          <w:szCs w:val="21"/>
        </w:rPr>
      </w:pPr>
      <w:r>
        <w:rPr>
          <w:rFonts w:hint="eastAsia"/>
          <w:bCs/>
          <w:color w:val="000000"/>
          <w:szCs w:val="21"/>
        </w:rPr>
        <w:t>7</w:t>
      </w:r>
      <w:r>
        <w:rPr>
          <w:bCs/>
          <w:color w:val="000000"/>
          <w:szCs w:val="21"/>
        </w:rPr>
        <w:t xml:space="preserve">. </w:t>
      </w:r>
      <w:r w:rsidRPr="00D35DC5">
        <w:rPr>
          <w:rFonts w:hint="eastAsia"/>
          <w:bCs/>
          <w:color w:val="000000"/>
          <w:szCs w:val="21"/>
        </w:rPr>
        <w:t>适应、评估与应对</w:t>
      </w:r>
    </w:p>
    <w:p w14:paraId="27B01152" w14:textId="6E4CD015" w:rsidR="00D35DC5" w:rsidRDefault="00D35DC5" w:rsidP="00D35DC5">
      <w:pPr>
        <w:jc w:val="center"/>
        <w:rPr>
          <w:bCs/>
          <w:color w:val="000000"/>
          <w:szCs w:val="21"/>
        </w:rPr>
      </w:pPr>
      <w:r>
        <w:rPr>
          <w:rFonts w:hint="eastAsia"/>
          <w:bCs/>
          <w:color w:val="000000"/>
          <w:szCs w:val="21"/>
        </w:rPr>
        <w:t>8</w:t>
      </w:r>
      <w:r>
        <w:rPr>
          <w:bCs/>
          <w:color w:val="000000"/>
          <w:szCs w:val="21"/>
        </w:rPr>
        <w:t xml:space="preserve">. </w:t>
      </w:r>
      <w:r w:rsidRPr="00D35DC5">
        <w:rPr>
          <w:rFonts w:hint="eastAsia"/>
          <w:bCs/>
          <w:color w:val="000000"/>
          <w:szCs w:val="21"/>
        </w:rPr>
        <w:t>患癌后的生活观念转变</w:t>
      </w:r>
    </w:p>
    <w:p w14:paraId="2895392D" w14:textId="77777777" w:rsidR="00D35DC5" w:rsidRDefault="00D35DC5" w:rsidP="00A5385A">
      <w:pPr>
        <w:rPr>
          <w:bCs/>
          <w:color w:val="000000"/>
          <w:szCs w:val="21"/>
        </w:rPr>
      </w:pPr>
    </w:p>
    <w:p w14:paraId="407A8747" w14:textId="77777777" w:rsidR="00D35DC5" w:rsidRDefault="00D35DC5" w:rsidP="00A5385A">
      <w:pPr>
        <w:rPr>
          <w:rFonts w:hint="eastAsia"/>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1"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5"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lastRenderedPageBreak/>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6866F" w14:textId="77777777" w:rsidR="00E01022" w:rsidRDefault="00E01022">
      <w:r>
        <w:separator/>
      </w:r>
    </w:p>
  </w:endnote>
  <w:endnote w:type="continuationSeparator" w:id="0">
    <w:p w14:paraId="433277E0" w14:textId="77777777" w:rsidR="00E01022" w:rsidRDefault="00E0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94D0E" w14:textId="77777777" w:rsidR="00E01022" w:rsidRDefault="00E01022">
      <w:r>
        <w:separator/>
      </w:r>
    </w:p>
  </w:footnote>
  <w:footnote w:type="continuationSeparator" w:id="0">
    <w:p w14:paraId="1C18C333" w14:textId="77777777" w:rsidR="00E01022" w:rsidRDefault="00E01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C91241E"/>
    <w:multiLevelType w:val="hybridMultilevel"/>
    <w:tmpl w:val="7F9ABB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0"/>
  </w:num>
  <w:num w:numId="2">
    <w:abstractNumId w:val="14"/>
  </w:num>
  <w:num w:numId="3">
    <w:abstractNumId w:val="23"/>
  </w:num>
  <w:num w:numId="4">
    <w:abstractNumId w:val="21"/>
  </w:num>
  <w:num w:numId="5">
    <w:abstractNumId w:val="26"/>
  </w:num>
  <w:num w:numId="6">
    <w:abstractNumId w:val="22"/>
  </w:num>
  <w:num w:numId="7">
    <w:abstractNumId w:val="16"/>
  </w:num>
  <w:num w:numId="8">
    <w:abstractNumId w:val="19"/>
  </w:num>
  <w:num w:numId="9">
    <w:abstractNumId w:val="34"/>
  </w:num>
  <w:num w:numId="10">
    <w:abstractNumId w:val="1"/>
  </w:num>
  <w:num w:numId="11">
    <w:abstractNumId w:val="0"/>
  </w:num>
  <w:num w:numId="12">
    <w:abstractNumId w:val="10"/>
  </w:num>
  <w:num w:numId="13">
    <w:abstractNumId w:val="27"/>
  </w:num>
  <w:num w:numId="14">
    <w:abstractNumId w:val="28"/>
  </w:num>
  <w:num w:numId="15">
    <w:abstractNumId w:val="13"/>
  </w:num>
  <w:num w:numId="16">
    <w:abstractNumId w:val="33"/>
  </w:num>
  <w:num w:numId="17">
    <w:abstractNumId w:val="12"/>
  </w:num>
  <w:num w:numId="18">
    <w:abstractNumId w:val="18"/>
  </w:num>
  <w:num w:numId="19">
    <w:abstractNumId w:val="4"/>
  </w:num>
  <w:num w:numId="20">
    <w:abstractNumId w:val="37"/>
  </w:num>
  <w:num w:numId="21">
    <w:abstractNumId w:val="31"/>
  </w:num>
  <w:num w:numId="22">
    <w:abstractNumId w:val="25"/>
  </w:num>
  <w:num w:numId="23">
    <w:abstractNumId w:val="2"/>
  </w:num>
  <w:num w:numId="24">
    <w:abstractNumId w:val="5"/>
  </w:num>
  <w:num w:numId="25">
    <w:abstractNumId w:val="32"/>
  </w:num>
  <w:num w:numId="26">
    <w:abstractNumId w:val="3"/>
  </w:num>
  <w:num w:numId="27">
    <w:abstractNumId w:val="15"/>
  </w:num>
  <w:num w:numId="28">
    <w:abstractNumId w:val="30"/>
  </w:num>
  <w:num w:numId="29">
    <w:abstractNumId w:val="35"/>
  </w:num>
  <w:num w:numId="30">
    <w:abstractNumId w:val="24"/>
  </w:num>
  <w:num w:numId="31">
    <w:abstractNumId w:val="29"/>
  </w:num>
  <w:num w:numId="32">
    <w:abstractNumId w:val="36"/>
  </w:num>
  <w:num w:numId="33">
    <w:abstractNumId w:val="8"/>
  </w:num>
  <w:num w:numId="34">
    <w:abstractNumId w:val="7"/>
  </w:num>
  <w:num w:numId="35">
    <w:abstractNumId w:val="11"/>
  </w:num>
  <w:num w:numId="36">
    <w:abstractNumId w:val="17"/>
  </w:num>
  <w:num w:numId="37">
    <w:abstractNumId w:val="9"/>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5FF6"/>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15D"/>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6606E"/>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5F729E"/>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270D"/>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24F2"/>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2469"/>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0347"/>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4E82"/>
    <w:rsid w:val="00D2732C"/>
    <w:rsid w:val="00D2798D"/>
    <w:rsid w:val="00D341FB"/>
    <w:rsid w:val="00D35DC5"/>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1022"/>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4274587">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0915878">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45028227">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47589251">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0619056">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69374170">
      <w:bodyDiv w:val="1"/>
      <w:marLeft w:val="0"/>
      <w:marRight w:val="0"/>
      <w:marTop w:val="0"/>
      <w:marBottom w:val="0"/>
      <w:divBdr>
        <w:top w:val="none" w:sz="0" w:space="0" w:color="auto"/>
        <w:left w:val="none" w:sz="0" w:space="0" w:color="auto"/>
        <w:bottom w:val="none" w:sz="0" w:space="0" w:color="auto"/>
        <w:right w:val="none" w:sz="0" w:space="0" w:color="auto"/>
      </w:divBdr>
      <w:divsChild>
        <w:div w:id="1333602233">
          <w:marLeft w:val="0"/>
          <w:marRight w:val="0"/>
          <w:marTop w:val="0"/>
          <w:marBottom w:val="0"/>
          <w:divBdr>
            <w:top w:val="single" w:sz="2" w:space="0" w:color="E5E7EB"/>
            <w:left w:val="single" w:sz="2" w:space="0" w:color="E5E7EB"/>
            <w:bottom w:val="single" w:sz="2" w:space="0" w:color="E5E7EB"/>
            <w:right w:val="single" w:sz="2" w:space="0" w:color="E5E7EB"/>
          </w:divBdr>
          <w:divsChild>
            <w:div w:id="992413118">
              <w:marLeft w:val="0"/>
              <w:marRight w:val="0"/>
              <w:marTop w:val="0"/>
              <w:marBottom w:val="0"/>
              <w:divBdr>
                <w:top w:val="single" w:sz="2" w:space="0" w:color="E5E7EB"/>
                <w:left w:val="single" w:sz="2" w:space="0" w:color="E5E7EB"/>
                <w:bottom w:val="single" w:sz="2" w:space="0" w:color="E5E7EB"/>
                <w:right w:val="single" w:sz="2" w:space="0" w:color="E5E7EB"/>
              </w:divBdr>
              <w:divsChild>
                <w:div w:id="1708879">
                  <w:marLeft w:val="0"/>
                  <w:marRight w:val="0"/>
                  <w:marTop w:val="0"/>
                  <w:marBottom w:val="0"/>
                  <w:divBdr>
                    <w:top w:val="single" w:sz="2" w:space="0" w:color="E5E7EB"/>
                    <w:left w:val="single" w:sz="2" w:space="0" w:color="E5E7EB"/>
                    <w:bottom w:val="single" w:sz="2" w:space="31" w:color="E5E7EB"/>
                    <w:right w:val="single" w:sz="2" w:space="0" w:color="E5E7EB"/>
                  </w:divBdr>
                  <w:divsChild>
                    <w:div w:id="1435133599">
                      <w:marLeft w:val="0"/>
                      <w:marRight w:val="0"/>
                      <w:marTop w:val="0"/>
                      <w:marBottom w:val="0"/>
                      <w:divBdr>
                        <w:top w:val="single" w:sz="2" w:space="0" w:color="E5E7EB"/>
                        <w:left w:val="single" w:sz="2" w:space="0" w:color="E5E7EB"/>
                        <w:bottom w:val="single" w:sz="2" w:space="0" w:color="E5E7EB"/>
                        <w:right w:val="single" w:sz="2" w:space="0" w:color="E5E7EB"/>
                      </w:divBdr>
                      <w:divsChild>
                        <w:div w:id="1272013383">
                          <w:marLeft w:val="0"/>
                          <w:marRight w:val="0"/>
                          <w:marTop w:val="0"/>
                          <w:marBottom w:val="0"/>
                          <w:divBdr>
                            <w:top w:val="single" w:sz="2" w:space="0" w:color="E5E7EB"/>
                            <w:left w:val="single" w:sz="2" w:space="0" w:color="E5E7EB"/>
                            <w:bottom w:val="single" w:sz="2" w:space="0" w:color="E5E7EB"/>
                            <w:right w:val="single" w:sz="2" w:space="0" w:color="E5E7EB"/>
                          </w:divBdr>
                          <w:divsChild>
                            <w:div w:id="1967468799">
                              <w:marLeft w:val="0"/>
                              <w:marRight w:val="0"/>
                              <w:marTop w:val="0"/>
                              <w:marBottom w:val="0"/>
                              <w:divBdr>
                                <w:top w:val="single" w:sz="2" w:space="6" w:color="E5E7EB"/>
                                <w:left w:val="single" w:sz="2" w:space="12" w:color="E5E7EB"/>
                                <w:bottom w:val="single" w:sz="2" w:space="6" w:color="E5E7EB"/>
                                <w:right w:val="single" w:sz="2" w:space="12" w:color="E5E7EB"/>
                              </w:divBdr>
                              <w:divsChild>
                                <w:div w:id="1708978">
                                  <w:marLeft w:val="0"/>
                                  <w:marRight w:val="0"/>
                                  <w:marTop w:val="120"/>
                                  <w:marBottom w:val="120"/>
                                  <w:divBdr>
                                    <w:top w:val="single" w:sz="2" w:space="0" w:color="E5E7EB"/>
                                    <w:left w:val="single" w:sz="2" w:space="0" w:color="E5E7EB"/>
                                    <w:bottom w:val="single" w:sz="2" w:space="0" w:color="E5E7EB"/>
                                    <w:right w:val="single" w:sz="2" w:space="0" w:color="E5E7EB"/>
                                  </w:divBdr>
                                  <w:divsChild>
                                    <w:div w:id="1819297333">
                                      <w:marLeft w:val="0"/>
                                      <w:marRight w:val="0"/>
                                      <w:marTop w:val="0"/>
                                      <w:marBottom w:val="0"/>
                                      <w:divBdr>
                                        <w:top w:val="single" w:sz="2" w:space="0" w:color="E5E7EB"/>
                                        <w:left w:val="single" w:sz="2" w:space="0" w:color="E5E7EB"/>
                                        <w:bottom w:val="single" w:sz="2" w:space="0" w:color="E5E7EB"/>
                                        <w:right w:val="single" w:sz="2" w:space="0" w:color="E5E7EB"/>
                                      </w:divBdr>
                                      <w:divsChild>
                                        <w:div w:id="1606231809">
                                          <w:marLeft w:val="0"/>
                                          <w:marRight w:val="0"/>
                                          <w:marTop w:val="0"/>
                                          <w:marBottom w:val="0"/>
                                          <w:divBdr>
                                            <w:top w:val="none" w:sz="0" w:space="0" w:color="auto"/>
                                            <w:left w:val="none" w:sz="0" w:space="0" w:color="auto"/>
                                            <w:bottom w:val="none" w:sz="0" w:space="0" w:color="auto"/>
                                            <w:right w:val="none" w:sz="0" w:space="0" w:color="auto"/>
                                          </w:divBdr>
                                          <w:divsChild>
                                            <w:div w:id="880898232">
                                              <w:marLeft w:val="0"/>
                                              <w:marRight w:val="0"/>
                                              <w:marTop w:val="0"/>
                                              <w:marBottom w:val="0"/>
                                              <w:divBdr>
                                                <w:top w:val="single" w:sz="2" w:space="0" w:color="E5E7EB"/>
                                                <w:left w:val="single" w:sz="2" w:space="0" w:color="E5E7EB"/>
                                                <w:bottom w:val="single" w:sz="2" w:space="0" w:color="E5E7EB"/>
                                                <w:right w:val="single" w:sz="2" w:space="0" w:color="E5E7EB"/>
                                              </w:divBdr>
                                              <w:divsChild>
                                                <w:div w:id="13405483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06159370">
                                  <w:marLeft w:val="0"/>
                                  <w:marRight w:val="0"/>
                                  <w:marTop w:val="180"/>
                                  <w:marBottom w:val="0"/>
                                  <w:divBdr>
                                    <w:top w:val="none" w:sz="0" w:space="0" w:color="auto"/>
                                    <w:left w:val="single" w:sz="2" w:space="0" w:color="E5E7EB"/>
                                    <w:bottom w:val="single" w:sz="2" w:space="6" w:color="E5E7EB"/>
                                    <w:right w:val="single" w:sz="2" w:space="0" w:color="E5E7EB"/>
                                  </w:divBdr>
                                  <w:divsChild>
                                    <w:div w:id="1429348617">
                                      <w:marLeft w:val="0"/>
                                      <w:marRight w:val="0"/>
                                      <w:marTop w:val="0"/>
                                      <w:marBottom w:val="0"/>
                                      <w:divBdr>
                                        <w:top w:val="single" w:sz="2" w:space="0" w:color="E5E7EB"/>
                                        <w:left w:val="single" w:sz="2" w:space="0" w:color="E5E7EB"/>
                                        <w:bottom w:val="single" w:sz="2" w:space="0" w:color="E5E7EB"/>
                                        <w:right w:val="single" w:sz="2" w:space="0" w:color="E5E7EB"/>
                                      </w:divBdr>
                                      <w:divsChild>
                                        <w:div w:id="188375836">
                                          <w:marLeft w:val="0"/>
                                          <w:marRight w:val="0"/>
                                          <w:marTop w:val="0"/>
                                          <w:marBottom w:val="0"/>
                                          <w:divBdr>
                                            <w:top w:val="single" w:sz="2" w:space="0" w:color="E5E7EB"/>
                                            <w:left w:val="single" w:sz="2" w:space="0" w:color="E5E7EB"/>
                                            <w:bottom w:val="single" w:sz="2" w:space="0" w:color="E5E7EB"/>
                                            <w:right w:val="single" w:sz="2" w:space="0" w:color="E5E7EB"/>
                                          </w:divBdr>
                                          <w:divsChild>
                                            <w:div w:id="540482183">
                                              <w:marLeft w:val="0"/>
                                              <w:marRight w:val="0"/>
                                              <w:marTop w:val="0"/>
                                              <w:marBottom w:val="0"/>
                                              <w:divBdr>
                                                <w:top w:val="single" w:sz="2" w:space="0" w:color="E5E7EB"/>
                                                <w:left w:val="single" w:sz="2" w:space="0" w:color="E5E7EB"/>
                                                <w:bottom w:val="single" w:sz="2" w:space="0" w:color="E5E7EB"/>
                                                <w:right w:val="single" w:sz="2" w:space="0" w:color="E5E7EB"/>
                                              </w:divBdr>
                                            </w:div>
                                            <w:div w:id="12459167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88991419">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C2961-50C6-4053-85BB-6C2235D28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312</Words>
  <Characters>1781</Characters>
  <Application>Microsoft Office Word</Application>
  <DocSecurity>0</DocSecurity>
  <Lines>14</Lines>
  <Paragraphs>4</Paragraphs>
  <ScaleCrop>false</ScaleCrop>
  <Company>2ndSpAcE</Company>
  <LinksUpToDate>false</LinksUpToDate>
  <CharactersWithSpaces>2089</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4</cp:revision>
  <cp:lastPrinted>2005-06-10T06:33:00Z</cp:lastPrinted>
  <dcterms:created xsi:type="dcterms:W3CDTF">2025-03-14T05:40:00Z</dcterms:created>
  <dcterms:modified xsi:type="dcterms:W3CDTF">2025-03-14T05:55:00Z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