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5AF507B5" w:rsidR="00AE574A" w:rsidRDefault="00AE574A">
      <w:pPr>
        <w:rPr>
          <w:b/>
          <w:color w:val="000000"/>
          <w:szCs w:val="21"/>
        </w:rPr>
      </w:pPr>
    </w:p>
    <w:p w14:paraId="3DA7336F" w14:textId="10C3143D" w:rsidR="00774233" w:rsidRPr="00774233" w:rsidRDefault="0076637D"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44AE8132" wp14:editId="4A2750B7">
            <wp:simplePos x="0" y="0"/>
            <wp:positionH relativeFrom="margin">
              <wp:align>right</wp:align>
            </wp:positionH>
            <wp:positionV relativeFrom="paragraph">
              <wp:posOffset>8255</wp:posOffset>
            </wp:positionV>
            <wp:extent cx="1217295" cy="1874520"/>
            <wp:effectExtent l="0" t="0" r="1905" b="0"/>
            <wp:wrapSquare wrapText="bothSides"/>
            <wp:docPr id="4" name="图片 4" descr="https://global.oup.com/academic/covers/pop-up/978019887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88757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295" cy="187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76637D">
        <w:rPr>
          <w:rFonts w:hint="eastAsia"/>
          <w:b/>
          <w:bCs/>
          <w:color w:val="000000"/>
          <w:szCs w:val="21"/>
        </w:rPr>
        <w:t>积极的临界点：如何化解气候危机</w:t>
      </w:r>
      <w:r w:rsidR="009736A9">
        <w:rPr>
          <w:rFonts w:hint="eastAsia"/>
          <w:b/>
          <w:bCs/>
          <w:color w:val="000000"/>
          <w:szCs w:val="21"/>
        </w:rPr>
        <w:t>》</w:t>
      </w:r>
    </w:p>
    <w:p w14:paraId="526CF9CC" w14:textId="7ABBEFFB" w:rsidR="00774233" w:rsidRPr="00774233" w:rsidRDefault="00774233" w:rsidP="00F55015">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55015" w:rsidRPr="00F55015">
        <w:rPr>
          <w:b/>
          <w:bCs/>
          <w:color w:val="000000"/>
          <w:szCs w:val="21"/>
        </w:rPr>
        <w:t>POSITIVE TIPPING POINTS</w:t>
      </w:r>
      <w:r w:rsidR="00F55015">
        <w:rPr>
          <w:b/>
          <w:bCs/>
          <w:color w:val="000000"/>
          <w:szCs w:val="21"/>
        </w:rPr>
        <w:t xml:space="preserve">: </w:t>
      </w:r>
      <w:r w:rsidR="00F55015" w:rsidRPr="00F55015">
        <w:rPr>
          <w:b/>
          <w:bCs/>
          <w:color w:val="000000"/>
          <w:szCs w:val="21"/>
        </w:rPr>
        <w:t>How to Fix the Climate Crisis</w:t>
      </w:r>
    </w:p>
    <w:p w14:paraId="39B7E419" w14:textId="04B8597B"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6637D" w:rsidRPr="0076637D">
        <w:rPr>
          <w:b/>
          <w:bCs/>
          <w:color w:val="000000"/>
          <w:szCs w:val="21"/>
        </w:rPr>
        <w:t xml:space="preserve">Tim </w:t>
      </w:r>
      <w:proofErr w:type="spellStart"/>
      <w:r w:rsidR="0076637D" w:rsidRPr="0076637D">
        <w:rPr>
          <w:b/>
          <w:bCs/>
          <w:color w:val="000000"/>
          <w:szCs w:val="21"/>
        </w:rPr>
        <w:t>Lenton</w:t>
      </w:r>
      <w:proofErr w:type="spellEnd"/>
      <w:r w:rsidR="0076637D" w:rsidRPr="0076637D">
        <w:rPr>
          <w:b/>
          <w:bCs/>
          <w:color w:val="000000"/>
          <w:szCs w:val="21"/>
        </w:rPr>
        <w:t xml:space="preserve"> </w:t>
      </w:r>
      <w:hyperlink r:id="rId9" w:history="1"/>
    </w:p>
    <w:p w14:paraId="5EB65684" w14:textId="68626F81"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6637D">
        <w:rPr>
          <w:b/>
          <w:bCs/>
          <w:color w:val="000000"/>
          <w:szCs w:val="21"/>
        </w:rPr>
        <w:t>Oxford University Press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28106B54"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6637D" w:rsidRPr="0076637D">
        <w:rPr>
          <w:b/>
          <w:bCs/>
          <w:color w:val="000000"/>
          <w:szCs w:val="21"/>
        </w:rPr>
        <w:t>272</w:t>
      </w:r>
      <w:r w:rsidR="00A60347">
        <w:rPr>
          <w:rFonts w:hint="eastAsia"/>
          <w:b/>
          <w:bCs/>
          <w:color w:val="000000"/>
          <w:szCs w:val="21"/>
        </w:rPr>
        <w:t>页</w:t>
      </w:r>
    </w:p>
    <w:p w14:paraId="31380F95" w14:textId="1FB08C34"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76637D">
        <w:rPr>
          <w:b/>
          <w:bCs/>
          <w:color w:val="000000"/>
          <w:szCs w:val="21"/>
        </w:rPr>
        <w:t>9</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1469E4F1"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76637D">
        <w:rPr>
          <w:rFonts w:hint="eastAsia"/>
          <w:b/>
          <w:bCs/>
          <w:szCs w:val="21"/>
        </w:rPr>
        <w:t>社会科学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336DE7C" w14:textId="4263A2CB" w:rsidR="0076637D" w:rsidRPr="0076637D" w:rsidRDefault="0076637D" w:rsidP="0076637D">
      <w:pPr>
        <w:ind w:firstLineChars="200" w:firstLine="422"/>
        <w:rPr>
          <w:rFonts w:hint="eastAsia"/>
          <w:b/>
          <w:bCs/>
          <w:color w:val="000000"/>
          <w:szCs w:val="21"/>
        </w:rPr>
      </w:pPr>
      <w:r w:rsidRPr="0076637D">
        <w:rPr>
          <w:rFonts w:hint="eastAsia"/>
          <w:b/>
          <w:bCs/>
          <w:color w:val="000000"/>
          <w:szCs w:val="21"/>
        </w:rPr>
        <w:t>我们每个人都可以在</w:t>
      </w:r>
      <w:r w:rsidRPr="0076637D">
        <w:rPr>
          <w:rFonts w:hint="eastAsia"/>
          <w:b/>
          <w:bCs/>
          <w:color w:val="000000"/>
          <w:szCs w:val="21"/>
        </w:rPr>
        <w:t>触发</w:t>
      </w:r>
      <w:r w:rsidRPr="0076637D">
        <w:rPr>
          <w:rFonts w:hint="eastAsia"/>
          <w:b/>
          <w:bCs/>
          <w:color w:val="000000"/>
          <w:szCs w:val="21"/>
        </w:rPr>
        <w:t>积极的临界点方面发挥作用，从而推动我们摆脱气候危机。</w:t>
      </w:r>
    </w:p>
    <w:p w14:paraId="5B021376" w14:textId="77777777" w:rsidR="0076637D" w:rsidRPr="0076637D" w:rsidRDefault="0076637D" w:rsidP="0076637D">
      <w:pPr>
        <w:ind w:firstLineChars="200" w:firstLine="420"/>
        <w:rPr>
          <w:bCs/>
          <w:color w:val="000000"/>
          <w:szCs w:val="21"/>
        </w:rPr>
      </w:pPr>
    </w:p>
    <w:p w14:paraId="79B17C97" w14:textId="77777777" w:rsidR="0076637D" w:rsidRPr="0076637D" w:rsidRDefault="0076637D" w:rsidP="0076637D">
      <w:pPr>
        <w:ind w:firstLineChars="200" w:firstLine="420"/>
        <w:rPr>
          <w:rFonts w:hint="eastAsia"/>
          <w:bCs/>
          <w:color w:val="000000"/>
          <w:szCs w:val="21"/>
        </w:rPr>
      </w:pPr>
      <w:r w:rsidRPr="0076637D">
        <w:rPr>
          <w:rFonts w:hint="eastAsia"/>
          <w:bCs/>
          <w:color w:val="000000"/>
          <w:szCs w:val="21"/>
        </w:rPr>
        <w:t>我们该如何走出这场自己造成的气候危机呢？</w:t>
      </w:r>
    </w:p>
    <w:p w14:paraId="2905AE2F" w14:textId="77777777" w:rsidR="0076637D" w:rsidRPr="0076637D" w:rsidRDefault="0076637D" w:rsidP="0076637D">
      <w:pPr>
        <w:ind w:firstLineChars="200" w:firstLine="420"/>
        <w:rPr>
          <w:bCs/>
          <w:color w:val="000000"/>
          <w:szCs w:val="21"/>
        </w:rPr>
      </w:pPr>
    </w:p>
    <w:p w14:paraId="59F80854" w14:textId="25E0E70D" w:rsidR="0076637D" w:rsidRPr="0076637D" w:rsidRDefault="0076637D" w:rsidP="0076637D">
      <w:pPr>
        <w:ind w:firstLineChars="200" w:firstLine="420"/>
        <w:rPr>
          <w:rFonts w:hint="eastAsia"/>
          <w:bCs/>
          <w:color w:val="000000"/>
          <w:szCs w:val="21"/>
        </w:rPr>
      </w:pPr>
      <w:r w:rsidRPr="0076637D">
        <w:rPr>
          <w:rFonts w:hint="eastAsia"/>
          <w:bCs/>
          <w:color w:val="000000"/>
          <w:szCs w:val="21"/>
        </w:rPr>
        <w:t>随着全球变化的加剧，我们已经开始</w:t>
      </w:r>
      <w:r w:rsidRPr="0076637D">
        <w:rPr>
          <w:rFonts w:hint="eastAsia"/>
          <w:bCs/>
          <w:color w:val="000000"/>
          <w:szCs w:val="21"/>
        </w:rPr>
        <w:t>体验到</w:t>
      </w:r>
      <w:r>
        <w:rPr>
          <w:rFonts w:hint="eastAsia"/>
          <w:bCs/>
          <w:color w:val="000000"/>
          <w:szCs w:val="21"/>
        </w:rPr>
        <w:t>我们</w:t>
      </w:r>
      <w:r w:rsidRPr="0076637D">
        <w:rPr>
          <w:rFonts w:hint="eastAsia"/>
          <w:bCs/>
          <w:color w:val="000000"/>
          <w:szCs w:val="21"/>
        </w:rPr>
        <w:t>赖以生存的社会、生态和气候系统中</w:t>
      </w:r>
      <w:r>
        <w:rPr>
          <w:rFonts w:hint="eastAsia"/>
          <w:bCs/>
          <w:color w:val="000000"/>
          <w:szCs w:val="21"/>
        </w:rPr>
        <w:t>的破坏性</w:t>
      </w:r>
      <w:r w:rsidRPr="0076637D">
        <w:rPr>
          <w:rFonts w:hint="eastAsia"/>
          <w:bCs/>
          <w:color w:val="000000"/>
          <w:szCs w:val="21"/>
        </w:rPr>
        <w:t>临界点——而更糟糕的情况还在后头。这些冲击表明，渐进式的改变已为时过晚，无法拯救我们：我们需要迅速改变方向以避免</w:t>
      </w:r>
      <w:r w:rsidRPr="0076637D">
        <w:rPr>
          <w:rFonts w:hint="eastAsia"/>
          <w:bCs/>
          <w:color w:val="000000"/>
          <w:szCs w:val="21"/>
        </w:rPr>
        <w:t>最坏</w:t>
      </w:r>
      <w:r w:rsidRPr="0076637D">
        <w:rPr>
          <w:rFonts w:hint="eastAsia"/>
          <w:bCs/>
          <w:color w:val="000000"/>
          <w:szCs w:val="21"/>
        </w:rPr>
        <w:t>的情况发生，</w:t>
      </w:r>
      <w:r w:rsidRPr="0076637D">
        <w:rPr>
          <w:rFonts w:hint="eastAsia"/>
          <w:bCs/>
          <w:color w:val="000000"/>
          <w:szCs w:val="21"/>
        </w:rPr>
        <w:t>但我们现在的行动速度远远不够。</w:t>
      </w:r>
      <w:r w:rsidRPr="0076637D">
        <w:rPr>
          <w:rFonts w:hint="eastAsia"/>
          <w:bCs/>
          <w:color w:val="000000"/>
          <w:szCs w:val="21"/>
        </w:rPr>
        <w:t>那些本应引领我们的人似乎被局势的复杂性束缚住了手脚，或者更糟糕的是，他们决意维持现状。这正导致人们越来越绝望，年轻人尤甚。</w:t>
      </w:r>
    </w:p>
    <w:p w14:paraId="1B6474C1" w14:textId="77777777" w:rsidR="0076637D" w:rsidRPr="0076637D" w:rsidRDefault="0076637D" w:rsidP="0076637D">
      <w:pPr>
        <w:ind w:firstLineChars="200" w:firstLine="420"/>
        <w:rPr>
          <w:bCs/>
          <w:color w:val="000000"/>
          <w:szCs w:val="21"/>
        </w:rPr>
      </w:pPr>
    </w:p>
    <w:p w14:paraId="77DFDBB6" w14:textId="77777777" w:rsidR="0076637D" w:rsidRPr="0076637D" w:rsidRDefault="0076637D" w:rsidP="0076637D">
      <w:pPr>
        <w:ind w:firstLineChars="200" w:firstLine="420"/>
        <w:rPr>
          <w:rFonts w:hint="eastAsia"/>
          <w:bCs/>
          <w:color w:val="000000"/>
          <w:szCs w:val="21"/>
        </w:rPr>
      </w:pPr>
      <w:r w:rsidRPr="0076637D">
        <w:rPr>
          <w:rFonts w:hint="eastAsia"/>
          <w:bCs/>
          <w:color w:val="000000"/>
          <w:szCs w:val="21"/>
        </w:rPr>
        <w:t>与此同时，令人充满希望的变革迹象也在迅速增多。气候运动、电动汽车的普及以及可再生能源的兴起，都是朝着正确方向加速变革的例证。它们都已越过临界点，其采用率开始自我推动，让现状猝不及防——而且正在全球范围内蔓延。为了及时摆脱困境，我们需要更多此类迈向全球可持续发展的积极临界点，消除温室气体排放，扭转对自然的破坏，并促进社会公平。</w:t>
      </w:r>
    </w:p>
    <w:p w14:paraId="61FCDFE2" w14:textId="77777777" w:rsidR="0076637D" w:rsidRPr="0076637D" w:rsidRDefault="0076637D" w:rsidP="0076637D">
      <w:pPr>
        <w:ind w:firstLineChars="200" w:firstLine="420"/>
        <w:rPr>
          <w:bCs/>
          <w:color w:val="000000"/>
          <w:szCs w:val="21"/>
        </w:rPr>
      </w:pPr>
    </w:p>
    <w:p w14:paraId="56A6D2FA" w14:textId="0E5B79C5" w:rsidR="00D82AB4" w:rsidRDefault="0076637D" w:rsidP="0076637D">
      <w:pPr>
        <w:ind w:firstLineChars="200" w:firstLine="420"/>
        <w:rPr>
          <w:bCs/>
          <w:color w:val="000000"/>
          <w:szCs w:val="21"/>
        </w:rPr>
      </w:pPr>
      <w:r w:rsidRPr="0076637D">
        <w:rPr>
          <w:rFonts w:hint="eastAsia"/>
          <w:bCs/>
          <w:color w:val="000000"/>
          <w:szCs w:val="21"/>
        </w:rPr>
        <w:t>本书指出了那些能够帮助我们避免</w:t>
      </w:r>
      <w:r w:rsidRPr="0076637D">
        <w:rPr>
          <w:rFonts w:hint="eastAsia"/>
          <w:bCs/>
          <w:color w:val="000000"/>
          <w:szCs w:val="21"/>
        </w:rPr>
        <w:t>最坏情况的积极临界点</w:t>
      </w:r>
      <w:r w:rsidRPr="0076637D">
        <w:rPr>
          <w:rFonts w:hint="eastAsia"/>
          <w:bCs/>
          <w:color w:val="000000"/>
          <w:szCs w:val="21"/>
        </w:rPr>
        <w:t>。它带领读者踏上一段旅程，去了解临界点是如何产生的，展示过去临界点是如何改变人类社会的，并直面当前气候临界点给我们所有人带来的巨大风险。</w:t>
      </w:r>
      <w:r w:rsidRPr="0076637D">
        <w:rPr>
          <w:rFonts w:hint="eastAsia"/>
          <w:bCs/>
          <w:color w:val="000000"/>
          <w:szCs w:val="21"/>
        </w:rPr>
        <w:t>接着</w:t>
      </w:r>
      <w:r w:rsidRPr="0076637D">
        <w:rPr>
          <w:rFonts w:hint="eastAsia"/>
          <w:bCs/>
          <w:color w:val="000000"/>
          <w:szCs w:val="21"/>
        </w:rPr>
        <w:t>，书中通过一系列令人振奋的社会和技术变革实例带来希望与力量，这些变革起初规模较小，但如今已迅速传播开来，正将我们的社会转变为更具可持续性的状态。本书明确了仍需达成的积极临界点、阻碍它们的力量，以及能够触发它们的行动，展示</w:t>
      </w:r>
      <w:r>
        <w:rPr>
          <w:rFonts w:hint="eastAsia"/>
          <w:bCs/>
          <w:color w:val="000000"/>
          <w:szCs w:val="21"/>
        </w:rPr>
        <w:t>了</w:t>
      </w:r>
      <w:r w:rsidRPr="0076637D">
        <w:rPr>
          <w:rFonts w:hint="eastAsia"/>
          <w:bCs/>
          <w:color w:val="000000"/>
          <w:szCs w:val="21"/>
        </w:rPr>
        <w:t>我们每个人都可以在引发积极临界点方面发挥作用，从而推动我们摆脱气候危机</w:t>
      </w:r>
      <w:r w:rsidRPr="0076637D">
        <w:rPr>
          <w:rFonts w:hint="eastAsia"/>
          <w:bCs/>
          <w:color w:val="000000"/>
          <w:szCs w:val="21"/>
        </w:rPr>
        <w:t xml:space="preserve"> </w:t>
      </w:r>
      <w:r w:rsidRPr="0076637D">
        <w:rPr>
          <w:rFonts w:hint="eastAsia"/>
          <w:bCs/>
          <w:color w:val="000000"/>
          <w:szCs w:val="21"/>
        </w:rPr>
        <w:t>。</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65B25B9" w14:textId="4516E8A6" w:rsidR="0076637D" w:rsidRPr="0076637D" w:rsidRDefault="0076637D" w:rsidP="008167E8">
      <w:pPr>
        <w:rPr>
          <w:b/>
          <w:bCs/>
          <w:color w:val="000000"/>
          <w:szCs w:val="21"/>
        </w:rPr>
      </w:pPr>
      <w:r w:rsidRPr="0076637D">
        <w:rPr>
          <w:b/>
          <w:bCs/>
          <w:color w:val="000000"/>
          <w:szCs w:val="21"/>
        </w:rPr>
        <w:lastRenderedPageBreak/>
        <w:t>营销亮点：</w:t>
      </w:r>
    </w:p>
    <w:p w14:paraId="1AE7F34F" w14:textId="77777777" w:rsidR="0076637D" w:rsidRDefault="0076637D" w:rsidP="008167E8">
      <w:pPr>
        <w:rPr>
          <w:bCs/>
          <w:color w:val="000000"/>
          <w:szCs w:val="21"/>
        </w:rPr>
      </w:pPr>
    </w:p>
    <w:p w14:paraId="2C0A6BE3" w14:textId="6D7B7BD5" w:rsidR="0076637D" w:rsidRPr="00D34A81" w:rsidRDefault="0076637D" w:rsidP="00D34A81">
      <w:pPr>
        <w:pStyle w:val="ac"/>
        <w:numPr>
          <w:ilvl w:val="0"/>
          <w:numId w:val="38"/>
        </w:numPr>
        <w:ind w:firstLineChars="0"/>
        <w:rPr>
          <w:rFonts w:hint="eastAsia"/>
          <w:bCs/>
          <w:color w:val="000000"/>
          <w:szCs w:val="21"/>
        </w:rPr>
      </w:pPr>
      <w:r w:rsidRPr="00D34A81">
        <w:rPr>
          <w:rFonts w:hint="eastAsia"/>
          <w:bCs/>
          <w:color w:val="000000"/>
          <w:szCs w:val="21"/>
        </w:rPr>
        <w:t>这是首部关于气候临界点及其带来风险的大众读物，作者正是最早识别出这些临界点的</w:t>
      </w:r>
      <w:r w:rsidRPr="00D34A81">
        <w:rPr>
          <w:rFonts w:hint="eastAsia"/>
          <w:bCs/>
          <w:color w:val="000000"/>
          <w:szCs w:val="21"/>
        </w:rPr>
        <w:t>专家</w:t>
      </w:r>
      <w:r w:rsidRPr="00D34A81">
        <w:rPr>
          <w:rFonts w:hint="eastAsia"/>
          <w:bCs/>
          <w:color w:val="000000"/>
          <w:szCs w:val="21"/>
        </w:rPr>
        <w:t>。</w:t>
      </w:r>
    </w:p>
    <w:p w14:paraId="080424BF" w14:textId="77777777" w:rsidR="0076637D" w:rsidRPr="00D34A81" w:rsidRDefault="0076637D" w:rsidP="00D34A81">
      <w:pPr>
        <w:pStyle w:val="ac"/>
        <w:numPr>
          <w:ilvl w:val="0"/>
          <w:numId w:val="38"/>
        </w:numPr>
        <w:ind w:firstLineChars="0"/>
        <w:rPr>
          <w:rFonts w:hint="eastAsia"/>
          <w:bCs/>
          <w:color w:val="000000"/>
          <w:szCs w:val="21"/>
        </w:rPr>
      </w:pPr>
      <w:r w:rsidRPr="00D34A81">
        <w:rPr>
          <w:rFonts w:hint="eastAsia"/>
          <w:bCs/>
          <w:color w:val="000000"/>
          <w:szCs w:val="21"/>
        </w:rPr>
        <w:t>本书为不同受</w:t>
      </w:r>
      <w:proofErr w:type="gramStart"/>
      <w:r w:rsidRPr="00D34A81">
        <w:rPr>
          <w:rFonts w:hint="eastAsia"/>
          <w:bCs/>
          <w:color w:val="000000"/>
          <w:szCs w:val="21"/>
        </w:rPr>
        <w:t>众重新</w:t>
      </w:r>
      <w:proofErr w:type="gramEnd"/>
      <w:r w:rsidRPr="00D34A81">
        <w:rPr>
          <w:rFonts w:hint="eastAsia"/>
          <w:bCs/>
          <w:color w:val="000000"/>
          <w:szCs w:val="21"/>
        </w:rPr>
        <w:t>有力地界定了气候挑战，鼓励从关心气候变化的年轻人、学生和研究人员，到政策制定者和企业等所有人推动系统性变革，以创造更美好的未来。</w:t>
      </w:r>
    </w:p>
    <w:p w14:paraId="4F6DF0B8" w14:textId="0E750CA9" w:rsidR="0076637D" w:rsidRPr="00D34A81" w:rsidRDefault="0076637D" w:rsidP="00D34A81">
      <w:pPr>
        <w:pStyle w:val="ac"/>
        <w:numPr>
          <w:ilvl w:val="0"/>
          <w:numId w:val="38"/>
        </w:numPr>
        <w:ind w:firstLineChars="0"/>
        <w:rPr>
          <w:bCs/>
          <w:color w:val="000000"/>
          <w:szCs w:val="21"/>
        </w:rPr>
      </w:pPr>
      <w:r w:rsidRPr="00D34A81">
        <w:rPr>
          <w:rFonts w:hint="eastAsia"/>
          <w:bCs/>
          <w:color w:val="000000"/>
          <w:szCs w:val="21"/>
        </w:rPr>
        <w:t>本书将数据和证据与由鼓舞人心的个人和团体推动的积极变革的精彩故事相结合，这些个人和团体包括</w:t>
      </w:r>
      <w:r w:rsidR="00D34A81" w:rsidRPr="00D34A81">
        <w:rPr>
          <w:rFonts w:hint="eastAsia"/>
          <w:bCs/>
          <w:color w:val="000000"/>
          <w:szCs w:val="21"/>
        </w:rPr>
        <w:t>格蕾塔·通贝里（</w:t>
      </w:r>
      <w:r w:rsidR="00D34A81" w:rsidRPr="00D34A81">
        <w:rPr>
          <w:bCs/>
          <w:color w:val="000000"/>
          <w:szCs w:val="21"/>
        </w:rPr>
        <w:t>Greta Thunberg</w:t>
      </w:r>
      <w:r w:rsidR="00D34A81" w:rsidRPr="00D34A81">
        <w:rPr>
          <w:rFonts w:hint="eastAsia"/>
          <w:bCs/>
          <w:color w:val="000000"/>
          <w:szCs w:val="21"/>
        </w:rPr>
        <w:t>）</w:t>
      </w:r>
      <w:r w:rsidRPr="00D34A81">
        <w:rPr>
          <w:rFonts w:hint="eastAsia"/>
          <w:bCs/>
          <w:color w:val="000000"/>
          <w:szCs w:val="21"/>
        </w:rPr>
        <w:t>、“</w:t>
      </w:r>
      <w:r w:rsidR="00D34A81" w:rsidRPr="00D34A81">
        <w:rPr>
          <w:rFonts w:hint="eastAsia"/>
          <w:bCs/>
          <w:color w:val="000000"/>
          <w:szCs w:val="21"/>
        </w:rPr>
        <w:t>反抗灭绝</w:t>
      </w:r>
      <w:r w:rsidRPr="00D34A81">
        <w:rPr>
          <w:rFonts w:hint="eastAsia"/>
          <w:bCs/>
          <w:color w:val="000000"/>
          <w:szCs w:val="21"/>
        </w:rPr>
        <w:t>”</w:t>
      </w:r>
      <w:r w:rsidR="00D34A81" w:rsidRPr="00D34A81">
        <w:rPr>
          <w:rFonts w:hint="eastAsia"/>
          <w:bCs/>
          <w:color w:val="000000"/>
          <w:szCs w:val="21"/>
        </w:rPr>
        <w:t>（</w:t>
      </w:r>
      <w:r w:rsidR="00D34A81" w:rsidRPr="00D34A81">
        <w:rPr>
          <w:bCs/>
          <w:color w:val="000000"/>
          <w:szCs w:val="21"/>
        </w:rPr>
        <w:t>Extinction Rebellion</w:t>
      </w:r>
      <w:r w:rsidR="00D34A81" w:rsidRPr="00D34A81">
        <w:rPr>
          <w:rFonts w:hint="eastAsia"/>
          <w:bCs/>
          <w:color w:val="000000"/>
          <w:szCs w:val="21"/>
        </w:rPr>
        <w:t>）</w:t>
      </w:r>
      <w:r w:rsidRPr="00D34A81">
        <w:rPr>
          <w:rFonts w:hint="eastAsia"/>
          <w:bCs/>
          <w:color w:val="000000"/>
          <w:szCs w:val="21"/>
        </w:rPr>
        <w:t>组织的创始人、莫滕·哈克特</w:t>
      </w:r>
      <w:r w:rsidR="00D34A81" w:rsidRPr="00D34A81">
        <w:rPr>
          <w:rFonts w:hint="eastAsia"/>
          <w:bCs/>
          <w:color w:val="000000"/>
          <w:szCs w:val="21"/>
        </w:rPr>
        <w:t>（</w:t>
      </w:r>
      <w:r w:rsidR="00D34A81" w:rsidRPr="00D34A81">
        <w:rPr>
          <w:bCs/>
          <w:color w:val="000000"/>
          <w:szCs w:val="21"/>
        </w:rPr>
        <w:t xml:space="preserve">Morten </w:t>
      </w:r>
      <w:proofErr w:type="spellStart"/>
      <w:r w:rsidR="00D34A81" w:rsidRPr="00D34A81">
        <w:rPr>
          <w:bCs/>
          <w:color w:val="000000"/>
          <w:szCs w:val="21"/>
        </w:rPr>
        <w:t>Harket</w:t>
      </w:r>
      <w:proofErr w:type="spellEnd"/>
      <w:r w:rsidR="00D34A81" w:rsidRPr="00D34A81">
        <w:rPr>
          <w:rFonts w:hint="eastAsia"/>
          <w:bCs/>
          <w:color w:val="000000"/>
          <w:szCs w:val="21"/>
        </w:rPr>
        <w:t>）</w:t>
      </w:r>
      <w:r w:rsidRPr="00D34A81">
        <w:rPr>
          <w:rFonts w:hint="eastAsia"/>
          <w:bCs/>
          <w:color w:val="000000"/>
          <w:szCs w:val="21"/>
        </w:rPr>
        <w:t>和哈拉尔德·勒斯特维克（</w:t>
      </w:r>
      <w:r w:rsidR="00D34A81" w:rsidRPr="00D34A81">
        <w:rPr>
          <w:bCs/>
          <w:color w:val="000000"/>
          <w:szCs w:val="21"/>
        </w:rPr>
        <w:t xml:space="preserve">Harald N. </w:t>
      </w:r>
      <w:proofErr w:type="spellStart"/>
      <w:r w:rsidR="00D34A81" w:rsidRPr="00D34A81">
        <w:rPr>
          <w:bCs/>
          <w:color w:val="000000"/>
          <w:szCs w:val="21"/>
        </w:rPr>
        <w:t>Røstvik</w:t>
      </w:r>
      <w:proofErr w:type="spellEnd"/>
      <w:r w:rsidR="00D34A81" w:rsidRPr="00D34A81">
        <w:rPr>
          <w:bCs/>
          <w:color w:val="000000"/>
          <w:szCs w:val="21"/>
        </w:rPr>
        <w:t>，</w:t>
      </w:r>
      <w:r w:rsidRPr="00D34A81">
        <w:rPr>
          <w:rFonts w:hint="eastAsia"/>
          <w:bCs/>
          <w:color w:val="000000"/>
          <w:szCs w:val="21"/>
        </w:rPr>
        <w:t>丹麦风能先驱），以及</w:t>
      </w:r>
      <w:proofErr w:type="gramStart"/>
      <w:r w:rsidRPr="00D34A81">
        <w:rPr>
          <w:rFonts w:hint="eastAsia"/>
          <w:bCs/>
          <w:color w:val="000000"/>
          <w:szCs w:val="21"/>
        </w:rPr>
        <w:t>顶尖光</w:t>
      </w:r>
      <w:proofErr w:type="gramEnd"/>
      <w:r w:rsidRPr="00D34A81">
        <w:rPr>
          <w:rFonts w:hint="eastAsia"/>
          <w:bCs/>
          <w:color w:val="000000"/>
          <w:szCs w:val="21"/>
        </w:rPr>
        <w:t>伏研究员马丁·格林</w:t>
      </w:r>
      <w:r w:rsidR="00D34A81" w:rsidRPr="00D34A81">
        <w:rPr>
          <w:rFonts w:hint="eastAsia"/>
          <w:bCs/>
          <w:color w:val="000000"/>
          <w:szCs w:val="21"/>
        </w:rPr>
        <w:t>（</w:t>
      </w:r>
      <w:r w:rsidR="00D34A81" w:rsidRPr="00D34A81">
        <w:rPr>
          <w:bCs/>
          <w:color w:val="000000"/>
          <w:szCs w:val="21"/>
        </w:rPr>
        <w:t>Martin Green</w:t>
      </w:r>
      <w:r w:rsidR="00D34A81" w:rsidRPr="00D34A81">
        <w:rPr>
          <w:rFonts w:hint="eastAsia"/>
          <w:bCs/>
          <w:color w:val="000000"/>
          <w:szCs w:val="21"/>
        </w:rPr>
        <w:t>）</w:t>
      </w:r>
      <w:r w:rsidRPr="00D34A81">
        <w:rPr>
          <w:rFonts w:hint="eastAsia"/>
          <w:bCs/>
          <w:color w:val="000000"/>
          <w:szCs w:val="21"/>
        </w:rPr>
        <w:t>。</w:t>
      </w:r>
    </w:p>
    <w:p w14:paraId="47B8A693" w14:textId="77777777" w:rsidR="0076637D" w:rsidRDefault="0076637D" w:rsidP="008167E8">
      <w:pPr>
        <w:rPr>
          <w:bCs/>
          <w:color w:val="000000"/>
          <w:szCs w:val="21"/>
        </w:rPr>
      </w:pPr>
    </w:p>
    <w:p w14:paraId="103DD5E5" w14:textId="77777777" w:rsidR="00D34A81" w:rsidRDefault="00D34A81" w:rsidP="008167E8">
      <w:pPr>
        <w:rPr>
          <w:rFonts w:hint="eastAsia"/>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0D52EB1E" w:rsidR="00110405" w:rsidRDefault="00C11938" w:rsidP="00A5385A">
      <w:pPr>
        <w:ind w:firstLineChars="200" w:firstLine="420"/>
        <w:rPr>
          <w:bCs/>
          <w:color w:val="000000"/>
          <w:szCs w:val="21"/>
        </w:rPr>
      </w:pPr>
      <w:r>
        <w:rPr>
          <w:noProof/>
        </w:rPr>
        <w:drawing>
          <wp:anchor distT="0" distB="0" distL="114300" distR="114300" simplePos="0" relativeHeight="251659264" behindDoc="0" locked="0" layoutInCell="1" allowOverlap="1" wp14:anchorId="72875B22" wp14:editId="3FF94C44">
            <wp:simplePos x="0" y="0"/>
            <wp:positionH relativeFrom="margin">
              <wp:align>left</wp:align>
            </wp:positionH>
            <wp:positionV relativeFrom="paragraph">
              <wp:posOffset>8255</wp:posOffset>
            </wp:positionV>
            <wp:extent cx="952500" cy="952500"/>
            <wp:effectExtent l="0" t="0" r="0" b="0"/>
            <wp:wrapSquare wrapText="bothSides"/>
            <wp:docPr id="7" name="图片 7" descr="greenloop | Prof Tim Lenton positive tipping points | bloo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eenloop | Prof Tim Lenton positive tipping points | bloolo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A81" w:rsidRPr="00D34A81">
        <w:rPr>
          <w:rFonts w:hint="eastAsia"/>
          <w:b/>
          <w:bCs/>
          <w:color w:val="000000"/>
          <w:szCs w:val="21"/>
        </w:rPr>
        <w:t>蒂姆·伦顿</w:t>
      </w:r>
      <w:r w:rsidR="00D34A81">
        <w:rPr>
          <w:rFonts w:hint="eastAsia"/>
          <w:b/>
          <w:bCs/>
          <w:color w:val="000000"/>
          <w:szCs w:val="21"/>
        </w:rPr>
        <w:t>（</w:t>
      </w:r>
      <w:r w:rsidR="00D34A81" w:rsidRPr="00D34A81">
        <w:rPr>
          <w:b/>
          <w:bCs/>
          <w:color w:val="000000"/>
          <w:szCs w:val="21"/>
        </w:rPr>
        <w:t xml:space="preserve">Tim </w:t>
      </w:r>
      <w:proofErr w:type="spellStart"/>
      <w:r w:rsidR="00D34A81" w:rsidRPr="00D34A81">
        <w:rPr>
          <w:b/>
          <w:bCs/>
          <w:color w:val="000000"/>
          <w:szCs w:val="21"/>
        </w:rPr>
        <w:t>Lenton</w:t>
      </w:r>
      <w:proofErr w:type="spellEnd"/>
      <w:r w:rsidR="00D34A81">
        <w:rPr>
          <w:rFonts w:hint="eastAsia"/>
          <w:b/>
          <w:bCs/>
          <w:color w:val="000000"/>
          <w:szCs w:val="21"/>
        </w:rPr>
        <w:t>）</w:t>
      </w:r>
      <w:r w:rsidR="00D34A81" w:rsidRPr="00D34A81">
        <w:rPr>
          <w:rFonts w:hint="eastAsia"/>
          <w:b/>
          <w:bCs/>
          <w:color w:val="000000"/>
          <w:szCs w:val="21"/>
        </w:rPr>
        <w:t>教授</w:t>
      </w:r>
      <w:r w:rsidR="00D34A81" w:rsidRPr="00D34A81">
        <w:rPr>
          <w:rFonts w:hint="eastAsia"/>
          <w:bCs/>
          <w:color w:val="000000"/>
          <w:szCs w:val="21"/>
        </w:rPr>
        <w:t>是埃克塞特大学气候变化与地球系统科学专业的主任，他还在该校创立了全球系统研究所。他的研究重点是了解在过去</w:t>
      </w:r>
      <w:r w:rsidR="00D34A81" w:rsidRPr="00D34A81">
        <w:rPr>
          <w:rFonts w:hint="eastAsia"/>
          <w:bCs/>
          <w:color w:val="000000"/>
          <w:szCs w:val="21"/>
        </w:rPr>
        <w:t>40</w:t>
      </w:r>
      <w:r w:rsidR="00D34A81" w:rsidRPr="00D34A81">
        <w:rPr>
          <w:rFonts w:hint="eastAsia"/>
          <w:bCs/>
          <w:color w:val="000000"/>
          <w:szCs w:val="21"/>
        </w:rPr>
        <w:t>亿年里生命是如何改变地球系统的，以及如今人类又在如何对其产生影响。他运用计算机模型来模拟气候和生物地球化学循环。蒂姆因其在识别气候临界点方面的研究成果而闻名，这一成果为“远低于</w:t>
      </w:r>
      <w:r w:rsidR="00D34A81" w:rsidRPr="00D34A81">
        <w:rPr>
          <w:rFonts w:hint="eastAsia"/>
          <w:bCs/>
          <w:color w:val="000000"/>
          <w:szCs w:val="21"/>
        </w:rPr>
        <w:t>2</w:t>
      </w:r>
      <w:r w:rsidR="00D34A81" w:rsidRPr="00D34A81">
        <w:rPr>
          <w:rFonts w:hint="eastAsia"/>
          <w:bCs/>
          <w:color w:val="000000"/>
          <w:szCs w:val="21"/>
        </w:rPr>
        <w:t>摄氏度”的气候目标设定提供了参考依据。他热衷于探寻人类活动中积极临界点所带来的机遇，以加速实现全球可持续发展的行动。</w:t>
      </w:r>
    </w:p>
    <w:p w14:paraId="59EFAB69" w14:textId="77777777" w:rsidR="00C11938" w:rsidRDefault="00C11938" w:rsidP="00C11938">
      <w:pPr>
        <w:rPr>
          <w:bCs/>
          <w:color w:val="000000"/>
          <w:szCs w:val="21"/>
        </w:rPr>
      </w:pPr>
    </w:p>
    <w:p w14:paraId="5988D1E7" w14:textId="77777777" w:rsidR="00C11938" w:rsidRDefault="00C11938" w:rsidP="00C11938">
      <w:pPr>
        <w:rPr>
          <w:bCs/>
          <w:color w:val="000000"/>
          <w:szCs w:val="21"/>
        </w:rPr>
      </w:pPr>
    </w:p>
    <w:p w14:paraId="70E9717E" w14:textId="7DF8349A" w:rsidR="00C11938" w:rsidRPr="00C11938" w:rsidRDefault="00C11938" w:rsidP="00C11938">
      <w:pPr>
        <w:rPr>
          <w:rFonts w:hint="eastAsia"/>
          <w:b/>
          <w:bCs/>
          <w:color w:val="000000"/>
          <w:szCs w:val="21"/>
        </w:rPr>
      </w:pPr>
      <w:r>
        <w:rPr>
          <w:b/>
          <w:bCs/>
          <w:color w:val="000000"/>
          <w:szCs w:val="21"/>
        </w:rPr>
        <w:t>媒体评价：</w:t>
      </w:r>
    </w:p>
    <w:p w14:paraId="5A8FCBC3" w14:textId="77777777" w:rsidR="00C11938" w:rsidRDefault="00C11938" w:rsidP="00A5385A">
      <w:pPr>
        <w:ind w:firstLineChars="200" w:firstLine="420"/>
        <w:rPr>
          <w:color w:val="000000"/>
          <w:szCs w:val="21"/>
        </w:rPr>
      </w:pPr>
    </w:p>
    <w:p w14:paraId="556DEEAF" w14:textId="77777777" w:rsidR="00C11938" w:rsidRDefault="00C11938" w:rsidP="00C11938">
      <w:pPr>
        <w:ind w:firstLineChars="200" w:firstLine="420"/>
        <w:rPr>
          <w:color w:val="000000"/>
          <w:szCs w:val="21"/>
        </w:rPr>
      </w:pPr>
      <w:r w:rsidRPr="00C11938">
        <w:rPr>
          <w:rFonts w:hint="eastAsia"/>
          <w:color w:val="000000"/>
          <w:szCs w:val="21"/>
        </w:rPr>
        <w:t>“这是一部杰作：对可能是最为关键的问题展开了精彩绝伦的探索。我恳请大家读一读这本书。”</w:t>
      </w:r>
      <w:r w:rsidRPr="00C11938">
        <w:rPr>
          <w:rFonts w:hint="eastAsia"/>
          <w:color w:val="000000"/>
          <w:szCs w:val="21"/>
        </w:rPr>
        <w:t xml:space="preserve"> </w:t>
      </w:r>
    </w:p>
    <w:p w14:paraId="72159A1E" w14:textId="69853977" w:rsidR="00C11938" w:rsidRPr="00C11938" w:rsidRDefault="00C11938" w:rsidP="00C11938">
      <w:pPr>
        <w:ind w:firstLineChars="200" w:firstLine="420"/>
        <w:jc w:val="right"/>
        <w:rPr>
          <w:rFonts w:hint="eastAsia"/>
          <w:color w:val="000000"/>
          <w:szCs w:val="21"/>
        </w:rPr>
      </w:pPr>
      <w:r w:rsidRPr="00C11938">
        <w:rPr>
          <w:rFonts w:hint="eastAsia"/>
          <w:color w:val="000000"/>
          <w:szCs w:val="21"/>
        </w:rPr>
        <w:t>——乔治·蒙比尔特</w:t>
      </w:r>
      <w:r>
        <w:rPr>
          <w:rFonts w:hint="eastAsia"/>
          <w:color w:val="000000"/>
          <w:szCs w:val="21"/>
        </w:rPr>
        <w:t>（</w:t>
      </w:r>
      <w:r w:rsidRPr="00C11938">
        <w:rPr>
          <w:color w:val="000000"/>
          <w:szCs w:val="21"/>
        </w:rPr>
        <w:t>George Monbiot</w:t>
      </w:r>
      <w:r>
        <w:rPr>
          <w:rFonts w:hint="eastAsia"/>
          <w:color w:val="000000"/>
          <w:szCs w:val="21"/>
        </w:rPr>
        <w:t>）</w:t>
      </w:r>
      <w:r w:rsidRPr="00C11938">
        <w:rPr>
          <w:rFonts w:hint="eastAsia"/>
          <w:color w:val="000000"/>
          <w:szCs w:val="21"/>
        </w:rPr>
        <w:t>，作家、记者、环保活动家</w:t>
      </w:r>
    </w:p>
    <w:p w14:paraId="41C669FC" w14:textId="77777777" w:rsidR="00C11938" w:rsidRPr="00C11938" w:rsidRDefault="00C11938" w:rsidP="00C11938">
      <w:pPr>
        <w:ind w:firstLineChars="200" w:firstLine="420"/>
        <w:rPr>
          <w:color w:val="000000"/>
          <w:szCs w:val="21"/>
        </w:rPr>
      </w:pPr>
    </w:p>
    <w:p w14:paraId="36FA669E" w14:textId="77777777" w:rsidR="00C11938" w:rsidRDefault="00C11938" w:rsidP="00C11938">
      <w:pPr>
        <w:ind w:firstLineChars="200" w:firstLine="420"/>
        <w:rPr>
          <w:color w:val="000000"/>
          <w:szCs w:val="21"/>
        </w:rPr>
      </w:pPr>
      <w:r w:rsidRPr="00C11938">
        <w:rPr>
          <w:rFonts w:hint="eastAsia"/>
          <w:color w:val="000000"/>
          <w:szCs w:val="21"/>
        </w:rPr>
        <w:t>“临界点既是气候变化中危险所在的关键，也是经济变革中充满希望与可能性的关键。蒂姆·伦顿远在大多数人之前就意识到了它们的重要性。如果你想更好地理解这些临界点，这本书值得一读。”</w:t>
      </w:r>
      <w:r w:rsidRPr="00C11938">
        <w:rPr>
          <w:rFonts w:hint="eastAsia"/>
          <w:color w:val="000000"/>
          <w:szCs w:val="21"/>
        </w:rPr>
        <w:t xml:space="preserve"> </w:t>
      </w:r>
    </w:p>
    <w:p w14:paraId="73DCB066" w14:textId="7330561A" w:rsidR="00C11938" w:rsidRPr="00C11938" w:rsidRDefault="00C11938" w:rsidP="00C11938">
      <w:pPr>
        <w:ind w:firstLineChars="200" w:firstLine="420"/>
        <w:jc w:val="right"/>
        <w:rPr>
          <w:rFonts w:hint="eastAsia"/>
          <w:color w:val="000000"/>
          <w:szCs w:val="21"/>
        </w:rPr>
      </w:pPr>
      <w:r w:rsidRPr="00C11938">
        <w:rPr>
          <w:rFonts w:hint="eastAsia"/>
          <w:color w:val="000000"/>
          <w:szCs w:val="21"/>
        </w:rPr>
        <w:t>——西蒙·夏普</w:t>
      </w:r>
      <w:r>
        <w:rPr>
          <w:rFonts w:hint="eastAsia"/>
          <w:color w:val="000000"/>
          <w:szCs w:val="21"/>
        </w:rPr>
        <w:t>（</w:t>
      </w:r>
      <w:r w:rsidRPr="00C11938">
        <w:rPr>
          <w:color w:val="000000"/>
          <w:szCs w:val="21"/>
        </w:rPr>
        <w:t>Simon Sharpe</w:t>
      </w:r>
      <w:r>
        <w:rPr>
          <w:rFonts w:hint="eastAsia"/>
          <w:color w:val="000000"/>
          <w:szCs w:val="21"/>
        </w:rPr>
        <w:t>）</w:t>
      </w:r>
      <w:r w:rsidRPr="00C11938">
        <w:rPr>
          <w:rFonts w:hint="eastAsia"/>
          <w:color w:val="000000"/>
          <w:szCs w:val="21"/>
        </w:rPr>
        <w:t>，《</w:t>
      </w:r>
      <w:r w:rsidRPr="00C11938">
        <w:rPr>
          <w:rFonts w:hint="eastAsia"/>
          <w:color w:val="000000"/>
          <w:szCs w:val="21"/>
        </w:rPr>
        <w:t>气候变化五倍速</w:t>
      </w:r>
      <w:r w:rsidRPr="00C11938">
        <w:rPr>
          <w:rFonts w:hint="eastAsia"/>
          <w:color w:val="000000"/>
          <w:szCs w:val="21"/>
        </w:rPr>
        <w:t>：</w:t>
      </w:r>
      <w:r w:rsidRPr="00C11938">
        <w:rPr>
          <w:rFonts w:hint="eastAsia"/>
          <w:color w:val="000000"/>
          <w:szCs w:val="21"/>
        </w:rPr>
        <w:t>重新思考全球变暖的科学、经济学和外交</w:t>
      </w:r>
      <w:r w:rsidRPr="00C11938">
        <w:rPr>
          <w:rFonts w:hint="eastAsia"/>
          <w:color w:val="000000"/>
          <w:szCs w:val="21"/>
        </w:rPr>
        <w:t>》</w:t>
      </w:r>
      <w:r>
        <w:rPr>
          <w:rFonts w:hint="eastAsia"/>
          <w:color w:val="000000"/>
          <w:szCs w:val="21"/>
        </w:rPr>
        <w:t>（</w:t>
      </w:r>
      <w:r w:rsidRPr="00C11938">
        <w:rPr>
          <w:i/>
          <w:color w:val="000000"/>
          <w:szCs w:val="21"/>
        </w:rPr>
        <w:t>Five Times Faster: Rethinking the Science, Economics, and Diplomacy of Climate Change</w:t>
      </w:r>
      <w:r>
        <w:rPr>
          <w:rFonts w:hint="eastAsia"/>
          <w:color w:val="000000"/>
          <w:szCs w:val="21"/>
        </w:rPr>
        <w:t>）的</w:t>
      </w:r>
      <w:r w:rsidRPr="00C11938">
        <w:rPr>
          <w:rFonts w:hint="eastAsia"/>
          <w:color w:val="000000"/>
          <w:szCs w:val="21"/>
        </w:rPr>
        <w:t>作者</w:t>
      </w:r>
    </w:p>
    <w:p w14:paraId="746840AC" w14:textId="77777777" w:rsidR="00C11938" w:rsidRPr="00C11938" w:rsidRDefault="00C11938" w:rsidP="00C11938">
      <w:pPr>
        <w:ind w:firstLineChars="200" w:firstLine="420"/>
        <w:rPr>
          <w:color w:val="000000"/>
          <w:szCs w:val="21"/>
        </w:rPr>
      </w:pPr>
    </w:p>
    <w:p w14:paraId="20641018" w14:textId="77777777" w:rsidR="00C11938" w:rsidRDefault="00C11938" w:rsidP="00C11938">
      <w:pPr>
        <w:ind w:firstLineChars="200" w:firstLine="420"/>
        <w:rPr>
          <w:color w:val="000000"/>
          <w:szCs w:val="21"/>
        </w:rPr>
      </w:pPr>
      <w:r w:rsidRPr="00C11938">
        <w:rPr>
          <w:rFonts w:hint="eastAsia"/>
          <w:color w:val="000000"/>
          <w:szCs w:val="21"/>
        </w:rPr>
        <w:t>“地球的临界点带来威胁。技术和社会的临界点则带来希望。是时候予以关注了！”</w:t>
      </w:r>
      <w:r w:rsidRPr="00C11938">
        <w:rPr>
          <w:rFonts w:hint="eastAsia"/>
          <w:color w:val="000000"/>
          <w:szCs w:val="21"/>
        </w:rPr>
        <w:t xml:space="preserve"> </w:t>
      </w:r>
    </w:p>
    <w:p w14:paraId="360705DC" w14:textId="34D07BD2" w:rsidR="00C11938" w:rsidRPr="00D34A81" w:rsidRDefault="00C11938" w:rsidP="00C11938">
      <w:pPr>
        <w:ind w:firstLineChars="200" w:firstLine="420"/>
        <w:jc w:val="right"/>
        <w:rPr>
          <w:rFonts w:hint="eastAsia"/>
          <w:color w:val="000000"/>
          <w:szCs w:val="21"/>
        </w:rPr>
      </w:pPr>
      <w:r w:rsidRPr="00C11938">
        <w:rPr>
          <w:rFonts w:hint="eastAsia"/>
          <w:color w:val="000000"/>
          <w:szCs w:val="21"/>
        </w:rPr>
        <w:t>——</w:t>
      </w:r>
      <w:r w:rsidRPr="00C11938">
        <w:rPr>
          <w:rFonts w:hint="eastAsia"/>
          <w:color w:val="000000"/>
          <w:szCs w:val="21"/>
        </w:rPr>
        <w:t>克里斯蒂娜·菲格雷斯</w:t>
      </w:r>
      <w:r>
        <w:rPr>
          <w:rFonts w:hint="eastAsia"/>
          <w:color w:val="000000"/>
          <w:szCs w:val="21"/>
        </w:rPr>
        <w:t>（</w:t>
      </w:r>
      <w:bookmarkStart w:id="0" w:name="_GoBack"/>
      <w:bookmarkEnd w:id="0"/>
      <w:r w:rsidRPr="00C11938">
        <w:rPr>
          <w:color w:val="000000"/>
          <w:szCs w:val="21"/>
        </w:rPr>
        <w:t xml:space="preserve">Christiana </w:t>
      </w:r>
      <w:proofErr w:type="spellStart"/>
      <w:r w:rsidRPr="00C11938">
        <w:rPr>
          <w:color w:val="000000"/>
          <w:szCs w:val="21"/>
        </w:rPr>
        <w:t>Figueres</w:t>
      </w:r>
      <w:proofErr w:type="spellEnd"/>
      <w:r>
        <w:rPr>
          <w:rFonts w:hint="eastAsia"/>
          <w:color w:val="000000"/>
          <w:szCs w:val="21"/>
        </w:rPr>
        <w:t>）</w:t>
      </w:r>
      <w:r w:rsidRPr="00C11938">
        <w:rPr>
          <w:rFonts w:hint="eastAsia"/>
          <w:color w:val="000000"/>
          <w:szCs w:val="21"/>
        </w:rPr>
        <w:t>，前</w:t>
      </w:r>
      <w:r>
        <w:rPr>
          <w:rFonts w:hint="eastAsia"/>
          <w:color w:val="000000"/>
          <w:szCs w:val="21"/>
        </w:rPr>
        <w:t>《</w:t>
      </w:r>
      <w:r w:rsidRPr="00C11938">
        <w:rPr>
          <w:rFonts w:hint="eastAsia"/>
          <w:color w:val="000000"/>
          <w:szCs w:val="21"/>
        </w:rPr>
        <w:t>联合国气候变化框架公约</w:t>
      </w:r>
      <w:r>
        <w:rPr>
          <w:rFonts w:hint="eastAsia"/>
          <w:color w:val="000000"/>
          <w:szCs w:val="21"/>
        </w:rPr>
        <w:t>》</w:t>
      </w:r>
      <w:r w:rsidRPr="00C11938">
        <w:rPr>
          <w:rFonts w:hint="eastAsia"/>
          <w:color w:val="000000"/>
          <w:szCs w:val="21"/>
        </w:rPr>
        <w:t>执行秘书</w:t>
      </w:r>
    </w:p>
    <w:p w14:paraId="7E5C6294" w14:textId="77777777" w:rsidR="00A5385A" w:rsidRDefault="00A5385A" w:rsidP="00A5385A">
      <w:pPr>
        <w:rPr>
          <w:bCs/>
          <w:color w:val="000000"/>
          <w:szCs w:val="21"/>
        </w:rPr>
      </w:pPr>
    </w:p>
    <w:p w14:paraId="2E3C0F53" w14:textId="77777777" w:rsidR="00324831" w:rsidRDefault="00324831" w:rsidP="00A5385A">
      <w:pPr>
        <w:rPr>
          <w:bCs/>
          <w:color w:val="000000"/>
          <w:szCs w:val="21"/>
        </w:rPr>
      </w:pPr>
    </w:p>
    <w:p w14:paraId="5124B739" w14:textId="0895D7E8" w:rsidR="00324831" w:rsidRPr="0013218F" w:rsidRDefault="00324831" w:rsidP="0013218F">
      <w:pPr>
        <w:jc w:val="center"/>
        <w:rPr>
          <w:b/>
          <w:bCs/>
          <w:color w:val="000000"/>
          <w:sz w:val="30"/>
          <w:szCs w:val="30"/>
        </w:rPr>
      </w:pPr>
      <w:r w:rsidRPr="0013218F">
        <w:rPr>
          <w:rFonts w:hint="eastAsia"/>
          <w:b/>
          <w:bCs/>
          <w:color w:val="000000"/>
          <w:sz w:val="30"/>
          <w:szCs w:val="30"/>
        </w:rPr>
        <w:lastRenderedPageBreak/>
        <w:t>《积极的临界点：如何化解气候危机》</w:t>
      </w:r>
    </w:p>
    <w:p w14:paraId="77889CB8" w14:textId="77777777" w:rsidR="00324831" w:rsidRDefault="00324831" w:rsidP="0013218F">
      <w:pPr>
        <w:jc w:val="center"/>
        <w:rPr>
          <w:b/>
          <w:bCs/>
          <w:color w:val="000000"/>
          <w:szCs w:val="21"/>
        </w:rPr>
      </w:pPr>
    </w:p>
    <w:p w14:paraId="6006A4AB" w14:textId="77777777" w:rsidR="00324831" w:rsidRPr="00324831" w:rsidRDefault="00324831" w:rsidP="0013218F">
      <w:pPr>
        <w:jc w:val="center"/>
        <w:rPr>
          <w:rFonts w:hint="eastAsia"/>
          <w:b/>
          <w:bCs/>
          <w:color w:val="000000"/>
          <w:szCs w:val="21"/>
        </w:rPr>
      </w:pPr>
      <w:r w:rsidRPr="00324831">
        <w:rPr>
          <w:rFonts w:hint="eastAsia"/>
          <w:b/>
          <w:bCs/>
          <w:color w:val="000000"/>
          <w:szCs w:val="21"/>
        </w:rPr>
        <w:t>第一部分——紧迫性</w:t>
      </w:r>
    </w:p>
    <w:p w14:paraId="79E80D35" w14:textId="77777777"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1</w:t>
      </w:r>
      <w:r w:rsidRPr="00324831">
        <w:rPr>
          <w:rFonts w:hint="eastAsia"/>
          <w:bCs/>
          <w:color w:val="000000"/>
          <w:szCs w:val="21"/>
        </w:rPr>
        <w:t>章：加速变革</w:t>
      </w:r>
    </w:p>
    <w:p w14:paraId="564FA955" w14:textId="675D9422"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2</w:t>
      </w:r>
      <w:r w:rsidRPr="00324831">
        <w:rPr>
          <w:rFonts w:hint="eastAsia"/>
          <w:bCs/>
          <w:color w:val="000000"/>
          <w:szCs w:val="21"/>
        </w:rPr>
        <w:t>章：</w:t>
      </w:r>
      <w:r w:rsidR="0013218F" w:rsidRPr="0013218F">
        <w:rPr>
          <w:rFonts w:hint="eastAsia"/>
          <w:bCs/>
          <w:color w:val="000000"/>
          <w:szCs w:val="21"/>
        </w:rPr>
        <w:t>稍作放松</w:t>
      </w:r>
    </w:p>
    <w:p w14:paraId="491FFE1E" w14:textId="46A10EB3"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3</w:t>
      </w:r>
      <w:r w:rsidRPr="00324831">
        <w:rPr>
          <w:rFonts w:hint="eastAsia"/>
          <w:bCs/>
          <w:color w:val="000000"/>
          <w:szCs w:val="21"/>
        </w:rPr>
        <w:t>章：过去的临界点</w:t>
      </w:r>
    </w:p>
    <w:p w14:paraId="6B648F60" w14:textId="77777777"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4</w:t>
      </w:r>
      <w:r w:rsidRPr="00324831">
        <w:rPr>
          <w:rFonts w:hint="eastAsia"/>
          <w:bCs/>
          <w:color w:val="000000"/>
          <w:szCs w:val="21"/>
        </w:rPr>
        <w:t>章：如履薄冰</w:t>
      </w:r>
    </w:p>
    <w:p w14:paraId="0BDD44D9" w14:textId="77777777"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5</w:t>
      </w:r>
      <w:r w:rsidRPr="00324831">
        <w:rPr>
          <w:rFonts w:hint="eastAsia"/>
          <w:bCs/>
          <w:color w:val="000000"/>
          <w:szCs w:val="21"/>
        </w:rPr>
        <w:t>章：失去我们的生存空间</w:t>
      </w:r>
    </w:p>
    <w:p w14:paraId="42A6ECC2" w14:textId="77777777"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6</w:t>
      </w:r>
      <w:r w:rsidRPr="00324831">
        <w:rPr>
          <w:rFonts w:hint="eastAsia"/>
          <w:bCs/>
          <w:color w:val="000000"/>
          <w:szCs w:val="21"/>
        </w:rPr>
        <w:t>章：避免灾难</w:t>
      </w:r>
    </w:p>
    <w:p w14:paraId="18D5A399" w14:textId="77777777" w:rsidR="00324831" w:rsidRPr="00324831" w:rsidRDefault="00324831" w:rsidP="0013218F">
      <w:pPr>
        <w:jc w:val="center"/>
        <w:rPr>
          <w:bCs/>
          <w:color w:val="000000"/>
          <w:szCs w:val="21"/>
        </w:rPr>
      </w:pPr>
    </w:p>
    <w:p w14:paraId="56F1E53E" w14:textId="77777777" w:rsidR="00324831" w:rsidRPr="0013218F" w:rsidRDefault="00324831" w:rsidP="0013218F">
      <w:pPr>
        <w:jc w:val="center"/>
        <w:rPr>
          <w:rFonts w:hint="eastAsia"/>
          <w:b/>
          <w:bCs/>
          <w:color w:val="000000"/>
          <w:szCs w:val="21"/>
        </w:rPr>
      </w:pPr>
      <w:r w:rsidRPr="0013218F">
        <w:rPr>
          <w:rFonts w:hint="eastAsia"/>
          <w:b/>
          <w:bCs/>
          <w:color w:val="000000"/>
          <w:szCs w:val="21"/>
        </w:rPr>
        <w:t>第二部分——变革</w:t>
      </w:r>
    </w:p>
    <w:p w14:paraId="18F4725D" w14:textId="77777777"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7</w:t>
      </w:r>
      <w:r w:rsidRPr="00324831">
        <w:rPr>
          <w:rFonts w:hint="eastAsia"/>
          <w:bCs/>
          <w:color w:val="000000"/>
          <w:szCs w:val="21"/>
        </w:rPr>
        <w:t>章：</w:t>
      </w:r>
      <w:proofErr w:type="gramStart"/>
      <w:r w:rsidRPr="00324831">
        <w:rPr>
          <w:rFonts w:hint="eastAsia"/>
          <w:bCs/>
          <w:color w:val="000000"/>
          <w:szCs w:val="21"/>
        </w:rPr>
        <w:t>莉</w:t>
      </w:r>
      <w:proofErr w:type="gramEnd"/>
      <w:r w:rsidRPr="00324831">
        <w:rPr>
          <w:rFonts w:hint="eastAsia"/>
          <w:bCs/>
          <w:color w:val="000000"/>
          <w:szCs w:val="21"/>
        </w:rPr>
        <w:t>莲阿姨</w:t>
      </w:r>
    </w:p>
    <w:p w14:paraId="74D41068" w14:textId="77777777"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8</w:t>
      </w:r>
      <w:r w:rsidRPr="00324831">
        <w:rPr>
          <w:rFonts w:hint="eastAsia"/>
          <w:bCs/>
          <w:color w:val="000000"/>
          <w:szCs w:val="21"/>
        </w:rPr>
        <w:t>章：格蕾塔效应</w:t>
      </w:r>
    </w:p>
    <w:p w14:paraId="06864F95" w14:textId="1164A385"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9</w:t>
      </w:r>
      <w:r w:rsidRPr="00324831">
        <w:rPr>
          <w:rFonts w:hint="eastAsia"/>
          <w:bCs/>
          <w:color w:val="000000"/>
          <w:szCs w:val="21"/>
        </w:rPr>
        <w:t>章：</w:t>
      </w:r>
      <w:r w:rsidR="0013218F" w:rsidRPr="0013218F">
        <w:rPr>
          <w:rFonts w:hint="eastAsia"/>
          <w:bCs/>
          <w:color w:val="000000"/>
          <w:szCs w:val="21"/>
        </w:rPr>
        <w:t>顿悟时刻</w:t>
      </w:r>
    </w:p>
    <w:p w14:paraId="69A7CCE3" w14:textId="77777777"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10</w:t>
      </w:r>
      <w:r w:rsidRPr="00324831">
        <w:rPr>
          <w:rFonts w:hint="eastAsia"/>
          <w:bCs/>
          <w:color w:val="000000"/>
          <w:szCs w:val="21"/>
        </w:rPr>
        <w:t>章：一场悄然的革命</w:t>
      </w:r>
    </w:p>
    <w:p w14:paraId="656BFE6C" w14:textId="76A8D24D"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11</w:t>
      </w:r>
      <w:r w:rsidRPr="00324831">
        <w:rPr>
          <w:rFonts w:hint="eastAsia"/>
          <w:bCs/>
          <w:color w:val="000000"/>
          <w:szCs w:val="21"/>
        </w:rPr>
        <w:t>章：</w:t>
      </w:r>
      <w:r w:rsidR="0013218F" w:rsidRPr="0013218F">
        <w:rPr>
          <w:rFonts w:hint="eastAsia"/>
          <w:bCs/>
          <w:color w:val="000000"/>
          <w:szCs w:val="21"/>
        </w:rPr>
        <w:t>全力以赴</w:t>
      </w:r>
    </w:p>
    <w:p w14:paraId="17BC04BB" w14:textId="7B0C6CE4" w:rsidR="00324831" w:rsidRPr="00324831" w:rsidRDefault="00324831" w:rsidP="0013218F">
      <w:pPr>
        <w:jc w:val="center"/>
        <w:rPr>
          <w:rFonts w:hint="eastAsia"/>
          <w:bCs/>
          <w:color w:val="000000"/>
          <w:szCs w:val="21"/>
        </w:rPr>
      </w:pPr>
      <w:r w:rsidRPr="00324831">
        <w:rPr>
          <w:rFonts w:hint="eastAsia"/>
          <w:bCs/>
          <w:color w:val="000000"/>
          <w:szCs w:val="21"/>
        </w:rPr>
        <w:t>第</w:t>
      </w:r>
      <w:r w:rsidRPr="00324831">
        <w:rPr>
          <w:rFonts w:hint="eastAsia"/>
          <w:bCs/>
          <w:color w:val="000000"/>
          <w:szCs w:val="21"/>
        </w:rPr>
        <w:t>12</w:t>
      </w:r>
      <w:r w:rsidRPr="00324831">
        <w:rPr>
          <w:rFonts w:hint="eastAsia"/>
          <w:bCs/>
          <w:color w:val="000000"/>
          <w:szCs w:val="21"/>
        </w:rPr>
        <w:t>章：陆地在望</w:t>
      </w:r>
    </w:p>
    <w:p w14:paraId="4EF13CF3" w14:textId="77777777" w:rsidR="00324831" w:rsidRPr="0050499B" w:rsidRDefault="00324831"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33941" w14:textId="77777777" w:rsidR="007C1643" w:rsidRDefault="007C1643">
      <w:r>
        <w:separator/>
      </w:r>
    </w:p>
  </w:endnote>
  <w:endnote w:type="continuationSeparator" w:id="0">
    <w:p w14:paraId="34AAF415" w14:textId="77777777" w:rsidR="007C1643" w:rsidRDefault="007C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C8D83" w14:textId="77777777" w:rsidR="007C1643" w:rsidRDefault="007C1643">
      <w:r>
        <w:separator/>
      </w:r>
    </w:p>
  </w:footnote>
  <w:footnote w:type="continuationSeparator" w:id="0">
    <w:p w14:paraId="77A06E53" w14:textId="77777777" w:rsidR="007C1643" w:rsidRDefault="007C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B7254A1"/>
    <w:multiLevelType w:val="hybridMultilevel"/>
    <w:tmpl w:val="C90A26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9"/>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4"/>
  </w:num>
  <w:num w:numId="20">
    <w:abstractNumId w:val="37"/>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7"/>
  </w:num>
  <w:num w:numId="34">
    <w:abstractNumId w:val="6"/>
  </w:num>
  <w:num w:numId="35">
    <w:abstractNumId w:val="11"/>
  </w:num>
  <w:num w:numId="36">
    <w:abstractNumId w:val="17"/>
  </w:num>
  <w:num w:numId="37">
    <w:abstractNumId w:val="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18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4831"/>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6637D"/>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164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1938"/>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4A81"/>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15"/>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6609766">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53044761">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13345530">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38608309">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2636027">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6385989">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3819668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70338094">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80504783">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690792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927F6-9D67-4672-A4F3-8FB433FB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438</Words>
  <Characters>2498</Characters>
  <Application>Microsoft Office Word</Application>
  <DocSecurity>0</DocSecurity>
  <Lines>20</Lines>
  <Paragraphs>5</Paragraphs>
  <ScaleCrop>false</ScaleCrop>
  <Company>2ndSpAcE</Company>
  <LinksUpToDate>false</LinksUpToDate>
  <CharactersWithSpaces>2931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2025-03-17T05:07:00Z</dcterms:created>
  <dcterms:modified xsi:type="dcterms:W3CDTF">2025-03-17T05:30:00Z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