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80" w:rsidRDefault="00A34EF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作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bookmarkStart w:id="0" w:name="_GoBack"/>
      <w:bookmarkEnd w:id="0"/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者</w:t>
      </w:r>
      <w:r w:rsidR="00F0175B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F0175B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F0175B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F0175B"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0D1C80" w:rsidRDefault="000D1C80">
      <w:pPr>
        <w:rPr>
          <w:b/>
          <w:color w:val="000000" w:themeColor="text1"/>
          <w:szCs w:val="21"/>
        </w:rPr>
      </w:pPr>
    </w:p>
    <w:p w:rsidR="00A34EFC" w:rsidRDefault="00A34EFC">
      <w:pPr>
        <w:rPr>
          <w:b/>
          <w:color w:val="000000" w:themeColor="text1"/>
          <w:szCs w:val="21"/>
        </w:rPr>
      </w:pPr>
    </w:p>
    <w:p w:rsidR="00A34EFC" w:rsidRDefault="00A34EFC" w:rsidP="00A34EFC">
      <w:pPr>
        <w:ind w:firstLineChars="200" w:firstLine="420"/>
        <w:rPr>
          <w:bCs/>
          <w:color w:val="000000" w:themeColor="text1"/>
          <w:szCs w:val="21"/>
        </w:rPr>
      </w:pP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A34EFC" w:rsidRDefault="00A34EFC" w:rsidP="00A34EF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A34EFC" w:rsidRDefault="00A34EFC" w:rsidP="00A34EF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 wp14:anchorId="289E0B46" wp14:editId="522343E9">
            <wp:simplePos x="0" y="0"/>
            <wp:positionH relativeFrom="column">
              <wp:posOffset>38100</wp:posOffset>
            </wp:positionH>
            <wp:positionV relativeFrom="paragraph">
              <wp:posOffset>120015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2" name="图片 2" descr="polly-harp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olly-harper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波莉·哈珀（</w:t>
      </w:r>
      <w:r>
        <w:rPr>
          <w:rFonts w:hint="eastAsia"/>
          <w:b/>
          <w:bCs/>
          <w:color w:val="000000" w:themeColor="text1"/>
          <w:szCs w:val="21"/>
        </w:rPr>
        <w:t>Polly Harper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最喜欢的事就是写爱情小说。她继广为流传的《古德维尔之爱》系列之后，又推出了《蒙大拿之爱》系列。她以</w:t>
      </w:r>
      <w:proofErr w:type="gramStart"/>
      <w:r>
        <w:rPr>
          <w:rFonts w:hint="eastAsia"/>
          <w:color w:val="000000" w:themeColor="text1"/>
          <w:szCs w:val="21"/>
        </w:rPr>
        <w:t>以</w:t>
      </w:r>
      <w:proofErr w:type="gramEnd"/>
      <w:r>
        <w:rPr>
          <w:rFonts w:hint="eastAsia"/>
          <w:color w:val="000000" w:themeColor="text1"/>
          <w:szCs w:val="21"/>
        </w:rPr>
        <w:t>壮丽的落基山脉为背景，谱写了充满激情和浪漫令人沉醉的故事。她还经常以格里塔·米兰（</w:t>
      </w:r>
      <w:r>
        <w:rPr>
          <w:rFonts w:hint="eastAsia"/>
          <w:color w:val="000000" w:themeColor="text1"/>
          <w:szCs w:val="21"/>
        </w:rPr>
        <w:t>Greta Mil</w:t>
      </w:r>
      <w:r>
        <w:rPr>
          <w:rFonts w:hint="eastAsia"/>
          <w:color w:val="000000" w:themeColor="text1"/>
          <w:szCs w:val="21"/>
        </w:rPr>
        <w:t>á</w:t>
      </w:r>
      <w:r>
        <w:rPr>
          <w:rFonts w:hint="eastAsia"/>
          <w:color w:val="000000" w:themeColor="text1"/>
          <w:szCs w:val="21"/>
        </w:rPr>
        <w:t>n</w:t>
      </w:r>
      <w:r>
        <w:rPr>
          <w:rFonts w:hint="eastAsia"/>
          <w:color w:val="000000" w:themeColor="text1"/>
          <w:szCs w:val="21"/>
        </w:rPr>
        <w:t>）为笔名，出版以世界各地为背景、情感丰富的成人和青少年小说。她与丈夫、两个孩子和三只猫生活在德国的中心地带。</w:t>
      </w:r>
    </w:p>
    <w:p w:rsidR="00A34EFC" w:rsidRPr="00A34EFC" w:rsidRDefault="00A34EFC">
      <w:pPr>
        <w:rPr>
          <w:rFonts w:hint="eastAsia"/>
          <w:b/>
          <w:color w:val="000000" w:themeColor="text1"/>
          <w:szCs w:val="21"/>
        </w:rPr>
      </w:pPr>
    </w:p>
    <w:p w:rsidR="000D1C80" w:rsidRDefault="00F0175B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99695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1" name="图片 1" descr="81R0inhhYK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R0inhhYKL._SL1500_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银泉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肌肤上的阳光</w:t>
      </w:r>
      <w:r>
        <w:rPr>
          <w:b/>
          <w:color w:val="000000" w:themeColor="text1"/>
          <w:szCs w:val="21"/>
        </w:rPr>
        <w:t>》</w:t>
      </w:r>
    </w:p>
    <w:p w:rsidR="000D1C80" w:rsidRDefault="00F0175B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Silver Springs: Sunshine on Your Skin</w:t>
      </w:r>
    </w:p>
    <w:p w:rsidR="000D1C80" w:rsidRDefault="00F0175B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Silver Springs. Sunshine on Your Skin</w:t>
      </w:r>
    </w:p>
    <w:p w:rsidR="000D1C80" w:rsidRDefault="00F0175B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Polly Harper</w:t>
      </w:r>
    </w:p>
    <w:p w:rsidR="000D1C80" w:rsidRDefault="00F0175B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0D1C80" w:rsidRDefault="00F0175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0D1C80" w:rsidRDefault="00F0175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432</w:t>
      </w:r>
      <w:r>
        <w:rPr>
          <w:b/>
          <w:color w:val="000000" w:themeColor="text1"/>
          <w:szCs w:val="21"/>
        </w:rPr>
        <w:t>页</w:t>
      </w:r>
    </w:p>
    <w:p w:rsidR="000D1C80" w:rsidRDefault="00F0175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6</w:t>
      </w:r>
      <w:r>
        <w:rPr>
          <w:rFonts w:hint="eastAsia"/>
          <w:b/>
          <w:color w:val="000000" w:themeColor="text1"/>
          <w:szCs w:val="21"/>
        </w:rPr>
        <w:t>月</w:t>
      </w:r>
    </w:p>
    <w:p w:rsidR="000D1C80" w:rsidRDefault="00F0175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0D1C80" w:rsidRDefault="00F0175B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0D1C80" w:rsidRDefault="00F0175B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A73A57">
        <w:rPr>
          <w:b/>
          <w:color w:val="000000" w:themeColor="text1"/>
          <w:szCs w:val="21"/>
        </w:rPr>
        <w:t>文学</w:t>
      </w:r>
      <w:r>
        <w:rPr>
          <w:rFonts w:hint="eastAsia"/>
          <w:b/>
          <w:color w:val="000000" w:themeColor="text1"/>
          <w:szCs w:val="21"/>
        </w:rPr>
        <w:t>小说</w:t>
      </w:r>
    </w:p>
    <w:p w:rsidR="000D1C80" w:rsidRDefault="000D1C80">
      <w:pPr>
        <w:rPr>
          <w:b/>
          <w:color w:val="FF0000"/>
          <w:szCs w:val="21"/>
        </w:rPr>
      </w:pPr>
    </w:p>
    <w:p w:rsidR="000D1C80" w:rsidRDefault="00F0175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0D1C80" w:rsidRDefault="000D1C80">
      <w:pPr>
        <w:ind w:firstLineChars="200" w:firstLine="422"/>
        <w:rPr>
          <w:b/>
          <w:bCs/>
          <w:color w:val="000000" w:themeColor="text1"/>
          <w:szCs w:val="21"/>
        </w:rPr>
      </w:pPr>
    </w:p>
    <w:p w:rsidR="000D1C80" w:rsidRDefault="00F0175B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甜蜜与辛辣：以迷人的落基山脉为背景的敌我爱情故事</w:t>
      </w:r>
      <w:r>
        <w:rPr>
          <w:rFonts w:hint="eastAsia"/>
          <w:b/>
          <w:bCs/>
          <w:color w:val="000000" w:themeColor="text1"/>
          <w:szCs w:val="21"/>
        </w:rPr>
        <w:t>——</w:t>
      </w:r>
      <w:r>
        <w:rPr>
          <w:rFonts w:hint="eastAsia"/>
          <w:b/>
          <w:bCs/>
          <w:color w:val="000000" w:themeColor="text1"/>
          <w:szCs w:val="21"/>
        </w:rPr>
        <w:t>火花比</w:t>
      </w:r>
      <w:r>
        <w:rPr>
          <w:rFonts w:hint="eastAsia"/>
          <w:b/>
          <w:bCs/>
          <w:color w:val="000000" w:themeColor="text1"/>
          <w:szCs w:val="21"/>
        </w:rPr>
        <w:t>篝火</w:t>
      </w:r>
      <w:r>
        <w:rPr>
          <w:rFonts w:hint="eastAsia"/>
          <w:b/>
          <w:bCs/>
          <w:color w:val="000000" w:themeColor="text1"/>
          <w:szCs w:val="21"/>
        </w:rPr>
        <w:t>更炽热</w:t>
      </w:r>
      <w:r>
        <w:rPr>
          <w:rFonts w:hint="eastAsia"/>
          <w:b/>
          <w:bCs/>
          <w:color w:val="000000" w:themeColor="text1"/>
          <w:szCs w:val="21"/>
        </w:rPr>
        <w:t xml:space="preserve"> </w:t>
      </w:r>
    </w:p>
    <w:p w:rsidR="000D1C80" w:rsidRDefault="000D1C80">
      <w:pPr>
        <w:rPr>
          <w:b/>
          <w:bCs/>
          <w:color w:val="000000" w:themeColor="text1"/>
          <w:szCs w:val="21"/>
        </w:rPr>
      </w:pPr>
    </w:p>
    <w:p w:rsidR="000D1C80" w:rsidRDefault="00F0175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当埃斯特尔站在</w:t>
      </w:r>
      <w:proofErr w:type="gramStart"/>
      <w:r>
        <w:rPr>
          <w:rFonts w:hint="eastAsia"/>
          <w:bCs/>
          <w:color w:val="000000" w:themeColor="text1"/>
          <w:szCs w:val="21"/>
        </w:rPr>
        <w:t>落基山脉银</w:t>
      </w:r>
      <w:proofErr w:type="gramEnd"/>
      <w:r>
        <w:rPr>
          <w:rFonts w:hint="eastAsia"/>
          <w:bCs/>
          <w:color w:val="000000" w:themeColor="text1"/>
          <w:szCs w:val="21"/>
        </w:rPr>
        <w:t>泉营地的大门前时，她只想回头。尽管她并不关心孩子，也不关心大自然</w:t>
      </w:r>
      <w:r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但她承诺要花几周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时间在营地做社区服务。当她遇到营地主管里德时，她的心情变得更糟了。埃斯特尔决定</w:t>
      </w:r>
      <w:r>
        <w:rPr>
          <w:rFonts w:hint="eastAsia"/>
          <w:bCs/>
          <w:color w:val="000000" w:themeColor="text1"/>
          <w:szCs w:val="21"/>
        </w:rPr>
        <w:t>忽视</w:t>
      </w:r>
      <w:r>
        <w:rPr>
          <w:rFonts w:hint="eastAsia"/>
          <w:bCs/>
          <w:color w:val="000000" w:themeColor="text1"/>
          <w:szCs w:val="21"/>
        </w:rPr>
        <w:t>他。几天后，她开始喜欢上这个田园</w:t>
      </w:r>
      <w:r>
        <w:rPr>
          <w:rFonts w:hint="eastAsia"/>
          <w:bCs/>
          <w:color w:val="000000" w:themeColor="text1"/>
          <w:szCs w:val="21"/>
        </w:rPr>
        <w:t>诗</w:t>
      </w:r>
      <w:r>
        <w:rPr>
          <w:rFonts w:hint="eastAsia"/>
          <w:bCs/>
          <w:color w:val="000000" w:themeColor="text1"/>
          <w:szCs w:val="21"/>
        </w:rPr>
        <w:t>般的地方，湖边</w:t>
      </w:r>
      <w:r>
        <w:rPr>
          <w:rFonts w:hint="eastAsia"/>
          <w:bCs/>
          <w:color w:val="000000" w:themeColor="text1"/>
          <w:szCs w:val="21"/>
        </w:rPr>
        <w:t>有</w:t>
      </w:r>
      <w:r>
        <w:rPr>
          <w:rFonts w:hint="eastAsia"/>
          <w:bCs/>
          <w:color w:val="000000" w:themeColor="text1"/>
          <w:szCs w:val="21"/>
        </w:rPr>
        <w:t>舒适的小屋，营地活动和瀑布之旅也非常有趣。当她在篝火旁发现里德出人意料的迷人一面时，只要在他身边，她的心跳就会加速</w:t>
      </w:r>
      <w:r>
        <w:rPr>
          <w:rFonts w:hint="eastAsia"/>
          <w:bCs/>
          <w:color w:val="000000" w:themeColor="text1"/>
          <w:szCs w:val="21"/>
        </w:rPr>
        <w:t>。</w:t>
      </w:r>
    </w:p>
    <w:p w:rsidR="000D1C80" w:rsidRDefault="00F0175B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A34EFC" w:rsidRDefault="00A34EFC" w:rsidP="00A34EFC">
      <w:pPr>
        <w:rPr>
          <w:b/>
          <w:color w:val="000000" w:themeColor="text1"/>
          <w:szCs w:val="21"/>
        </w:rPr>
      </w:pP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63360" behindDoc="1" locked="0" layoutInCell="1" allowOverlap="1" wp14:anchorId="18FC247E" wp14:editId="1C10A3A2">
            <wp:simplePos x="0" y="0"/>
            <wp:positionH relativeFrom="column">
              <wp:posOffset>4139565</wp:posOffset>
            </wp:positionH>
            <wp:positionV relativeFrom="paragraph">
              <wp:posOffset>100965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3" name="图片 3" descr="81k2fa83Nk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1k2fa83NkL._SL1500_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银泉：灵魂中的雷霆</w:t>
      </w:r>
      <w:r>
        <w:rPr>
          <w:b/>
          <w:color w:val="000000" w:themeColor="text1"/>
          <w:szCs w:val="21"/>
        </w:rPr>
        <w:t>》</w:t>
      </w:r>
    </w:p>
    <w:p w:rsidR="00A34EFC" w:rsidRDefault="00A34EFC" w:rsidP="00A34EFC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Silver Springs: Thunder in Your Soul</w:t>
      </w:r>
    </w:p>
    <w:p w:rsidR="00A34EFC" w:rsidRDefault="00A34EFC" w:rsidP="00A34EFC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Silver Springs. Thunder in Your Soul</w:t>
      </w:r>
    </w:p>
    <w:p w:rsidR="00A34EFC" w:rsidRDefault="00A34EFC" w:rsidP="00A34EF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>Polly Harper</w:t>
      </w:r>
    </w:p>
    <w:p w:rsidR="00A34EFC" w:rsidRDefault="00A34EFC" w:rsidP="00A34EF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rFonts w:hint="eastAsia"/>
          <w:b/>
          <w:color w:val="000000" w:themeColor="text1"/>
          <w:szCs w:val="21"/>
        </w:rPr>
        <w:t>Penguin</w:t>
      </w: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464</w:t>
      </w:r>
      <w:r>
        <w:rPr>
          <w:b/>
          <w:color w:val="000000" w:themeColor="text1"/>
          <w:szCs w:val="21"/>
        </w:rPr>
        <w:t>页</w:t>
      </w: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8</w:t>
      </w:r>
      <w:r>
        <w:rPr>
          <w:rFonts w:hint="eastAsia"/>
          <w:b/>
          <w:color w:val="000000" w:themeColor="text1"/>
          <w:szCs w:val="21"/>
        </w:rPr>
        <w:t>月</w:t>
      </w: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A34EFC" w:rsidRDefault="00A34EFC" w:rsidP="00A34EF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A34EFC" w:rsidRDefault="00A34EFC" w:rsidP="00A34EF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>
        <w:rPr>
          <w:rFonts w:hint="eastAsia"/>
          <w:b/>
          <w:color w:val="000000" w:themeColor="text1"/>
          <w:szCs w:val="21"/>
        </w:rPr>
        <w:t>小说</w:t>
      </w:r>
      <w:r>
        <w:rPr>
          <w:rFonts w:hint="eastAsia"/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新成人小说</w:t>
      </w:r>
    </w:p>
    <w:p w:rsidR="00A34EFC" w:rsidRDefault="00A34EFC" w:rsidP="00A34EFC">
      <w:pPr>
        <w:rPr>
          <w:b/>
          <w:color w:val="FF0000"/>
          <w:szCs w:val="21"/>
        </w:rPr>
      </w:pPr>
    </w:p>
    <w:p w:rsidR="00A34EFC" w:rsidRDefault="00A34EFC" w:rsidP="00A34EF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A34EFC" w:rsidRDefault="00A34EFC" w:rsidP="00A34EFC">
      <w:pPr>
        <w:ind w:firstLineChars="200" w:firstLine="422"/>
        <w:rPr>
          <w:b/>
          <w:bCs/>
          <w:color w:val="000000" w:themeColor="text1"/>
          <w:szCs w:val="21"/>
        </w:rPr>
      </w:pPr>
    </w:p>
    <w:p w:rsidR="00A34EFC" w:rsidRDefault="00A34EFC" w:rsidP="00A34EFC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魅力四射、热血沸腾：第二次机会的浪漫爱情故事发生在当幸福像无数萤火虫一样闪耀时</w:t>
      </w:r>
      <w:r>
        <w:rPr>
          <w:rFonts w:hint="eastAsia"/>
          <w:b/>
          <w:bCs/>
          <w:color w:val="000000" w:themeColor="text1"/>
          <w:szCs w:val="21"/>
        </w:rPr>
        <w:t xml:space="preserve">... </w:t>
      </w:r>
    </w:p>
    <w:p w:rsidR="00A34EFC" w:rsidRDefault="00A34EFC" w:rsidP="00A34EFC">
      <w:pPr>
        <w:rPr>
          <w:b/>
          <w:bCs/>
          <w:color w:val="000000" w:themeColor="text1"/>
          <w:szCs w:val="21"/>
        </w:rPr>
      </w:pPr>
    </w:p>
    <w:p w:rsidR="00A34EFC" w:rsidRDefault="00A34EFC" w:rsidP="00A34EF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偶尔来几次热恋也没什么，但蒙大拿州森林中银泉营地的经理海泽尔却不愿碰任何</w:t>
      </w:r>
      <w:proofErr w:type="gramStart"/>
      <w:r>
        <w:rPr>
          <w:rFonts w:hint="eastAsia"/>
          <w:bCs/>
          <w:color w:val="000000" w:themeColor="text1"/>
          <w:szCs w:val="21"/>
        </w:rPr>
        <w:t>类似真</w:t>
      </w:r>
      <w:proofErr w:type="gramEnd"/>
      <w:r>
        <w:rPr>
          <w:rFonts w:hint="eastAsia"/>
          <w:bCs/>
          <w:color w:val="000000" w:themeColor="text1"/>
          <w:szCs w:val="21"/>
        </w:rPr>
        <w:t>感情的东西。毕竟，十年前的一段疯狂恋情让她沦为了单亲妈妈。但她爱女儿麦拉胜过一切，并开始认为自己已经走出了痛苦的过去。但尼</w:t>
      </w:r>
      <w:proofErr w:type="gramStart"/>
      <w:r>
        <w:rPr>
          <w:rFonts w:hint="eastAsia"/>
          <w:bCs/>
          <w:color w:val="000000" w:themeColor="text1"/>
          <w:szCs w:val="21"/>
        </w:rPr>
        <w:t>欧来到</w:t>
      </w:r>
      <w:proofErr w:type="gramEnd"/>
      <w:r>
        <w:rPr>
          <w:rFonts w:hint="eastAsia"/>
          <w:bCs/>
          <w:color w:val="000000" w:themeColor="text1"/>
          <w:szCs w:val="21"/>
        </w:rPr>
        <w:t>了营地，他现在看起来比当年更加火辣。他显然不打算离开。这位前奥林匹克运动</w:t>
      </w:r>
      <w:proofErr w:type="gramStart"/>
      <w:r>
        <w:rPr>
          <w:rFonts w:hint="eastAsia"/>
          <w:bCs/>
          <w:color w:val="000000" w:themeColor="text1"/>
          <w:szCs w:val="21"/>
        </w:rPr>
        <w:t>员给营地里</w:t>
      </w:r>
      <w:proofErr w:type="gramEnd"/>
      <w:r>
        <w:rPr>
          <w:rFonts w:hint="eastAsia"/>
          <w:bCs/>
          <w:color w:val="000000" w:themeColor="text1"/>
          <w:szCs w:val="21"/>
        </w:rPr>
        <w:t>的孩子们上了游泳课，也开始和麦拉产生了联系。他早就猜到了真相，但海泽尔让他保证永远不向女儿透露自己的真实身份。同时，她也在努力和自己那颗奸诈的心做斗争。</w:t>
      </w:r>
    </w:p>
    <w:p w:rsidR="000D1C80" w:rsidRDefault="00A34EFC" w:rsidP="00A34EFC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</w:p>
    <w:p w:rsidR="000D1C80" w:rsidRDefault="000D1C8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0D1C80" w:rsidRDefault="000D1C8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D1C80" w:rsidRDefault="00F0175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D1C80" w:rsidRDefault="00F0175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D1C80" w:rsidRDefault="00F0175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lastRenderedPageBreak/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C80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5B" w:rsidRDefault="00F0175B">
      <w:r>
        <w:separator/>
      </w:r>
    </w:p>
  </w:endnote>
  <w:endnote w:type="continuationSeparator" w:id="0">
    <w:p w:rsidR="00F0175B" w:rsidRDefault="00F0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80" w:rsidRDefault="000D1C8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D1C80" w:rsidRDefault="00F0175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D1C80" w:rsidRDefault="00F0175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D1C80" w:rsidRDefault="00F0175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D1C80" w:rsidRDefault="00F0175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34EFC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5B" w:rsidRDefault="00F0175B">
      <w:r>
        <w:separator/>
      </w:r>
    </w:p>
  </w:footnote>
  <w:footnote w:type="continuationSeparator" w:id="0">
    <w:p w:rsidR="00F0175B" w:rsidRDefault="00F01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C80" w:rsidRDefault="00F0175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C80" w:rsidRDefault="00F0175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1C80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3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34EFC"/>
    <w:rsid w:val="00A40988"/>
    <w:rsid w:val="00A44B8C"/>
    <w:rsid w:val="00A508FC"/>
    <w:rsid w:val="00A526C7"/>
    <w:rsid w:val="00A575A3"/>
    <w:rsid w:val="00A602F6"/>
    <w:rsid w:val="00A651B0"/>
    <w:rsid w:val="00A71D38"/>
    <w:rsid w:val="00A73A57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03891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175B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57897A67"/>
    <w:rsid w:val="60D23CEC"/>
    <w:rsid w:val="705C4D63"/>
    <w:rsid w:val="74D749C1"/>
    <w:rsid w:val="776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D394CA-55A7-4189-9B72-359EB53C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04BED-21DC-4AAC-BA5B-F4657371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1778</Characters>
  <Application>Microsoft Office Word</Application>
  <DocSecurity>0</DocSecurity>
  <Lines>14</Lines>
  <Paragraphs>4</Paragraphs>
  <ScaleCrop>false</ScaleCrop>
  <Company>2ndSpAcE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2024-08-07T02:39:00Z</dcterms:created>
  <dcterms:modified xsi:type="dcterms:W3CDTF">2025-03-13T09:46:00Z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BCFB0E3477F9438CA68C9CCE9C0A57DC_13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