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24130</wp:posOffset>
            </wp:positionV>
            <wp:extent cx="760095" cy="1209675"/>
            <wp:effectExtent l="0" t="0" r="1905" b="952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bookmarkStart w:id="0" w:name="_Hlk191659012"/>
      <w:r>
        <w:rPr>
          <w:rFonts w:hint="eastAsia"/>
          <w:b/>
        </w:rPr>
        <w:t>《</w:t>
      </w:r>
      <w:r>
        <w:rPr>
          <w:b/>
        </w:rPr>
        <w:t>平等视角下的女儿：与母亲建立成人关系如何</w:t>
      </w:r>
      <w:r>
        <w:rPr>
          <w:rFonts w:hint="eastAsia"/>
          <w:b/>
        </w:rPr>
        <w:t>点亮人生》</w:t>
      </w:r>
    </w:p>
    <w:bookmarkEnd w:id="0"/>
    <w:p w14:paraId="5C1D1706">
      <w:pPr>
        <w:rPr>
          <w:b/>
        </w:rPr>
      </w:pPr>
      <w:r>
        <w:rPr>
          <w:b/>
        </w:rPr>
        <w:t>英文书名：The Daughter on Equal Terms</w:t>
      </w:r>
      <w:r>
        <w:rPr>
          <w:rFonts w:hint="eastAsia"/>
          <w:b/>
        </w:rPr>
        <w:t xml:space="preserve">: </w:t>
      </w:r>
      <w:r>
        <w:rPr>
          <w:b/>
        </w:rPr>
        <w:t xml:space="preserve">HOW AN ADULT RELATIONSHIP WITH YOUR MOTHER STRENGTHENS YOUR LIFE     </w:t>
      </w:r>
    </w:p>
    <w:p w14:paraId="6022BE63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Tochter sein auf Augenhöhe</w:t>
      </w:r>
    </w:p>
    <w:p w14:paraId="03B3F743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者：Christiane Yavuz</w:t>
      </w:r>
    </w:p>
    <w:p w14:paraId="360226A4">
      <w:pPr>
        <w:rPr>
          <w:b/>
        </w:rPr>
      </w:pPr>
      <w:r>
        <w:rPr>
          <w:b/>
        </w:rPr>
        <w:t>出 版 社：Kösel</w:t>
      </w:r>
    </w:p>
    <w:p w14:paraId="4EFE2F7E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208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5月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29AB99CA">
      <w:pPr>
        <w:rPr>
          <w:b/>
          <w:bCs/>
        </w:rPr>
      </w:pPr>
      <w:r>
        <w:rPr>
          <w:b/>
        </w:rPr>
        <w:t>类    型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亲子</w:t>
      </w:r>
      <w:r>
        <w:rPr>
          <w:rFonts w:hint="eastAsia"/>
          <w:b/>
        </w:rPr>
        <w:t>育儿/大众文化</w:t>
      </w:r>
    </w:p>
    <w:p w14:paraId="3737AE14">
      <w:pPr>
        <w:ind w:firstLine="420" w:firstLineChars="200"/>
        <w:rPr>
          <w:b/>
        </w:rPr>
      </w:pPr>
    </w:p>
    <w:p w14:paraId="1C29F3F1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  <w:r>
        <w:t xml:space="preserve"> </w:t>
      </w:r>
    </w:p>
    <w:p w14:paraId="4AA07158">
      <w:pPr>
        <w:jc w:val="center"/>
        <w:rPr>
          <w:rFonts w:hint="eastAsia"/>
          <w:color w:val="FF0000"/>
        </w:rPr>
      </w:pPr>
      <w:bookmarkStart w:id="4" w:name="_Hlk191659020"/>
      <w:r>
        <w:rPr>
          <w:rFonts w:hint="eastAsia"/>
          <w:color w:val="FF0000"/>
        </w:rPr>
        <w:t>解读</w:t>
      </w:r>
      <w:r>
        <w:rPr>
          <w:color w:val="FF0000"/>
        </w:rPr>
        <w:t>母女特殊关系</w:t>
      </w:r>
      <w:r>
        <w:rPr>
          <w:rFonts w:hint="eastAsia"/>
          <w:color w:val="FF0000"/>
          <w:lang w:eastAsia="zh-CN"/>
        </w:rPr>
        <w:t>，</w:t>
      </w:r>
      <w:r>
        <w:rPr>
          <w:rFonts w:hint="eastAsia"/>
          <w:color w:val="FF0000"/>
        </w:rPr>
        <w:t>疗愈母女关系，重建内在力量的觉醒之书</w:t>
      </w:r>
    </w:p>
    <w:p w14:paraId="10689197">
      <w:pPr>
        <w:jc w:val="center"/>
        <w:rPr>
          <w:rFonts w:hint="eastAsia"/>
        </w:rPr>
      </w:pPr>
      <w:r>
        <w:rPr>
          <w:rFonts w:hint="eastAsia"/>
          <w:color w:val="FF0000"/>
        </w:rPr>
        <w:t>这本书献给所有想要活出自我、不再被“和谐幻象”困住的你。</w:t>
      </w:r>
      <w:r>
        <w:br w:type="textWrapping"/>
      </w:r>
    </w:p>
    <w:p w14:paraId="3EEB0B64">
      <w:pPr>
        <w:ind w:firstLine="420" w:firstLineChars="200"/>
        <w:rPr>
          <w:rFonts w:hint="eastAsia"/>
        </w:rPr>
      </w:pPr>
      <w:r>
        <w:rPr>
          <w:rFonts w:hint="eastAsia"/>
        </w:rPr>
        <w:t>“我不知道自己是不是真的想打开潘多拉的盒子，但我只是不想再小心翼翼地绕着母亲转，却一点点失去自己。”</w:t>
      </w:r>
    </w:p>
    <w:p w14:paraId="6E6B8001">
      <w:pPr>
        <w:ind w:firstLine="420" w:firstLineChars="200"/>
        <w:rPr>
          <w:rFonts w:hint="eastAsia"/>
        </w:rPr>
      </w:pPr>
    </w:p>
    <w:p w14:paraId="70253D34">
      <w:pPr>
        <w:ind w:firstLine="420" w:firstLineChars="200"/>
        <w:rPr>
          <w:rFonts w:hint="eastAsia"/>
        </w:rPr>
      </w:pPr>
      <w:r>
        <w:rPr>
          <w:rFonts w:hint="eastAsia"/>
        </w:rPr>
        <w:t>这不仅是一位女性的心声，也是许多成年女儿的现实写照。母女关系常常是一种长期而隐性的负担——复杂、沉重，又充满爱与矛盾。</w:t>
      </w:r>
      <w:r>
        <w:t>成年女儿在与母亲发生冲突或</w:t>
      </w:r>
      <w:r>
        <w:rPr>
          <w:rFonts w:hint="eastAsia"/>
        </w:rPr>
        <w:t>感到很有压力</w:t>
      </w:r>
      <w:r>
        <w:t>后</w:t>
      </w:r>
      <w:r>
        <w:rPr>
          <w:rFonts w:hint="eastAsia"/>
        </w:rPr>
        <w:t>，通常会</w:t>
      </w:r>
      <w:r>
        <w:t>意识到</w:t>
      </w:r>
      <w:r>
        <w:rPr>
          <w:rFonts w:hint="eastAsia"/>
        </w:rPr>
        <w:t>母女</w:t>
      </w:r>
      <w:r>
        <w:t>关系亟需改变。受</w:t>
      </w:r>
      <w:r>
        <w:rPr>
          <w:rFonts w:hint="eastAsia"/>
        </w:rPr>
        <w:t>“</w:t>
      </w:r>
      <w:r>
        <w:t>女儿身份</w:t>
      </w:r>
      <w:r>
        <w:rPr>
          <w:rFonts w:hint="eastAsia"/>
        </w:rPr>
        <w:t>”</w:t>
      </w:r>
      <w:r>
        <w:t>影响，</w:t>
      </w:r>
      <w:r>
        <w:rPr>
          <w:rFonts w:hint="eastAsia"/>
        </w:rPr>
        <w:t>她们</w:t>
      </w:r>
      <w:r>
        <w:t>在维系亲密关系、育儿或职业发展中仍面临困境。而实现自主生活的关键，在于与</w:t>
      </w:r>
      <w:r>
        <w:rPr>
          <w:rFonts w:hint="eastAsia"/>
        </w:rPr>
        <w:t>“</w:t>
      </w:r>
      <w:r>
        <w:t>女儿身份</w:t>
      </w:r>
      <w:r>
        <w:rPr>
          <w:rFonts w:hint="eastAsia"/>
        </w:rPr>
        <w:t>”</w:t>
      </w:r>
      <w:r>
        <w:t>达成和解。认</w:t>
      </w:r>
      <w:r>
        <w:rPr>
          <w:rFonts w:hint="eastAsia"/>
        </w:rPr>
        <w:t>识到</w:t>
      </w:r>
      <w:r>
        <w:t>这一点，是</w:t>
      </w:r>
      <w:r>
        <w:rPr>
          <w:rFonts w:hint="eastAsia"/>
        </w:rPr>
        <w:t>开启</w:t>
      </w:r>
      <w:r>
        <w:t>自我探索与个人成长旅程的</w:t>
      </w:r>
      <w:r>
        <w:rPr>
          <w:rFonts w:hint="eastAsia"/>
        </w:rPr>
        <w:t>第一步</w:t>
      </w:r>
      <w:r>
        <w:t>。</w:t>
      </w:r>
    </w:p>
    <w:p w14:paraId="6EFAE048">
      <w:pPr>
        <w:ind w:firstLine="420" w:firstLineChars="200"/>
        <w:rPr>
          <w:rFonts w:hint="eastAsia"/>
        </w:rPr>
      </w:pPr>
    </w:p>
    <w:p w14:paraId="42699BF7">
      <w:pPr>
        <w:ind w:firstLine="420" w:firstLineChars="200"/>
        <w:rPr>
          <w:rFonts w:hint="eastAsia"/>
        </w:rPr>
      </w:pPr>
      <w:r>
        <w:rPr>
          <w:rFonts w:hint="eastAsia"/>
        </w:rPr>
        <w:t>在这本温柔却坚定的书中，作者邀请你踏上一段深刻的反思旅程，重新理解“成为女儿”的意义。你将逐步看清：</w:t>
      </w:r>
    </w:p>
    <w:p w14:paraId="6DF6B072">
      <w:pPr>
        <w:ind w:firstLine="420" w:firstLineChars="200"/>
        <w:rPr>
          <w:rFonts w:hint="eastAsia"/>
        </w:rPr>
      </w:pPr>
    </w:p>
    <w:p w14:paraId="5F449427">
      <w:pPr>
        <w:ind w:firstLine="420" w:firstLineChars="200"/>
        <w:rPr>
          <w:rFonts w:hint="eastAsia"/>
        </w:rPr>
      </w:pPr>
      <w:r>
        <w:rPr>
          <w:rFonts w:hint="eastAsia"/>
        </w:rPr>
        <w:t>为什么我们在母女关系中常常感到筋疲力尽？</w:t>
      </w:r>
    </w:p>
    <w:p w14:paraId="65C88E3F">
      <w:pPr>
        <w:ind w:firstLine="420" w:firstLineChars="200"/>
        <w:rPr>
          <w:rFonts w:hint="eastAsia"/>
        </w:rPr>
      </w:pPr>
    </w:p>
    <w:p w14:paraId="11833274">
      <w:pPr>
        <w:ind w:firstLine="420" w:firstLineChars="200"/>
        <w:rPr>
          <w:rFonts w:hint="eastAsia"/>
        </w:rPr>
      </w:pPr>
      <w:r>
        <w:rPr>
          <w:rFonts w:hint="eastAsia"/>
        </w:rPr>
        <w:t>母爱与母职背后的文化神话如何塑造了你的身份？</w:t>
      </w:r>
    </w:p>
    <w:p w14:paraId="05033A03">
      <w:pPr>
        <w:ind w:firstLine="420" w:firstLineChars="200"/>
        <w:rPr>
          <w:rFonts w:hint="eastAsia"/>
        </w:rPr>
      </w:pPr>
    </w:p>
    <w:p w14:paraId="21EC98F6">
      <w:pPr>
        <w:ind w:firstLine="420" w:firstLineChars="200"/>
        <w:rPr>
          <w:rFonts w:hint="eastAsia"/>
        </w:rPr>
      </w:pPr>
      <w:r>
        <w:rPr>
          <w:rFonts w:hint="eastAsia"/>
        </w:rPr>
        <w:t>如何在不责怪母亲的前提下，活出作为“女儿”的清晰与自由？</w:t>
      </w:r>
    </w:p>
    <w:p w14:paraId="391A43CC">
      <w:pPr>
        <w:ind w:firstLine="420" w:firstLineChars="200"/>
        <w:rPr>
          <w:rFonts w:hint="eastAsia"/>
        </w:rPr>
      </w:pPr>
    </w:p>
    <w:p w14:paraId="3B35E7FF">
      <w:pPr>
        <w:ind w:firstLine="420" w:firstLineChars="200"/>
        <w:rPr>
          <w:rFonts w:hint="eastAsia"/>
        </w:rPr>
      </w:pPr>
      <w:r>
        <w:rPr>
          <w:rFonts w:hint="eastAsia"/>
        </w:rPr>
        <w:t>附设练习、自我测试、问卷、反思及案例实录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测试自我界限并学习有效沟通方式</w:t>
      </w:r>
    </w:p>
    <w:p w14:paraId="6E59C463">
      <w:pPr>
        <w:ind w:firstLine="480" w:firstLineChars="200"/>
        <w:rPr>
          <w:rFonts w:hint="eastAsia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883660" cy="2184400"/>
            <wp:effectExtent l="0" t="0" r="254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83660" cy="218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9D5E8F">
      <w:pPr>
        <w:ind w:firstLine="420" w:firstLineChars="200"/>
        <w:rPr>
          <w:rFonts w:hint="eastAsia"/>
        </w:rPr>
      </w:pPr>
      <w:r>
        <w:rPr>
          <w:rFonts w:hint="eastAsia"/>
        </w:rPr>
        <w:t>本书不羞辱、不批判，而是以大量深度练习与思维引导，帮助你松开代际情感的枷锁，构建一种真正平等、成熟的母女关系。通过此书，每位女性都能在远离母亲与靠近母亲间找到平衡，发展出足以与母亲平等共处的内在力量。最终，它指引你活出身为女儿、也是身为自己的情感健康之路</w:t>
      </w:r>
    </w:p>
    <w:p w14:paraId="5AFEEA24">
      <w:pPr>
        <w:rPr>
          <w:rFonts w:hint="eastAsia"/>
        </w:rPr>
      </w:pPr>
    </w:p>
    <w:p w14:paraId="4563AD92">
      <w:pPr>
        <w:ind w:left="420" w:leftChars="200" w:firstLine="0" w:firstLineChars="0"/>
      </w:pPr>
      <w:r>
        <w:drawing>
          <wp:inline distT="0" distB="0" distL="114300" distR="114300">
            <wp:extent cx="5398770" cy="2007870"/>
            <wp:effectExtent l="0" t="0" r="1143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21737">
      <w:pPr>
        <w:ind w:left="420" w:leftChars="200" w:firstLine="0" w:firstLineChars="0"/>
        <w:jc w:val="center"/>
        <w:rPr>
          <w:rFonts w:hint="eastAsia" w:eastAsia="宋体"/>
          <w:lang w:val="en-US" w:eastAsia="zh-CN"/>
        </w:rPr>
      </w:pPr>
      <w:r>
        <w:rPr>
          <w:b/>
          <w:bCs/>
        </w:rPr>
        <w:t>克里斯蒂安</w:t>
      </w:r>
      <w:r>
        <w:rPr>
          <w:rFonts w:hint="eastAsia"/>
          <w:b/>
          <w:bCs/>
        </w:rPr>
        <w:t>·</w:t>
      </w:r>
      <w:r>
        <w:rPr>
          <w:b/>
          <w:bCs/>
        </w:rPr>
        <w:t>亚武兹</w:t>
      </w:r>
      <w:r>
        <w:rPr>
          <w:rFonts w:hint="eastAsia"/>
          <w:b/>
          <w:bCs/>
        </w:rPr>
        <w:t>（</w:t>
      </w:r>
      <w:r>
        <w:rPr>
          <w:b/>
          <w:bCs/>
        </w:rPr>
        <w:t>Christiane Yavuz</w:t>
      </w:r>
      <w:r>
        <w:rPr>
          <w:rFonts w:hint="eastAsia"/>
          <w:b/>
          <w:bCs/>
        </w:rPr>
        <w:t>）</w:t>
      </w:r>
      <w:r>
        <w:rPr>
          <w:rFonts w:hint="eastAsia"/>
          <w:b/>
          <w:bCs/>
          <w:lang w:val="en-US" w:eastAsia="zh-CN"/>
        </w:rPr>
        <w:t>的个人网站</w:t>
      </w:r>
    </w:p>
    <w:p w14:paraId="5FFA1E13">
      <w:pPr>
        <w:ind w:firstLine="420" w:firstLineChars="200"/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</w:pPr>
    </w:p>
    <w:p w14:paraId="1AFC2E5F">
      <w:pPr>
        <w:ind w:firstLine="420" w:firstLineChars="200"/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曾几何时，我把“没有冲突”当成了幸福的代名词。于是我压抑情绪、模糊边界、避免争执，为了维持表面的和谐，渐渐失去了自己。</w:t>
      </w:r>
    </w:p>
    <w:p w14:paraId="63016903">
      <w:pPr>
        <w:ind w:firstLine="420" w:firstLineChars="200"/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直到我学会迎接“冲突”。从回避到接纳，我发现：冲突并非问题本身，而是情感与关系中真实声音的显现。正是那些不适、摩擦、不满与抗拒，指引我们找到真正需要转变的地方。</w:t>
      </w:r>
    </w:p>
    <w:p w14:paraId="0DA6688F">
      <w:pPr>
        <w:ind w:firstLine="420" w:firstLineChars="200"/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</w:pPr>
      <w:r>
        <w:rPr>
          <w:rFonts w:hint="eastAsia"/>
          <w:color w:val="1F497D" w:themeColor="text2"/>
          <w14:textFill>
            <w14:solidFill>
              <w14:schemeClr w14:val="tx2"/>
            </w14:solidFill>
          </w14:textFill>
        </w:rPr>
        <w:t>身为家庭顾问、调解人和教练，我遇到过太多被母女关系深深困扰的女性。这也成为我最深的使命：陪伴成年女儿走出讨好、自我压抑的模式，重塑有力量的“女儿身份”。</w:t>
      </w:r>
    </w:p>
    <w:p w14:paraId="103B9C64">
      <w:pPr>
        <w:ind w:firstLine="420" w:firstLineChars="200"/>
        <w:jc w:val="right"/>
        <w:rPr>
          <w:rFonts w:hint="eastAsia" w:eastAsia="宋体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——</w:t>
      </w:r>
      <w:r>
        <w:rPr>
          <w:b/>
          <w:bCs/>
          <w:color w:val="auto"/>
        </w:rPr>
        <w:t>克里斯蒂安</w:t>
      </w:r>
      <w:r>
        <w:rPr>
          <w:rFonts w:hint="eastAsia"/>
          <w:b/>
          <w:bCs/>
          <w:color w:val="auto"/>
        </w:rPr>
        <w:t>·</w:t>
      </w:r>
      <w:r>
        <w:rPr>
          <w:b/>
          <w:bCs/>
          <w:color w:val="auto"/>
        </w:rPr>
        <w:t>亚武兹</w:t>
      </w:r>
      <w:r>
        <w:rPr>
          <w:rFonts w:hint="eastAsia"/>
          <w:b/>
          <w:bCs/>
          <w:color w:val="auto"/>
        </w:rPr>
        <w:t>（</w:t>
      </w:r>
      <w:r>
        <w:rPr>
          <w:b/>
          <w:bCs/>
          <w:color w:val="auto"/>
        </w:rPr>
        <w:t>Christiane Yavuz</w:t>
      </w:r>
      <w:r>
        <w:rPr>
          <w:rFonts w:hint="eastAsia"/>
          <w:b/>
          <w:bCs/>
          <w:color w:val="auto"/>
        </w:rPr>
        <w:t>）</w:t>
      </w:r>
    </w:p>
    <w:p w14:paraId="376AA302">
      <w:pPr>
        <w:ind w:firstLine="480" w:firstLineChars="200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 w14:paraId="47F2B539">
      <w:pPr>
        <w:ind w:firstLine="420" w:firstLineChars="200"/>
      </w:pPr>
    </w:p>
    <w:bookmarkEnd w:id="1"/>
    <w:p w14:paraId="11A77C9B">
      <w:pPr>
        <w:rPr>
          <w:b/>
          <w:bCs/>
        </w:rPr>
      </w:pPr>
      <w:bookmarkStart w:id="5" w:name="_Hlk190423953"/>
      <w:r>
        <w:rPr>
          <w:rFonts w:hint="eastAsia"/>
          <w:b/>
          <w:bCs/>
        </w:rPr>
        <w:t>作者简介：</w:t>
      </w:r>
      <w:bookmarkEnd w:id="2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14:paraId="32A39588">
      <w:pPr>
        <w:ind w:firstLine="420" w:firstLineChars="200"/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68580</wp:posOffset>
            </wp:positionH>
            <wp:positionV relativeFrom="paragraph">
              <wp:posOffset>139700</wp:posOffset>
            </wp:positionV>
            <wp:extent cx="755015" cy="565785"/>
            <wp:effectExtent l="0" t="0" r="6985" b="571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克里斯蒂安</w:t>
      </w:r>
      <w:r>
        <w:rPr>
          <w:rFonts w:hint="eastAsia"/>
          <w:b/>
          <w:bCs/>
        </w:rPr>
        <w:t>·</w:t>
      </w:r>
      <w:r>
        <w:rPr>
          <w:b/>
          <w:bCs/>
        </w:rPr>
        <w:t>亚武兹</w:t>
      </w:r>
      <w:r>
        <w:rPr>
          <w:rFonts w:hint="eastAsia"/>
          <w:b/>
          <w:bCs/>
        </w:rPr>
        <w:t>（</w:t>
      </w:r>
      <w:r>
        <w:rPr>
          <w:b/>
          <w:bCs/>
        </w:rPr>
        <w:t>Christiane Yavuz</w:t>
      </w:r>
      <w:r>
        <w:rPr>
          <w:rFonts w:hint="eastAsia"/>
          <w:b/>
          <w:bCs/>
        </w:rPr>
        <w:t>）</w:t>
      </w:r>
      <w:r>
        <w:rPr>
          <w:rFonts w:hint="eastAsia"/>
        </w:rPr>
        <w:t>，拥有十年的</w:t>
      </w:r>
      <w:r>
        <w:t>青少年保护社会工作</w:t>
      </w:r>
      <w:r>
        <w:rPr>
          <w:rFonts w:hint="eastAsia"/>
        </w:rPr>
        <w:t>的经验</w:t>
      </w:r>
      <w:r>
        <w:t>，现为自由作家、</w:t>
      </w:r>
      <w:r>
        <w:rPr>
          <w:rFonts w:hint="eastAsia"/>
        </w:rPr>
        <w:t>导师</w:t>
      </w:r>
      <w:r>
        <w:t>、认证调解员</w:t>
      </w:r>
      <w:r>
        <w:rPr>
          <w:rFonts w:hint="eastAsia"/>
        </w:rPr>
        <w:t>、</w:t>
      </w:r>
      <w:r>
        <w:t>家庭咨询师</w:t>
      </w:r>
      <w:r>
        <w:rPr>
          <w:rFonts w:hint="eastAsia"/>
        </w:rPr>
        <w:t>（由</w:t>
      </w:r>
      <w:r>
        <w:t>Familylab认证</w:t>
      </w:r>
      <w:r>
        <w:rPr>
          <w:rFonts w:hint="eastAsia"/>
        </w:rPr>
        <w:t>）</w:t>
      </w:r>
      <w:r>
        <w:t>。她</w:t>
      </w:r>
      <w:r>
        <w:rPr>
          <w:rFonts w:hint="eastAsia"/>
        </w:rPr>
        <w:t>通过有关</w:t>
      </w:r>
      <w:r>
        <w:t>调解</w:t>
      </w:r>
      <w:r>
        <w:rPr>
          <w:rFonts w:hint="eastAsia"/>
        </w:rPr>
        <w:t>、</w:t>
      </w:r>
      <w:r>
        <w:t>家庭</w:t>
      </w:r>
      <w:r>
        <w:rPr>
          <w:rFonts w:hint="eastAsia"/>
        </w:rPr>
        <w:t>与</w:t>
      </w:r>
      <w:r>
        <w:t>冲突</w:t>
      </w:r>
      <w:r>
        <w:rPr>
          <w:rFonts w:hint="eastAsia"/>
        </w:rPr>
        <w:t>的</w:t>
      </w:r>
      <w:r>
        <w:t>咨询</w:t>
      </w:r>
      <w:r>
        <w:rPr>
          <w:rFonts w:hint="eastAsia"/>
        </w:rPr>
        <w:t>会话，</w:t>
      </w:r>
      <w:r>
        <w:t>深入探讨成年女</w:t>
      </w:r>
      <w:r>
        <w:rPr>
          <w:rFonts w:hint="eastAsia"/>
        </w:rPr>
        <w:t>儿与母亲的</w:t>
      </w:r>
      <w:r>
        <w:t>关系，并基于经验开发了在线课程</w:t>
      </w:r>
      <w:r>
        <w:rPr>
          <w:rFonts w:hint="eastAsia"/>
        </w:rPr>
        <w:t>，内容为</w:t>
      </w:r>
      <w:r>
        <w:t>建立独立、平和、清晰</w:t>
      </w:r>
      <w:r>
        <w:rPr>
          <w:rFonts w:hint="eastAsia"/>
        </w:rPr>
        <w:t>的</w:t>
      </w:r>
      <w:r>
        <w:t>母女关系。</w:t>
      </w:r>
      <w:bookmarkEnd w:id="4"/>
      <w:bookmarkStart w:id="14" w:name="_GoBack"/>
      <w:bookmarkEnd w:id="14"/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bookmarkEnd w:id="5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6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6" w:name="_Hlk175863844"/>
    <w:bookmarkStart w:id="7" w:name="_Hlk175863841"/>
    <w:bookmarkStart w:id="8" w:name="_Hlk175863839"/>
    <w:bookmarkStart w:id="9" w:name="_Hlk175863843"/>
    <w:bookmarkStart w:id="10" w:name="_Hlk175863846"/>
    <w:bookmarkStart w:id="11" w:name="_Hlk175863840"/>
    <w:bookmarkStart w:id="12" w:name="_Hlk175863845"/>
    <w:bookmarkStart w:id="13" w:name="_Hlk175863842"/>
    <w:r>
      <w:rPr>
        <w:rFonts w:hint="eastAsia" w:eastAsia="方正姚体"/>
      </w:rPr>
      <w:t>英国安德鲁·纳伯格联合国际有限公司北京代表处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585E"/>
    <w:rsid w:val="00056082"/>
    <w:rsid w:val="00057BFD"/>
    <w:rsid w:val="00057FCD"/>
    <w:rsid w:val="0006074F"/>
    <w:rsid w:val="000634E8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26B0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5B02"/>
    <w:rsid w:val="000C6B43"/>
    <w:rsid w:val="000C7101"/>
    <w:rsid w:val="000C780B"/>
    <w:rsid w:val="000D0766"/>
    <w:rsid w:val="000D0F3C"/>
    <w:rsid w:val="000D447B"/>
    <w:rsid w:val="000E219B"/>
    <w:rsid w:val="000E64B0"/>
    <w:rsid w:val="00100152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4DB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1DC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3FF1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11F1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AAB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5882"/>
    <w:rsid w:val="00984538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B5162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37419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B5D22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26812"/>
    <w:rsid w:val="00E32F0D"/>
    <w:rsid w:val="00E3305D"/>
    <w:rsid w:val="00E346E8"/>
    <w:rsid w:val="00E34DC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279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2731E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FFA2FBA"/>
    <w:rsid w:val="EFFF8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251</Words>
  <Characters>1436</Characters>
  <Lines>11</Lines>
  <Paragraphs>3</Paragraphs>
  <TotalTime>14</TotalTime>
  <ScaleCrop>false</ScaleCrop>
  <LinksUpToDate>false</LinksUpToDate>
  <CharactersWithSpaces>1684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2025-04-07T14:55:21Z</dcterms:modified>
  <dc:title>新 书 推 荐</dc:title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