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7F8E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7F6D2942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4D74FED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0FE845">
      <w:pPr>
        <w:rPr>
          <w:b/>
          <w:szCs w:val="21"/>
        </w:rPr>
      </w:pPr>
    </w:p>
    <w:p w14:paraId="304E81E6">
      <w:pPr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51435</wp:posOffset>
            </wp:positionV>
            <wp:extent cx="1287780" cy="1925955"/>
            <wp:effectExtent l="0" t="0" r="7620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思维模型</w:t>
      </w:r>
      <w:r>
        <w:rPr>
          <w:b/>
          <w:szCs w:val="21"/>
        </w:rPr>
        <w:t>》</w:t>
      </w:r>
    </w:p>
    <w:p w14:paraId="4EDA1E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Super Thinking: The Big Book of Mental Models</w:t>
      </w:r>
    </w:p>
    <w:p w14:paraId="20CE65E9"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Gabriel Weinberg and Lauren McCann</w:t>
      </w:r>
    </w:p>
    <w:p w14:paraId="29287077">
      <w:pPr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Penguin/</w:t>
      </w:r>
      <w:r>
        <w:rPr>
          <w:b/>
          <w:szCs w:val="21"/>
        </w:rPr>
        <w:t>Portfolio</w:t>
      </w:r>
    </w:p>
    <w:p w14:paraId="0F6F5063">
      <w:pPr>
        <w:rPr>
          <w:b/>
          <w:szCs w:val="21"/>
        </w:rPr>
      </w:pPr>
      <w:r>
        <w:rPr>
          <w:b/>
          <w:szCs w:val="21"/>
        </w:rPr>
        <w:t>代理公司：ANA</w:t>
      </w:r>
      <w:r>
        <w:rPr>
          <w:b/>
        </w:rPr>
        <w:t>/Jessica</w:t>
      </w:r>
    </w:p>
    <w:p w14:paraId="3C6BA08F"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352</w:t>
      </w:r>
      <w:r>
        <w:rPr>
          <w:b/>
          <w:szCs w:val="21"/>
        </w:rPr>
        <w:t>页</w:t>
      </w:r>
    </w:p>
    <w:p w14:paraId="07FB6971">
      <w:pPr>
        <w:rPr>
          <w:b/>
          <w:szCs w:val="21"/>
        </w:rPr>
      </w:pPr>
      <w:r>
        <w:rPr>
          <w:b/>
          <w:szCs w:val="21"/>
        </w:rPr>
        <w:t>出版时间：201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b/>
          <w:szCs w:val="21"/>
        </w:rPr>
        <w:t>月</w:t>
      </w:r>
    </w:p>
    <w:p w14:paraId="5308BF35">
      <w:pPr>
        <w:rPr>
          <w:b/>
          <w:szCs w:val="21"/>
        </w:rPr>
      </w:pPr>
      <w:r>
        <w:rPr>
          <w:b/>
          <w:szCs w:val="21"/>
        </w:rPr>
        <w:t>代理地区：中国大陆</w:t>
      </w:r>
      <w:r>
        <w:rPr>
          <w:rFonts w:hint="eastAsia"/>
          <w:b/>
          <w:szCs w:val="21"/>
        </w:rPr>
        <w:t>、台湾</w:t>
      </w:r>
    </w:p>
    <w:p w14:paraId="119C461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338F702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大众社科</w:t>
      </w:r>
    </w:p>
    <w:p w14:paraId="2B68D2BB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7BBF6C03">
      <w:pPr>
        <w:rPr>
          <w:rFonts w:hint="default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亚马逊畅销书排名：</w:t>
      </w:r>
    </w:p>
    <w:p w14:paraId="6B7CA8DC">
      <w:pPr>
        <w:rPr>
          <w:rFonts w:hint="default"/>
          <w:b/>
          <w:bCs/>
          <w:color w:val="FF0000"/>
          <w:szCs w:val="21"/>
          <w:lang w:val="en-US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#</w:t>
      </w:r>
      <w:r>
        <w:rPr>
          <w:rFonts w:hint="eastAsia"/>
          <w:b/>
          <w:bCs/>
          <w:color w:val="FF0000"/>
          <w:szCs w:val="21"/>
          <w:lang w:val="en-US" w:eastAsia="zh-CN"/>
        </w:rPr>
        <w:t>244</w:t>
      </w:r>
      <w:r>
        <w:rPr>
          <w:rFonts w:hint="default"/>
          <w:b/>
          <w:bCs/>
          <w:color w:val="FF0000"/>
          <w:szCs w:val="21"/>
          <w:lang w:val="en-US" w:eastAsia="zh-CN"/>
        </w:rPr>
        <w:t xml:space="preserve"> in </w:t>
      </w:r>
      <w:r>
        <w:rPr>
          <w:rFonts w:hint="eastAsia"/>
          <w:b/>
          <w:bCs/>
          <w:color w:val="FF0000"/>
          <w:szCs w:val="21"/>
          <w:lang w:val="en-US" w:eastAsia="zh-CN"/>
        </w:rPr>
        <w:t>Decision-Making Power</w:t>
      </w:r>
    </w:p>
    <w:p w14:paraId="32ABDC95">
      <w:pPr>
        <w:rPr>
          <w:rFonts w:hint="default"/>
          <w:b/>
          <w:bCs/>
          <w:color w:val="FF0000"/>
          <w:szCs w:val="21"/>
          <w:lang w:val="en-US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#</w:t>
      </w:r>
      <w:r>
        <w:rPr>
          <w:rFonts w:hint="eastAsia"/>
          <w:b/>
          <w:bCs/>
          <w:color w:val="FF0000"/>
          <w:szCs w:val="21"/>
          <w:lang w:val="en-US" w:eastAsia="zh-CN"/>
        </w:rPr>
        <w:t xml:space="preserve">485 </w:t>
      </w:r>
      <w:r>
        <w:rPr>
          <w:rFonts w:hint="default"/>
          <w:b/>
          <w:bCs/>
          <w:color w:val="FF0000"/>
          <w:szCs w:val="21"/>
          <w:lang w:val="en-US" w:eastAsia="zh-CN"/>
        </w:rPr>
        <w:t xml:space="preserve">in </w:t>
      </w:r>
      <w:r>
        <w:rPr>
          <w:rFonts w:hint="eastAsia"/>
          <w:b/>
          <w:bCs/>
          <w:color w:val="FF0000"/>
          <w:szCs w:val="21"/>
          <w:lang w:val="en-US" w:eastAsia="zh-CN"/>
        </w:rPr>
        <w:t>Cognitive Psychology</w:t>
      </w:r>
    </w:p>
    <w:p w14:paraId="5226B6C5">
      <w:pPr>
        <w:rPr>
          <w:rFonts w:hint="eastAsia"/>
          <w:b/>
          <w:bCs/>
          <w:color w:val="FF0000"/>
          <w:szCs w:val="21"/>
        </w:rPr>
      </w:pPr>
    </w:p>
    <w:p w14:paraId="341FF6FF">
      <w:pPr>
        <w:rPr>
          <w:b/>
          <w:bCs/>
          <w:szCs w:val="21"/>
        </w:rPr>
      </w:pPr>
    </w:p>
    <w:p w14:paraId="0E22C459">
      <w:pPr>
        <w:rPr>
          <w:b/>
          <w:bCs/>
          <w:szCs w:val="21"/>
        </w:rPr>
      </w:pPr>
    </w:p>
    <w:p w14:paraId="2F6ECE5F">
      <w:pPr>
        <w:spacing w:line="280" w:lineRule="exact"/>
        <w:rPr>
          <w:b/>
          <w:bCs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1905</wp:posOffset>
            </wp:positionV>
            <wp:extent cx="1306195" cy="1884045"/>
            <wp:effectExtent l="0" t="0" r="8255" b="190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中简本出版记录</w:t>
      </w:r>
    </w:p>
    <w:p w14:paraId="48EFE35C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  名：</w:t>
      </w:r>
      <w:r>
        <w:rPr>
          <w:b/>
          <w:szCs w:val="21"/>
        </w:rPr>
        <w:t>《</w:t>
      </w:r>
      <w:r>
        <w:rPr>
          <w:rFonts w:hint="eastAsia"/>
          <w:b/>
          <w:szCs w:val="21"/>
          <w:lang w:val="en-US" w:eastAsia="zh-CN"/>
        </w:rPr>
        <w:t>思维模型</w:t>
      </w:r>
      <w:r>
        <w:rPr>
          <w:b/>
          <w:szCs w:val="21"/>
        </w:rPr>
        <w:t>》</w:t>
      </w:r>
    </w:p>
    <w:p w14:paraId="35F219E3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  者：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美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  <w:lang w:val="en-US" w:eastAsia="zh-CN"/>
        </w:rPr>
        <w:t>加布里埃尔·温伯格, 劳伦·麦肯</w:t>
      </w:r>
    </w:p>
    <w:p w14:paraId="23D7EEA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出版社：</w:t>
      </w:r>
      <w:r>
        <w:rPr>
          <w:rFonts w:hint="eastAsia"/>
          <w:b/>
          <w:bCs/>
          <w:szCs w:val="21"/>
          <w:lang w:val="en-US" w:eastAsia="zh-CN"/>
        </w:rPr>
        <w:t>浙江教育</w:t>
      </w:r>
      <w:r>
        <w:rPr>
          <w:rFonts w:hint="eastAsia"/>
          <w:b/>
          <w:bCs/>
          <w:szCs w:val="21"/>
        </w:rPr>
        <w:t>出版社</w:t>
      </w:r>
    </w:p>
    <w:p w14:paraId="377E4544">
      <w:pPr>
        <w:wordWrap w:val="0"/>
        <w:jc w:val="left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译  者：王</w:t>
      </w:r>
      <w:r>
        <w:rPr>
          <w:rFonts w:hint="eastAsia"/>
          <w:b/>
          <w:bCs/>
          <w:szCs w:val="21"/>
          <w:lang w:val="en-US" w:eastAsia="zh-CN"/>
        </w:rPr>
        <w:t>岑卉</w:t>
      </w:r>
    </w:p>
    <w:p w14:paraId="412785E5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出版年：20</w:t>
      </w:r>
      <w:r>
        <w:rPr>
          <w:rFonts w:hint="eastAsia"/>
          <w:b/>
          <w:bCs/>
          <w:szCs w:val="21"/>
          <w:lang w:val="en-US" w:eastAsia="zh-CN"/>
        </w:rPr>
        <w:t>22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b/>
          <w:bCs/>
          <w:szCs w:val="21"/>
        </w:rPr>
        <w:t>月</w:t>
      </w:r>
    </w:p>
    <w:p w14:paraId="24487F8E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  数：</w:t>
      </w:r>
      <w:r>
        <w:rPr>
          <w:rFonts w:hint="eastAsia"/>
          <w:b/>
          <w:bCs/>
          <w:szCs w:val="21"/>
          <w:lang w:val="en-US" w:eastAsia="zh-CN"/>
        </w:rPr>
        <w:t>432</w:t>
      </w:r>
      <w:r>
        <w:rPr>
          <w:b/>
          <w:bCs/>
          <w:szCs w:val="21"/>
        </w:rPr>
        <w:t>页</w:t>
      </w:r>
    </w:p>
    <w:p w14:paraId="0C522A81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  价：</w:t>
      </w:r>
      <w:r>
        <w:rPr>
          <w:rFonts w:hint="eastAsia"/>
          <w:b/>
          <w:bCs/>
          <w:szCs w:val="21"/>
          <w:lang w:val="en-US" w:eastAsia="zh-CN"/>
        </w:rPr>
        <w:t>68</w:t>
      </w:r>
      <w:r>
        <w:rPr>
          <w:b/>
          <w:bCs/>
          <w:szCs w:val="21"/>
        </w:rPr>
        <w:t>元</w:t>
      </w:r>
    </w:p>
    <w:p w14:paraId="47354804">
      <w:pPr>
        <w:wordWrap w:val="0"/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装  帧：</w:t>
      </w:r>
      <w:r>
        <w:rPr>
          <w:rFonts w:hint="eastAsia"/>
          <w:b/>
          <w:bCs/>
          <w:szCs w:val="21"/>
          <w:lang w:val="en-US" w:eastAsia="zh-CN"/>
        </w:rPr>
        <w:t>平</w:t>
      </w:r>
      <w:r>
        <w:rPr>
          <w:rFonts w:hint="eastAsia"/>
          <w:b/>
          <w:bCs/>
          <w:szCs w:val="21"/>
        </w:rPr>
        <w:t>装</w:t>
      </w:r>
    </w:p>
    <w:p w14:paraId="65F05392">
      <w:pPr>
        <w:wordWrap w:val="0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fldChar w:fldCharType="begin"/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instrText xml:space="preserve"> HYPERLINK "https://www.douban.com/doubanapp/dispatch/book/35771947?dt_dapp=1" </w:instrTex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fldChar w:fldCharType="separate"/>
      </w:r>
      <w:r>
        <w:rPr>
          <w:rStyle w:val="17"/>
          <w:rFonts w:hint="eastAsia"/>
          <w:b/>
          <w:bCs/>
          <w:szCs w:val="21"/>
          <w:lang w:val="en-US" w:eastAsia="zh-CN"/>
        </w:rPr>
        <w:t>《思维模型》豆瓣链接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fldChar w:fldCharType="end"/>
      </w:r>
    </w:p>
    <w:p w14:paraId="264A56EF">
      <w:pPr>
        <w:rPr>
          <w:b/>
          <w:bCs/>
          <w:szCs w:val="21"/>
        </w:rPr>
      </w:pPr>
    </w:p>
    <w:p w14:paraId="4FC2F10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5E09333">
      <w:pPr>
        <w:rPr>
          <w:b/>
          <w:bCs/>
          <w:szCs w:val="21"/>
        </w:rPr>
      </w:pPr>
    </w:p>
    <w:p w14:paraId="5143811B">
      <w:pPr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深度理解世界本质，重新定位人生坐标</w:t>
      </w:r>
    </w:p>
    <w:p w14:paraId="020B9641">
      <w:pPr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在复杂的世界里，精准解决问题，正确做出决策，实现复利人生！</w:t>
      </w:r>
    </w:p>
    <w:p w14:paraId="53E9796B">
      <w:pPr>
        <w:rPr>
          <w:b/>
          <w:bCs/>
          <w:szCs w:val="21"/>
        </w:rPr>
      </w:pPr>
    </w:p>
    <w:p w14:paraId="0737E0CF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思维模型有很多种，每个学科也有其独特的思维模型。书中温伯格和麦肯从多种学科中选择了200多个实用的思维模型，</w:t>
      </w:r>
      <w:r>
        <w:rPr>
          <w:rFonts w:hint="eastAsia"/>
          <w:szCs w:val="21"/>
          <w:lang w:val="en-US" w:eastAsia="zh-CN"/>
        </w:rPr>
        <w:t>能帮助</w:t>
      </w:r>
      <w:r>
        <w:rPr>
          <w:rFonts w:hint="eastAsia"/>
          <w:szCs w:val="21"/>
        </w:rPr>
        <w:t>你快速扩大你的能力圈，成为跨学科解决问题的高手。并通过饶有趣味的相关例子对其进行分析。</w:t>
      </w:r>
    </w:p>
    <w:p w14:paraId="02B9DADD">
      <w:pPr>
        <w:ind w:firstLine="420" w:firstLineChars="200"/>
        <w:rPr>
          <w:rFonts w:hint="eastAsia"/>
          <w:szCs w:val="21"/>
        </w:rPr>
      </w:pPr>
    </w:p>
    <w:p w14:paraId="3AFB992E">
      <w:pPr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不</w:t>
      </w:r>
      <w:r>
        <w:rPr>
          <w:rFonts w:hint="eastAsia"/>
          <w:szCs w:val="21"/>
          <w:lang w:val="en-US" w:eastAsia="zh-CN"/>
        </w:rPr>
        <w:t>过</w:t>
      </w:r>
      <w:r>
        <w:rPr>
          <w:rFonts w:hint="eastAsia"/>
          <w:szCs w:val="21"/>
        </w:rPr>
        <w:t>提升日常决策、解决问题和寻求真理的能力，你只需要掌握其中的少量模型就够了。逆向思维、主动失误、反脆弱、去风险化、奥卡姆的剃刀、合取谬误、框架效应、助推、锚定、可得性偏差、过滤气泡、范式转换、证实偏差……</w:t>
      </w:r>
    </w:p>
    <w:p w14:paraId="60978965">
      <w:pPr>
        <w:rPr>
          <w:rFonts w:hint="eastAsia"/>
          <w:szCs w:val="21"/>
        </w:rPr>
      </w:pPr>
    </w:p>
    <w:p w14:paraId="78E590F2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有没有因为买了电影票就看完了一部糟糕的电影？那你可能成为了“沉没成本谬误”的受害者。</w:t>
      </w:r>
    </w:p>
    <w:p w14:paraId="709A52C9">
      <w:pPr>
        <w:ind w:firstLine="420" w:firstLineChars="200"/>
        <w:rPr>
          <w:rFonts w:hint="eastAsia"/>
          <w:szCs w:val="21"/>
        </w:rPr>
      </w:pPr>
    </w:p>
    <w:p w14:paraId="556D4C74">
      <w:pPr>
        <w:numPr>
          <w:ilvl w:val="0"/>
          <w:numId w:val="1"/>
        </w:numPr>
        <w:ind w:left="420" w:leftChars="0" w:hanging="420" w:firstLineChars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你是否被太长的待办事项清单弄得不知所措？也许你需要“艾森豪威尔决策矩阵”来帮助你确定优先顺序。</w:t>
      </w:r>
    </w:p>
    <w:p w14:paraId="0CD10030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>你的同事耽误了项目进展，他是不是故意拖延的？试试用“汉隆的剃刀”来帮你看待这件事。</w:t>
      </w:r>
    </w:p>
    <w:p w14:paraId="5C3F4475">
      <w:pPr>
        <w:numPr>
          <w:ilvl w:val="0"/>
          <w:numId w:val="1"/>
        </w:numPr>
        <w:ind w:left="420" w:leftChars="0" w:hanging="420" w:firstLineChars="0"/>
        <w:rPr>
          <w:rFonts w:hint="eastAsia"/>
          <w:szCs w:val="21"/>
        </w:rPr>
      </w:pPr>
      <w:r>
        <w:rPr>
          <w:rFonts w:hint="eastAsia"/>
          <w:szCs w:val="21"/>
        </w:rPr>
        <w:t xml:space="preserve">你是否需要更好地了解人们的动机，找到问题的根本原因？使用“五问法”也许可以帮你更快地找到答案。 </w:t>
      </w:r>
    </w:p>
    <w:p w14:paraId="188F9A34">
      <w:pPr>
        <w:numPr>
          <w:numId w:val="0"/>
        </w:numPr>
        <w:ind w:leftChars="0"/>
        <w:rPr>
          <w:rFonts w:hint="eastAsia"/>
          <w:szCs w:val="21"/>
        </w:rPr>
      </w:pPr>
    </w:p>
    <w:p w14:paraId="0ACEC969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思维模型，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通往高层次思维的</w:t>
      </w:r>
      <w:r>
        <w:rPr>
          <w:rFonts w:hint="eastAsia"/>
          <w:szCs w:val="21"/>
          <w:lang w:val="en-US" w:eastAsia="zh-CN"/>
        </w:rPr>
        <w:t>唯一</w:t>
      </w:r>
      <w:r>
        <w:rPr>
          <w:rFonts w:hint="eastAsia"/>
          <w:szCs w:val="21"/>
        </w:rPr>
        <w:t>捷径，</w:t>
      </w:r>
      <w:r>
        <w:rPr>
          <w:rFonts w:hint="eastAsia"/>
          <w:szCs w:val="21"/>
          <w:lang w:val="en-US" w:eastAsia="zh-CN"/>
        </w:rPr>
        <w:t>帮</w:t>
      </w:r>
      <w:r>
        <w:rPr>
          <w:rFonts w:hint="eastAsia"/>
          <w:szCs w:val="21"/>
        </w:rPr>
        <w:t>你从更高的视角思考问题。</w:t>
      </w:r>
    </w:p>
    <w:p w14:paraId="7E3F9890">
      <w:pPr>
        <w:rPr>
          <w:rFonts w:hint="eastAsia"/>
          <w:szCs w:val="21"/>
        </w:rPr>
      </w:pPr>
    </w:p>
    <w:p w14:paraId="1ED51A11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查理</w:t>
      </w:r>
      <w:r>
        <w:rPr>
          <w:rFonts w:hint="eastAsia"/>
          <w:b/>
          <w:bCs/>
          <w:szCs w:val="21"/>
        </w:rPr>
        <w:t>·</w:t>
      </w:r>
      <w:r>
        <w:rPr>
          <w:rFonts w:hint="eastAsia"/>
          <w:szCs w:val="21"/>
        </w:rPr>
        <w:t>芒格说：“你们必须在头脑中拥有一些思维模型。你们必须依靠这些模型组成的框架来安排你的经验，包括间接的和直接的。”</w:t>
      </w:r>
    </w:p>
    <w:p w14:paraId="504ED5B3">
      <w:pPr>
        <w:ind w:firstLine="420" w:firstLineChars="200"/>
        <w:rPr>
          <w:rFonts w:hint="eastAsia"/>
          <w:szCs w:val="21"/>
        </w:rPr>
      </w:pPr>
    </w:p>
    <w:p w14:paraId="223FE5FE">
      <w:pPr>
        <w:rPr>
          <w:szCs w:val="21"/>
        </w:rPr>
      </w:pPr>
    </w:p>
    <w:p w14:paraId="2376690F">
      <w:pPr>
        <w:rPr>
          <w:rFonts w:hint="eastAsia"/>
          <w:szCs w:val="21"/>
        </w:rPr>
      </w:pPr>
      <w:r>
        <w:rPr>
          <w:b/>
          <w:bCs/>
          <w:szCs w:val="21"/>
        </w:rPr>
        <w:t>作者简介：</w:t>
      </w:r>
    </w:p>
    <w:p w14:paraId="23D52BA4">
      <w:pPr>
        <w:rPr>
          <w:b/>
          <w:bCs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167005</wp:posOffset>
            </wp:positionV>
            <wp:extent cx="973455" cy="973455"/>
            <wp:effectExtent l="0" t="0" r="7620" b="7620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D3D4DF">
      <w:pPr>
        <w:ind w:firstLine="422" w:firstLineChars="200"/>
        <w:rPr>
          <w:bCs/>
        </w:rPr>
      </w:pPr>
      <w:r>
        <w:rPr>
          <w:rFonts w:hint="eastAsia"/>
          <w:b/>
          <w:bCs/>
          <w:szCs w:val="21"/>
        </w:rPr>
        <w:t>[美]加布里埃尔·温伯格（Gabriel Weinberg）</w:t>
      </w:r>
      <w:r>
        <w:rPr>
          <w:rFonts w:hint="eastAsia"/>
          <w:szCs w:val="21"/>
        </w:rPr>
        <w:t>“鸭鸭搜索”（DuckDuckGo）的首席执行官及创始人（“鸭鸭搜索”是一个不会追踪用户搜索记录的搜索引擎）。他拥有麻省理工学院的物理学学士学位，以及麻省理工学院的技术与政策硕士学位。与人合著有《拉新：快速实现用户增长》（Traction: How Any Startup Can Achieve Explosive Customer Growth）。</w:t>
      </w:r>
    </w:p>
    <w:p w14:paraId="45AAC210">
      <w:pPr>
        <w:rPr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170815</wp:posOffset>
            </wp:positionV>
            <wp:extent cx="1108075" cy="1068705"/>
            <wp:effectExtent l="0" t="0" r="6350" b="762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C238C">
      <w:pPr>
        <w:ind w:firstLine="422" w:firstLineChars="200"/>
        <w:rPr>
          <w:rFonts w:hint="eastAsia"/>
          <w:b/>
          <w:bCs/>
          <w:szCs w:val="21"/>
        </w:rPr>
      </w:pPr>
    </w:p>
    <w:p w14:paraId="4FA767B6">
      <w:pPr>
        <w:ind w:firstLine="422" w:firstLineChars="200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[美]劳伦·麦肯（Lauren McCann）</w:t>
      </w:r>
      <w:r>
        <w:rPr>
          <w:rFonts w:hint="eastAsia"/>
          <w:szCs w:val="21"/>
        </w:rPr>
        <w:t>统计学家及研究员。从事设计临床试验和分析其成果工作近十年，并在《新英格兰医学杂志》（New England Journal of Medicine）等多本医学期刊上发表过文章。她拥有麻省理工学院的运筹学博士学位和数学荣誉学士学位。</w:t>
      </w:r>
    </w:p>
    <w:p w14:paraId="53A67D1E">
      <w:pPr>
        <w:rPr>
          <w:bCs/>
        </w:rPr>
      </w:pPr>
    </w:p>
    <w:p w14:paraId="59968CDF"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  <w:bookmarkStart w:id="2" w:name="_GoBack"/>
      <w:bookmarkEnd w:id="2"/>
    </w:p>
    <w:p w14:paraId="38A90A47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right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6C4C5E5B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“这是一个充满智慧的游乐场，能让你的大脑进行思维锻炼，以全新的视角看待世界。”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—— 谢恩・帕里什（Shane Parrish），Farnam Street blog的创始人、The Knowledge Project播客的主持人</w:t>
      </w:r>
    </w:p>
    <w:p w14:paraId="6DB1D0D2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56A50A7B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“这是一本价值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极高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图书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，能帮助你理解世界、做出明智的决策，以及进行合理的风险投资。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简单易读、实用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。真希望我早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点拥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有这本书！”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—— 安妮・杜克（Annie Duke）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（Thinking in Bets）的作者</w:t>
      </w:r>
    </w:p>
    <w:p w14:paraId="46023A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3D0CB5C2">
      <w:pPr>
        <w:keepNext w:val="0"/>
        <w:keepLines w:val="0"/>
        <w:widowControl/>
        <w:suppressLineNumbers w:val="0"/>
        <w:shd w:val="clear" w:fill="FFFFFF"/>
        <w:spacing w:line="210" w:lineRule="atLeast"/>
        <w:ind w:left="0" w:firstLine="420" w:firstLineChars="20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“将这些思维模型内化于心，会帮助你理解周围的世界。一旦你能够识别它们，你就可以改变自己的行为，从而避免常见的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误区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陷阱，调整与他人的互动方式以获得更好的结果，甚至有可能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发现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全新世界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思维模型。”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—— 布莱恩・阿姆斯特朗（Brian Armstrong），Coinbase（加密货币交易平台）的联合创始人兼首席执行官</w:t>
      </w:r>
    </w:p>
    <w:p w14:paraId="07E01987">
      <w:pPr>
        <w:rPr>
          <w:rFonts w:hint="eastAsia"/>
          <w:b/>
          <w:bCs/>
          <w:szCs w:val="21"/>
          <w:lang w:val="en-US" w:eastAsia="zh-CN"/>
        </w:rPr>
      </w:pPr>
    </w:p>
    <w:p w14:paraId="6AD65895">
      <w:pPr>
        <w:rPr>
          <w:rFonts w:hint="default"/>
          <w:bCs/>
          <w:lang w:val="en-US" w:eastAsia="zh-CN"/>
        </w:rPr>
      </w:pPr>
    </w:p>
    <w:p w14:paraId="05CF7523">
      <w:pPr>
        <w:rPr>
          <w:rFonts w:hint="default"/>
          <w:b/>
          <w:bCs/>
          <w:szCs w:val="21"/>
          <w:lang w:val="en-US" w:eastAsia="zh-CN"/>
        </w:rPr>
      </w:pPr>
      <w:r>
        <w:rPr>
          <w:rFonts w:hint="default"/>
          <w:b/>
          <w:bCs/>
          <w:szCs w:val="21"/>
          <w:lang w:val="en-US" w:eastAsia="zh-CN"/>
        </w:rPr>
        <w:t>精彩书摘</w:t>
      </w:r>
      <w:r>
        <w:rPr>
          <w:rFonts w:hint="eastAsia"/>
          <w:b/>
          <w:bCs/>
          <w:szCs w:val="21"/>
          <w:lang w:val="en-US" w:eastAsia="zh-CN"/>
        </w:rPr>
        <w:t>：</w:t>
      </w:r>
    </w:p>
    <w:p w14:paraId="50B5F8F7">
      <w:pPr>
        <w:ind w:firstLine="420" w:firstLineChars="200"/>
        <w:rPr>
          <w:rFonts w:hint="default"/>
          <w:szCs w:val="21"/>
          <w:lang w:val="en-US" w:eastAsia="zh-CN"/>
        </w:rPr>
      </w:pPr>
    </w:p>
    <w:p w14:paraId="4DD8C91F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决策，还是决策</w:t>
      </w:r>
    </w:p>
    <w:p w14:paraId="63A93FB8">
      <w:pPr>
        <w:ind w:firstLine="420" w:firstLineChars="200"/>
        <w:rPr>
          <w:rFonts w:hint="default"/>
          <w:szCs w:val="21"/>
          <w:lang w:val="en-US" w:eastAsia="zh-CN"/>
        </w:rPr>
      </w:pPr>
    </w:p>
    <w:p w14:paraId="5645F8A8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如果你能知道自己决策的最终结果，做决策就会简单多了！做决策之所以难，正是因为你必须在信息不完善的情况下做出决策。</w:t>
      </w:r>
    </w:p>
    <w:p w14:paraId="61F8F39D">
      <w:pPr>
        <w:ind w:firstLine="420" w:firstLineChars="200"/>
        <w:rPr>
          <w:rFonts w:hint="default"/>
          <w:szCs w:val="21"/>
          <w:lang w:val="en-US" w:eastAsia="zh-CN"/>
        </w:rPr>
      </w:pPr>
    </w:p>
    <w:p w14:paraId="7CC5DEF3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假设你在考虑换工作，“下一步该做什么”可能存在很多选项，例如：</w:t>
      </w:r>
    </w:p>
    <w:p w14:paraId="650ED97C">
      <w:pPr>
        <w:ind w:firstLine="420" w:firstLineChars="200"/>
        <w:rPr>
          <w:rFonts w:hint="default"/>
          <w:szCs w:val="21"/>
          <w:lang w:val="en-US" w:eastAsia="zh-CN"/>
        </w:rPr>
      </w:pPr>
    </w:p>
    <w:p w14:paraId="4D8FBE6C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你可以找跟现在一样的工作，只是条件（薪酬、地点、组织使命等）更好。</w:t>
      </w:r>
    </w:p>
    <w:p w14:paraId="59E74768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你可以试着在当前工作中升职。</w:t>
      </w:r>
    </w:p>
    <w:p w14:paraId="71C5B3DD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你可以换到类似的组织机构中，升职加薪。</w:t>
      </w:r>
    </w:p>
    <w:p w14:paraId="5E553FDB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你可以重返学校充电，彻底改变职业道路。</w:t>
      </w:r>
    </w:p>
    <w:p w14:paraId="1D7AB718">
      <w:pPr>
        <w:ind w:firstLine="420" w:firstLineChars="200"/>
        <w:rPr>
          <w:rFonts w:hint="default"/>
          <w:szCs w:val="21"/>
          <w:lang w:val="en-US" w:eastAsia="zh-CN"/>
        </w:rPr>
      </w:pPr>
    </w:p>
    <w:p w14:paraId="590FA929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当然，还有其他很多选择。如果你深入思考，就会发现选择似乎无穷无尽。你没法一个个尝试，再选定其中之一。人生也是如此。</w:t>
      </w:r>
    </w:p>
    <w:p w14:paraId="309ABBE1">
      <w:pPr>
        <w:ind w:firstLine="420" w:firstLineChars="200"/>
        <w:rPr>
          <w:rFonts w:hint="default"/>
          <w:szCs w:val="21"/>
          <w:lang w:val="en-US" w:eastAsia="zh-CN"/>
        </w:rPr>
      </w:pPr>
    </w:p>
    <w:p w14:paraId="013DE6E7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你怎么才能弄清该怎么办？在类似的情况下，大多数人的首选思考框架是，就是分别列出做决定后可能有的好处和弊端，然后两相权衡。</w:t>
      </w:r>
    </w:p>
    <w:p w14:paraId="6DCCDE83">
      <w:pPr>
        <w:ind w:firstLine="420" w:firstLineChars="200"/>
        <w:rPr>
          <w:rFonts w:hint="default"/>
          <w:szCs w:val="21"/>
          <w:lang w:val="en-US" w:eastAsia="zh-CN"/>
        </w:rPr>
      </w:pPr>
    </w:p>
    <w:p w14:paraId="6580843D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这种权衡利弊的方法虽然在一些简单情况下挺管用，但也存在不少缺点。第一，这个清单假定只有两个选项，而正如你在前面看到的，选项通常会多得多。第二，它假定所有好处和弊端拥有同样的权重。第三，它孤立地看待每个好处和弊端，而这些因素通常是相互关联的。第四，由于好处通常比弊端明显，这会导致，使你在心理上更重视积极因素（例如），而忽略消极因素。</w:t>
      </w:r>
    </w:p>
    <w:p w14:paraId="6F260B6D">
      <w:pPr>
        <w:ind w:firstLine="420" w:firstLineChars="200"/>
        <w:rPr>
          <w:rFonts w:hint="default"/>
          <w:szCs w:val="21"/>
          <w:lang w:val="en-US" w:eastAsia="zh-CN"/>
        </w:rPr>
      </w:pPr>
    </w:p>
    <w:p w14:paraId="0D4096F7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例如，加布里埃尔在2000年完成学业后，踏上了作为企业家的职业生涯。最初，他有时候会考虑转行做风险投资，也就是为其他公司提供资金和支持，而不是自己创办公司。他刚列出利弊清单的时候，这似乎是个好主意——好处多多（有机会与企业创始人一起改变世界，有可能获得高额回报，有机会以高杠杆方式创立新公司，不需要承担作为创始人的风险和压力），又没有明显的弊端。</w:t>
      </w:r>
    </w:p>
    <w:p w14:paraId="40B92ECE">
      <w:pPr>
        <w:ind w:firstLine="420" w:firstLineChars="200"/>
        <w:rPr>
          <w:rFonts w:hint="default"/>
          <w:szCs w:val="21"/>
          <w:lang w:val="en-US" w:eastAsia="zh-CN"/>
        </w:rPr>
      </w:pPr>
    </w:p>
    <w:p w14:paraId="7969F157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但有几个弊端他当时并不完全了解或根本不知道（必须不断参加社交活动——这对内向型的人来说不是好事，承受不得不持续拒绝别人带来的心理负担，进入这一领域非常困难，你的大部分时间都会花在陷入困境的公司上）。虽然对于得到机遇的人来说，风险投资无疑是个不错的职业，但它并不适合加布里埃尔——虽说他最初并没有意识到这一点。随着时间的推移和经验的增长，情况变得越来越清晰（至少对他来说，隔墙的草并不是更绿），而且他也没有改变职业道路的计划。</w:t>
      </w:r>
    </w:p>
    <w:p w14:paraId="700AEE03">
      <w:pPr>
        <w:ind w:firstLine="420" w:firstLineChars="200"/>
        <w:rPr>
          <w:rFonts w:hint="default"/>
          <w:szCs w:val="21"/>
          <w:lang w:val="en-US" w:eastAsia="zh-CN"/>
        </w:rPr>
      </w:pPr>
    </w:p>
    <w:p w14:paraId="6CE1A2CE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讲这个故事是为了说明，当你经验有限的时候，列出完整的利弊清单会相当困难。当你遇到类似的情况时，本章介绍的另一些思维模型有助于你保持客观、质疑的态度，以便迅速纵览全局，弄清该怎么做。</w:t>
      </w:r>
    </w:p>
    <w:p w14:paraId="1DD94957">
      <w:pPr>
        <w:ind w:firstLine="420" w:firstLineChars="200"/>
        <w:rPr>
          <w:rFonts w:hint="default"/>
          <w:szCs w:val="21"/>
          <w:lang w:val="en-US" w:eastAsia="zh-CN"/>
        </w:rPr>
      </w:pPr>
    </w:p>
    <w:p w14:paraId="00EE7E73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你可能听说过</w:t>
      </w:r>
      <w:r>
        <w:rPr>
          <w:rFonts w:hint="eastAsia"/>
          <w:szCs w:val="21"/>
          <w:lang w:val="en-US" w:eastAsia="zh-CN"/>
        </w:rPr>
        <w:t>下面这句话，是</w:t>
      </w:r>
      <w:r>
        <w:rPr>
          <w:rFonts w:hint="default"/>
          <w:szCs w:val="21"/>
          <w:lang w:val="en-US" w:eastAsia="zh-CN"/>
        </w:rPr>
        <w:t>心理学家亚伯拉罕</w:t>
      </w:r>
      <w:r>
        <w:rPr>
          <w:rFonts w:hint="eastAsia"/>
          <w:szCs w:val="21"/>
          <w:lang w:val="en-US" w:eastAsia="zh-CN"/>
        </w:rPr>
        <w:t>·</w:t>
      </w:r>
      <w:r>
        <w:rPr>
          <w:rFonts w:hint="default"/>
          <w:szCs w:val="21"/>
          <w:lang w:val="en-US" w:eastAsia="zh-CN"/>
        </w:rPr>
        <w:t>马斯洛（Abraham Maslow）1966年出版的著作《科学心理学》中的一段话：</w:t>
      </w:r>
    </w:p>
    <w:p w14:paraId="7725C1D0">
      <w:pPr>
        <w:ind w:firstLine="420" w:firstLineChars="200"/>
        <w:rPr>
          <w:rFonts w:hint="default"/>
          <w:szCs w:val="21"/>
          <w:lang w:val="en-US" w:eastAsia="zh-CN"/>
        </w:rPr>
      </w:pPr>
    </w:p>
    <w:p w14:paraId="7C965DAA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我记得见过一台精密又复杂的自动洗车机，它洗车洗得很不错。不过，它也只会洗车。任何被塞进它的滑道里的东西，都会被它当成是要洗的车子。我猜，如果你手里只有锤子，那么一切看起来都像钉子。</w:t>
      </w:r>
    </w:p>
    <w:p w14:paraId="2B01A85A">
      <w:pPr>
        <w:ind w:firstLine="420" w:firstLineChars="200"/>
        <w:rPr>
          <w:rFonts w:hint="default"/>
          <w:szCs w:val="21"/>
          <w:lang w:val="en-US" w:eastAsia="zh-CN"/>
        </w:rPr>
      </w:pPr>
    </w:p>
    <w:p w14:paraId="17C9891C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决策模型中的“锤子”就是利弊清单。它在某些情况下很管用，但并不总是做决策的最佳工具。幸运的是，还有其他决策模型能帮你高效地发现、评估自己在各类情况下的选择及其后果。某些决策极为复杂、后果严重，需要用到更复杂的思维模型；但在比较简单的情况下，运用复杂模型就是“杀鸡用牛刀”了。不过，你最好还是弄清有哪些思维模型可供使用，以便选择最适合当前情况的工具。</w:t>
      </w:r>
    </w:p>
    <w:p w14:paraId="6EC96310">
      <w:pPr>
        <w:rPr>
          <w:bCs/>
        </w:rPr>
      </w:pPr>
    </w:p>
    <w:p w14:paraId="2073DC68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43"/>
      <w:bookmarkStart w:id="1" w:name="OLE_LINK38"/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思维模型</w:t>
      </w:r>
      <w:r>
        <w:rPr>
          <w:rFonts w:hint="eastAsia"/>
          <w:b/>
          <w:bCs/>
          <w:sz w:val="30"/>
          <w:szCs w:val="30"/>
        </w:rPr>
        <w:t>》</w:t>
      </w:r>
    </w:p>
    <w:p w14:paraId="17DB3B67">
      <w:pPr>
        <w:jc w:val="center"/>
        <w:rPr>
          <w:szCs w:val="21"/>
        </w:rPr>
      </w:pPr>
    </w:p>
    <w:p w14:paraId="5A6BA73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序言 超级思维之旅    6</w:t>
      </w:r>
    </w:p>
    <w:p w14:paraId="77CD8847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1少犯错</w:t>
      </w:r>
    </w:p>
    <w:p w14:paraId="362F2B8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保持简洁，笨蛋！ 19</w:t>
      </w:r>
    </w:p>
    <w:p w14:paraId="131DFA7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各持己见 29</w:t>
      </w:r>
    </w:p>
    <w:p w14:paraId="6FCE79D7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换位思考 40</w:t>
      </w:r>
    </w:p>
    <w:p w14:paraId="000248DC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进步总在葬礼后 46</w:t>
      </w:r>
    </w:p>
    <w:p w14:paraId="32FF47F4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别相信直觉 54</w:t>
      </w:r>
    </w:p>
    <w:p w14:paraId="4E424105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60</w:t>
      </w:r>
    </w:p>
    <w:p w14:paraId="74367D44">
      <w:pPr>
        <w:shd w:val="clear" w:color="auto" w:fill="FFFFFF"/>
        <w:jc w:val="center"/>
        <w:rPr>
          <w:rFonts w:hint="eastAsia"/>
          <w:szCs w:val="21"/>
        </w:rPr>
      </w:pPr>
    </w:p>
    <w:p w14:paraId="39A25674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2凡可能出错之事必出错</w:t>
      </w:r>
    </w:p>
    <w:p w14:paraId="513243F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无意伤邻 64</w:t>
      </w:r>
    </w:p>
    <w:p w14:paraId="69AF37A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危险行业 73</w:t>
      </w:r>
    </w:p>
    <w:p w14:paraId="045DA08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许愿须谨慎 80</w:t>
      </w:r>
    </w:p>
    <w:p w14:paraId="68E4B24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越来越热 88</w:t>
      </w:r>
    </w:p>
    <w:p w14:paraId="25EEFD7D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好事过头成坏事 95</w:t>
      </w:r>
    </w:p>
    <w:p w14:paraId="51702DDF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102</w:t>
      </w:r>
    </w:p>
    <w:p w14:paraId="7016899B">
      <w:pPr>
        <w:shd w:val="clear" w:color="auto" w:fill="FFFFFF"/>
        <w:jc w:val="center"/>
        <w:rPr>
          <w:rFonts w:hint="eastAsia"/>
          <w:szCs w:val="21"/>
        </w:rPr>
      </w:pPr>
    </w:p>
    <w:p w14:paraId="00CB727D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3善用时间</w:t>
      </w:r>
    </w:p>
    <w:p w14:paraId="740DF6B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你能做好任意一件事，</w:t>
      </w:r>
    </w:p>
    <w:p w14:paraId="3696072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但不可能做好每件事 108</w:t>
      </w:r>
    </w:p>
    <w:p w14:paraId="70E0114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事半功倍 119</w:t>
      </w:r>
    </w:p>
    <w:p w14:paraId="32B3F99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摆脱坏习惯 126</w:t>
      </w:r>
    </w:p>
    <w:p w14:paraId="0F2B3B7C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通往成功的捷径 138</w:t>
      </w:r>
    </w:p>
    <w:p w14:paraId="0607F2CC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146</w:t>
      </w:r>
    </w:p>
    <w:p w14:paraId="6C94B3AD">
      <w:pPr>
        <w:shd w:val="clear" w:color="auto" w:fill="FFFFFF"/>
        <w:jc w:val="center"/>
        <w:rPr>
          <w:rFonts w:hint="eastAsia"/>
          <w:szCs w:val="21"/>
        </w:rPr>
      </w:pPr>
    </w:p>
    <w:p w14:paraId="09F4BB44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4师法自然</w:t>
      </w:r>
    </w:p>
    <w:p w14:paraId="725F413A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别跟自然对着干 152</w:t>
      </w:r>
    </w:p>
    <w:p w14:paraId="29DC773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利用链式反应 166</w:t>
      </w:r>
    </w:p>
    <w:p w14:paraId="6B8EFCDE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从混沌到有序 175</w:t>
      </w:r>
    </w:p>
    <w:p w14:paraId="516CCD9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186</w:t>
      </w:r>
    </w:p>
    <w:p w14:paraId="41671123">
      <w:pPr>
        <w:shd w:val="clear" w:color="auto" w:fill="FFFFFF"/>
        <w:jc w:val="center"/>
        <w:rPr>
          <w:rFonts w:hint="eastAsia"/>
          <w:szCs w:val="21"/>
        </w:rPr>
      </w:pPr>
    </w:p>
    <w:p w14:paraId="1567AE8E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5谎言与统计数据</w:t>
      </w:r>
    </w:p>
    <w:p w14:paraId="3E25F6E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信不信由你 191</w:t>
      </w:r>
    </w:p>
    <w:p w14:paraId="4F8D019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隐藏的认知偏差 198</w:t>
      </w:r>
    </w:p>
    <w:p w14:paraId="49F1D49D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警惕小数“定律” 203</w:t>
      </w:r>
    </w:p>
    <w:p w14:paraId="6295F7C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钟形曲线 207</w:t>
      </w:r>
    </w:p>
    <w:p w14:paraId="3299ECB3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具体情况具体分析 219</w:t>
      </w:r>
    </w:p>
    <w:p w14:paraId="66212F0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是对还是错？ 224</w:t>
      </w:r>
    </w:p>
    <w:p w14:paraId="07473235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能否重现？ 233</w:t>
      </w:r>
    </w:p>
    <w:p w14:paraId="72799594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242</w:t>
      </w:r>
    </w:p>
    <w:p w14:paraId="11AA4023">
      <w:pPr>
        <w:shd w:val="clear" w:color="auto" w:fill="FFFFFF"/>
        <w:jc w:val="center"/>
        <w:rPr>
          <w:rFonts w:hint="eastAsia"/>
          <w:szCs w:val="21"/>
        </w:rPr>
      </w:pPr>
    </w:p>
    <w:p w14:paraId="13A3D84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6决策，还是决策</w:t>
      </w:r>
    </w:p>
    <w:p w14:paraId="32DC3E5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权衡成本与收益 247</w:t>
      </w:r>
    </w:p>
    <w:p w14:paraId="03FE3C6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化繁为简 256</w:t>
      </w:r>
    </w:p>
    <w:p w14:paraId="4DA71183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谨防未知的未知数 270</w:t>
      </w:r>
    </w:p>
    <w:p w14:paraId="2789EC8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285</w:t>
      </w:r>
    </w:p>
    <w:p w14:paraId="2C1E23F8">
      <w:pPr>
        <w:shd w:val="clear" w:color="auto" w:fill="FFFFFF"/>
        <w:jc w:val="center"/>
        <w:rPr>
          <w:rFonts w:hint="eastAsia"/>
          <w:szCs w:val="21"/>
        </w:rPr>
      </w:pPr>
    </w:p>
    <w:p w14:paraId="2A6F03C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7应对冲突</w:t>
      </w:r>
    </w:p>
    <w:p w14:paraId="436344F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参与博弈 291</w:t>
      </w:r>
    </w:p>
    <w:p w14:paraId="279DCF5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影响力模型 295</w:t>
      </w:r>
    </w:p>
    <w:p w14:paraId="6F9B057C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视角决定一切 302</w:t>
      </w:r>
    </w:p>
    <w:p w14:paraId="6840C8F0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底线在哪儿？ 310</w:t>
      </w:r>
    </w:p>
    <w:p w14:paraId="02435E06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唯一的制胜法宝就是别参战 314</w:t>
      </w:r>
    </w:p>
    <w:p w14:paraId="21EA4F25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改变战局 324</w:t>
      </w:r>
    </w:p>
    <w:p w14:paraId="7D30473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终局 330</w:t>
      </w:r>
    </w:p>
    <w:p w14:paraId="621DE7E8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333</w:t>
      </w:r>
    </w:p>
    <w:p w14:paraId="0B0AE547">
      <w:pPr>
        <w:shd w:val="clear" w:color="auto" w:fill="FFFFFF"/>
        <w:jc w:val="center"/>
        <w:rPr>
          <w:rFonts w:hint="eastAsia"/>
          <w:szCs w:val="21"/>
        </w:rPr>
      </w:pPr>
    </w:p>
    <w:p w14:paraId="58459287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8 释放潜能</w:t>
      </w:r>
    </w:p>
    <w:p w14:paraId="75759721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齐心协力 339</w:t>
      </w:r>
    </w:p>
    <w:p w14:paraId="15067626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为谁安排什么岗位 348</w:t>
      </w:r>
    </w:p>
    <w:p w14:paraId="20E8754A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熟能生巧 353</w:t>
      </w:r>
    </w:p>
    <w:p w14:paraId="7DF8DBB5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释放潜能 360</w:t>
      </w:r>
    </w:p>
    <w:p w14:paraId="11D050AD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携手共进 370</w:t>
      </w:r>
    </w:p>
    <w:p w14:paraId="0E1056FA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380</w:t>
      </w:r>
    </w:p>
    <w:p w14:paraId="2C9F2139">
      <w:pPr>
        <w:shd w:val="clear" w:color="auto" w:fill="FFFFFF"/>
        <w:jc w:val="center"/>
        <w:rPr>
          <w:rFonts w:hint="eastAsia"/>
          <w:szCs w:val="21"/>
        </w:rPr>
      </w:pPr>
    </w:p>
    <w:p w14:paraId="69135D9F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9发挥市场支配力</w:t>
      </w:r>
    </w:p>
    <w:p w14:paraId="6CE37D32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秘密武器 387</w:t>
      </w:r>
    </w:p>
    <w:p w14:paraId="3E049A3D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缺少执行的愿景不过是幻想 396</w:t>
      </w:r>
    </w:p>
    <w:p w14:paraId="787DEA37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激活力场 409</w:t>
      </w:r>
    </w:p>
    <w:p w14:paraId="4E3AD913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本章要点 423</w:t>
      </w:r>
    </w:p>
    <w:p w14:paraId="367B0262">
      <w:pPr>
        <w:shd w:val="clear" w:color="auto" w:fill="FFFFFF"/>
        <w:jc w:val="center"/>
        <w:rPr>
          <w:rFonts w:hint="eastAsia"/>
          <w:szCs w:val="21"/>
        </w:rPr>
      </w:pPr>
    </w:p>
    <w:p w14:paraId="748429EB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结语       424</w:t>
      </w:r>
    </w:p>
    <w:p w14:paraId="47FECA8F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致谢       429</w:t>
      </w:r>
    </w:p>
    <w:p w14:paraId="72C3B08B">
      <w:pPr>
        <w:shd w:val="clear" w:color="auto" w:fill="FFFFFF"/>
        <w:jc w:val="center"/>
        <w:rPr>
          <w:rStyle w:val="17"/>
          <w:rFonts w:hint="eastAsia" w:ascii="宋体" w:hAnsi="宋体" w:cs="宋体"/>
          <w:sz w:val="24"/>
        </w:rPr>
      </w:pPr>
      <w:r>
        <w:rPr>
          <w:rFonts w:hint="eastAsia"/>
          <w:szCs w:val="21"/>
        </w:rPr>
        <w:t>作者简介    430</w:t>
      </w:r>
    </w:p>
    <w:p w14:paraId="5858BA6F">
      <w:pPr>
        <w:shd w:val="clear" w:color="auto" w:fill="FFFFFF"/>
        <w:rPr>
          <w:rStyle w:val="17"/>
          <w:rFonts w:hint="eastAsia" w:ascii="宋体" w:hAnsi="宋体" w:cs="宋体"/>
          <w:sz w:val="24"/>
        </w:rPr>
      </w:pPr>
    </w:p>
    <w:p w14:paraId="233FD6ED">
      <w:pPr>
        <w:shd w:val="clear" w:color="auto" w:fill="FFFFFF"/>
        <w:rPr>
          <w:rStyle w:val="17"/>
          <w:rFonts w:hint="eastAsia" w:ascii="宋体" w:hAnsi="宋体" w:cs="宋体"/>
          <w:sz w:val="24"/>
        </w:rPr>
      </w:pPr>
    </w:p>
    <w:p w14:paraId="7D244226">
      <w:pPr>
        <w:shd w:val="clear" w:color="auto" w:fill="FFFFFF"/>
        <w:rPr>
          <w:rStyle w:val="17"/>
          <w:rFonts w:hint="eastAsia" w:ascii="宋体" w:hAnsi="宋体" w:cs="宋体"/>
          <w:sz w:val="24"/>
        </w:rPr>
      </w:pPr>
    </w:p>
    <w:p w14:paraId="52AE17DE">
      <w:pPr>
        <w:shd w:val="clear" w:color="auto" w:fill="FFFFFF"/>
        <w:rPr>
          <w:rStyle w:val="17"/>
          <w:rFonts w:hint="eastAsia" w:ascii="宋体" w:hAnsi="宋体" w:cs="宋体"/>
          <w:sz w:val="24"/>
        </w:rPr>
      </w:pPr>
    </w:p>
    <w:p w14:paraId="5EF50A91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79A339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05D3D3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2A5648C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B3243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246C8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07DD323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0619B7E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23B1497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35B988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4BF6F4B1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C1603F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3A3EB0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27B8D5B">
      <w:pPr>
        <w:ind w:right="420"/>
        <w:rPr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5242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85842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D020F1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30A643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40B25623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F24D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05EC82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E781A"/>
    <w:multiLevelType w:val="singleLevel"/>
    <w:tmpl w:val="D66E78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53629"/>
    <w:rsid w:val="00061C2C"/>
    <w:rsid w:val="00067C1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042FB"/>
    <w:rsid w:val="00110260"/>
    <w:rsid w:val="0011264B"/>
    <w:rsid w:val="00121268"/>
    <w:rsid w:val="00132921"/>
    <w:rsid w:val="00132A1F"/>
    <w:rsid w:val="00133018"/>
    <w:rsid w:val="00134987"/>
    <w:rsid w:val="00146F1E"/>
    <w:rsid w:val="00163F80"/>
    <w:rsid w:val="00167007"/>
    <w:rsid w:val="001759BE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E35B7"/>
    <w:rsid w:val="001F0F15"/>
    <w:rsid w:val="001F67FA"/>
    <w:rsid w:val="001F77BD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4DC4"/>
    <w:rsid w:val="00485E2E"/>
    <w:rsid w:val="00486E31"/>
    <w:rsid w:val="004C4664"/>
    <w:rsid w:val="004C6E72"/>
    <w:rsid w:val="004D5ADA"/>
    <w:rsid w:val="004E04ED"/>
    <w:rsid w:val="004F527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39BB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33FCC"/>
    <w:rsid w:val="00881680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22B5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08D3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29E3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0314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0EDC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1C7201B"/>
    <w:rsid w:val="02026E30"/>
    <w:rsid w:val="03305FFE"/>
    <w:rsid w:val="04B21E8E"/>
    <w:rsid w:val="05150D0B"/>
    <w:rsid w:val="055F1B46"/>
    <w:rsid w:val="065742DF"/>
    <w:rsid w:val="091778CC"/>
    <w:rsid w:val="0F476BAA"/>
    <w:rsid w:val="1264528F"/>
    <w:rsid w:val="12D81E34"/>
    <w:rsid w:val="13456351"/>
    <w:rsid w:val="14C12F5A"/>
    <w:rsid w:val="162057B7"/>
    <w:rsid w:val="191007D2"/>
    <w:rsid w:val="19502AFF"/>
    <w:rsid w:val="1A187334"/>
    <w:rsid w:val="1F491F45"/>
    <w:rsid w:val="217F3581"/>
    <w:rsid w:val="21DC5EE4"/>
    <w:rsid w:val="22E4444D"/>
    <w:rsid w:val="27C128C8"/>
    <w:rsid w:val="286A24EC"/>
    <w:rsid w:val="291C72C0"/>
    <w:rsid w:val="294F1F48"/>
    <w:rsid w:val="2AAF2C11"/>
    <w:rsid w:val="2C5142E1"/>
    <w:rsid w:val="2D2E1027"/>
    <w:rsid w:val="2E0C3040"/>
    <w:rsid w:val="30DC13F0"/>
    <w:rsid w:val="32380A63"/>
    <w:rsid w:val="34653385"/>
    <w:rsid w:val="378F06CE"/>
    <w:rsid w:val="38EA0260"/>
    <w:rsid w:val="3DAC00D1"/>
    <w:rsid w:val="44710E21"/>
    <w:rsid w:val="45083B8C"/>
    <w:rsid w:val="489857A5"/>
    <w:rsid w:val="4C746529"/>
    <w:rsid w:val="4E9F4AB7"/>
    <w:rsid w:val="4EA46208"/>
    <w:rsid w:val="54BB5D3F"/>
    <w:rsid w:val="55410F72"/>
    <w:rsid w:val="564055B9"/>
    <w:rsid w:val="58B73A25"/>
    <w:rsid w:val="595038E5"/>
    <w:rsid w:val="597559EC"/>
    <w:rsid w:val="5BF22FC6"/>
    <w:rsid w:val="5D261179"/>
    <w:rsid w:val="5E572DEB"/>
    <w:rsid w:val="5EB8766B"/>
    <w:rsid w:val="60197BB5"/>
    <w:rsid w:val="62A4164C"/>
    <w:rsid w:val="65104A81"/>
    <w:rsid w:val="653B778C"/>
    <w:rsid w:val="661D5426"/>
    <w:rsid w:val="67BB1F27"/>
    <w:rsid w:val="71290C33"/>
    <w:rsid w:val="723F02B4"/>
    <w:rsid w:val="724427AD"/>
    <w:rsid w:val="72682163"/>
    <w:rsid w:val="73D3309A"/>
    <w:rsid w:val="7487654A"/>
    <w:rsid w:val="752C14AD"/>
    <w:rsid w:val="775A6450"/>
    <w:rsid w:val="77B83DDA"/>
    <w:rsid w:val="77E96C58"/>
    <w:rsid w:val="78556D23"/>
    <w:rsid w:val="798F557E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1428</Words>
  <Characters>2011</Characters>
  <Lines>18</Lines>
  <Paragraphs>5</Paragraphs>
  <TotalTime>143</TotalTime>
  <ScaleCrop>false</ScaleCrop>
  <LinksUpToDate>false</LinksUpToDate>
  <CharactersWithSpaces>2095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2024-09-23T03:38:00Z</dcterms:created>
  <dc:creator>Image</dc:creator>
  <cp:lastModifiedBy>E.Song</cp:lastModifiedBy>
  <cp:lastPrinted>2005-06-10T06:33:00Z</cp:lastPrinted>
  <dcterms:modified xsi:type="dcterms:W3CDTF">2025-04-09T09:49:05Z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BCACC9DE400F4E889FE7A7E85883893F_13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