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67495">
      <w:pPr>
        <w:ind w:firstLineChars="1004" w:firstLine="3629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000000" w:rsidRDefault="00967495">
      <w:pPr>
        <w:rPr>
          <w:rFonts w:hint="eastAsia"/>
          <w:b/>
          <w:bCs/>
          <w:sz w:val="36"/>
        </w:rPr>
      </w:pPr>
    </w:p>
    <w:p w:rsidR="00000000" w:rsidRDefault="008414B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14145" cy="2011680"/>
            <wp:effectExtent l="0" t="0" r="0" b="7620"/>
            <wp:wrapSquare wrapText="bothSides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95"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 w:rsidR="00967495">
        <w:rPr>
          <w:rFonts w:hint="eastAsia"/>
          <w:b/>
          <w:bCs/>
          <w:color w:val="000000"/>
          <w:szCs w:val="21"/>
        </w:rPr>
        <w:t>《</w:t>
      </w:r>
      <w:r w:rsidR="00967495">
        <w:rPr>
          <w:b/>
          <w:bCs/>
          <w:color w:val="000000"/>
          <w:szCs w:val="21"/>
        </w:rPr>
        <w:t>大卫</w:t>
      </w:r>
      <w:r w:rsidR="00967495">
        <w:rPr>
          <w:b/>
          <w:bCs/>
          <w:color w:val="000000"/>
          <w:szCs w:val="21"/>
        </w:rPr>
        <w:t>·</w:t>
      </w:r>
      <w:r w:rsidR="00967495">
        <w:rPr>
          <w:b/>
          <w:bCs/>
          <w:color w:val="000000"/>
          <w:szCs w:val="21"/>
        </w:rPr>
        <w:t>鲍伊</w:t>
      </w:r>
      <w:r w:rsidR="00967495">
        <w:rPr>
          <w:rFonts w:hint="eastAsia"/>
          <w:b/>
          <w:bCs/>
          <w:color w:val="000000"/>
          <w:szCs w:val="21"/>
        </w:rPr>
        <w:t>永存》</w:t>
      </w:r>
    </w:p>
    <w:p w:rsidR="00000000" w:rsidRDefault="00967495">
      <w:pPr>
        <w:rPr>
          <w:b/>
          <w:bCs/>
          <w:i/>
          <w:i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DAVID BOWIE IS FOREVER AND EVER</w:t>
      </w:r>
      <w:r>
        <w:rPr>
          <w:b/>
          <w:bCs/>
          <w:color w:val="000000"/>
          <w:szCs w:val="21"/>
        </w:rPr>
        <w:tab/>
      </w:r>
    </w:p>
    <w:p w:rsidR="00000000" w:rsidRDefault="00967495">
      <w:pPr>
        <w:tabs>
          <w:tab w:val="left" w:pos="341"/>
          <w:tab w:val="left" w:pos="5235"/>
        </w:tabs>
        <w:rPr>
          <w:b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 xml:space="preserve">Victoria </w:t>
      </w:r>
      <w:proofErr w:type="spellStart"/>
      <w:r>
        <w:rPr>
          <w:b/>
          <w:bCs/>
          <w:color w:val="000000"/>
          <w:szCs w:val="21"/>
        </w:rPr>
        <w:t>Broackes</w:t>
      </w:r>
      <w:proofErr w:type="spellEnd"/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and Geoffrey Marsh</w:t>
      </w:r>
    </w:p>
    <w:p w:rsidR="00000000" w:rsidRDefault="00967495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V&amp;A Publishing</w:t>
      </w:r>
    </w:p>
    <w:p w:rsidR="00000000" w:rsidRDefault="0096749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  <w:r>
        <w:rPr>
          <w:lang w:val="en-US" w:eastAsia="zh-CN"/>
        </w:rPr>
        <w:t xml:space="preserve"> </w:t>
      </w:r>
    </w:p>
    <w:p w:rsidR="00000000" w:rsidRDefault="00967495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320</w:t>
      </w:r>
      <w:r>
        <w:rPr>
          <w:rFonts w:hint="eastAsia"/>
          <w:b/>
          <w:bCs/>
          <w:color w:val="000000"/>
          <w:szCs w:val="21"/>
        </w:rPr>
        <w:t>页</w:t>
      </w:r>
    </w:p>
    <w:p w:rsidR="00000000" w:rsidRDefault="0096749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b/>
          <w:bCs/>
          <w:color w:val="000000"/>
          <w:szCs w:val="21"/>
        </w:rPr>
        <w:t>月</w:t>
      </w:r>
      <w:r>
        <w:rPr>
          <w:b/>
          <w:bCs/>
          <w:color w:val="000000"/>
          <w:szCs w:val="21"/>
        </w:rPr>
        <w:t xml:space="preserve"> </w:t>
      </w:r>
    </w:p>
    <w:p w:rsidR="00000000" w:rsidRDefault="00967495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000000" w:rsidRDefault="00967495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000000" w:rsidRDefault="00967495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传记</w:t>
      </w:r>
      <w:r>
        <w:rPr>
          <w:rFonts w:hint="eastAsia"/>
          <w:b/>
          <w:bCs/>
          <w:szCs w:val="21"/>
        </w:rPr>
        <w:t>回忆录</w:t>
      </w:r>
    </w:p>
    <w:p w:rsidR="00000000" w:rsidRDefault="00967495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9A4589" w:rsidRPr="009A4589" w:rsidRDefault="009A4589">
      <w:pPr>
        <w:rPr>
          <w:rFonts w:ascii="Arial" w:hAnsi="Arial" w:cs="Arial" w:hint="eastAsia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000000" w:rsidRDefault="00967495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000000" w:rsidRDefault="00967495">
      <w:pPr>
        <w:rPr>
          <w:bCs/>
          <w:color w:val="000000"/>
        </w:rPr>
      </w:pPr>
    </w:p>
    <w:p w:rsidR="00000000" w:rsidRDefault="0096749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《</w:t>
      </w:r>
      <w:r>
        <w:rPr>
          <w:color w:val="000000"/>
        </w:rPr>
        <w:t>大卫</w:t>
      </w:r>
      <w:r>
        <w:rPr>
          <w:color w:val="000000"/>
        </w:rPr>
        <w:t>·</w:t>
      </w:r>
      <w:r>
        <w:rPr>
          <w:color w:val="000000"/>
        </w:rPr>
        <w:t>鲍伊</w:t>
      </w:r>
      <w:r>
        <w:rPr>
          <w:rFonts w:hint="eastAsia"/>
          <w:color w:val="000000"/>
        </w:rPr>
        <w:t>》的平装本首次面世。这本书最初是为了配合在</w:t>
      </w:r>
      <w:r>
        <w:rPr>
          <w:rFonts w:hint="eastAsia"/>
          <w:color w:val="000000"/>
        </w:rPr>
        <w:t>V&amp;A</w:t>
      </w:r>
      <w:r>
        <w:rPr>
          <w:rFonts w:hint="eastAsia"/>
          <w:color w:val="000000"/>
        </w:rPr>
        <w:t>南肯辛顿举办的开创性展</w:t>
      </w:r>
      <w:r>
        <w:rPr>
          <w:rFonts w:hint="eastAsia"/>
          <w:color w:val="000000"/>
        </w:rPr>
        <w:t>览而出版的</w:t>
      </w:r>
      <w:r>
        <w:rPr>
          <w:color w:val="000000"/>
        </w:rPr>
        <w:t>，这是唯一</w:t>
      </w:r>
      <w:proofErr w:type="gramStart"/>
      <w:r>
        <w:rPr>
          <w:color w:val="000000"/>
        </w:rPr>
        <w:t>一</w:t>
      </w:r>
      <w:proofErr w:type="gramEnd"/>
      <w:r>
        <w:rPr>
          <w:color w:val="000000"/>
        </w:rPr>
        <w:t>本被允许访问</w:t>
      </w:r>
      <w:r>
        <w:rPr>
          <w:rFonts w:hint="eastAsia"/>
          <w:color w:val="000000"/>
        </w:rPr>
        <w:t>鲍伊</w:t>
      </w:r>
      <w:r>
        <w:rPr>
          <w:color w:val="000000"/>
        </w:rPr>
        <w:t>个人表演服装、</w:t>
      </w:r>
      <w:r>
        <w:rPr>
          <w:rFonts w:hint="eastAsia"/>
          <w:color w:val="000000"/>
        </w:rPr>
        <w:t>短期作品</w:t>
      </w:r>
      <w:r>
        <w:rPr>
          <w:color w:val="000000"/>
        </w:rPr>
        <w:t>和原始艺术作品档案的书籍的修订版。</w:t>
      </w:r>
    </w:p>
    <w:p w:rsidR="00000000" w:rsidRDefault="00967495">
      <w:pPr>
        <w:rPr>
          <w:color w:val="000000"/>
        </w:rPr>
      </w:pPr>
    </w:p>
    <w:p w:rsidR="00000000" w:rsidRDefault="00967495">
      <w:pPr>
        <w:ind w:firstLineChars="200" w:firstLine="420"/>
        <w:rPr>
          <w:color w:val="000000"/>
        </w:rPr>
      </w:pPr>
      <w:r>
        <w:rPr>
          <w:color w:val="000000"/>
        </w:rPr>
        <w:t>这本书追溯了鲍伊的职业生涯，</w:t>
      </w:r>
      <w:r>
        <w:rPr>
          <w:rFonts w:hint="eastAsia"/>
          <w:color w:val="000000"/>
        </w:rPr>
        <w:t>从他在伦敦的起步</w:t>
      </w:r>
      <w:r>
        <w:rPr>
          <w:color w:val="000000"/>
        </w:rPr>
        <w:t>，到《太空怪人》</w:t>
      </w:r>
      <w:r>
        <w:rPr>
          <w:rFonts w:hint="eastAsia"/>
          <w:color w:val="000000"/>
        </w:rPr>
        <w:t>（</w:t>
      </w:r>
      <w:r>
        <w:rPr>
          <w:i/>
          <w:iCs/>
          <w:color w:val="000000"/>
        </w:rPr>
        <w:t>Space Oddity</w:t>
      </w:r>
      <w:r>
        <w:rPr>
          <w:rFonts w:hint="eastAsia"/>
          <w:color w:val="000000"/>
        </w:rPr>
        <w:t>）</w:t>
      </w:r>
      <w:r>
        <w:rPr>
          <w:color w:val="000000"/>
        </w:rPr>
        <w:t>和《</w:t>
      </w:r>
      <w:r>
        <w:rPr>
          <w:rFonts w:hint="eastAsia"/>
          <w:color w:val="000000"/>
        </w:rPr>
        <w:t>基吉星团与火星蜘蛛》（</w:t>
      </w:r>
      <w:r>
        <w:rPr>
          <w:i/>
          <w:iCs/>
          <w:color w:val="000000"/>
        </w:rPr>
        <w:t>Ziggy Stardust and the Spiders from Mars</w:t>
      </w:r>
      <w:r>
        <w:rPr>
          <w:rFonts w:hint="eastAsia"/>
          <w:color w:val="000000"/>
        </w:rPr>
        <w:t>）</w:t>
      </w:r>
      <w:r>
        <w:rPr>
          <w:color w:val="000000"/>
        </w:rPr>
        <w:t>的突破，</w:t>
      </w:r>
      <w:r>
        <w:rPr>
          <w:rFonts w:hint="eastAsia"/>
          <w:color w:val="000000"/>
        </w:rPr>
        <w:t>再到他对</w:t>
      </w:r>
      <w:r>
        <w:rPr>
          <w:rFonts w:hint="eastAsia"/>
          <w:color w:val="000000"/>
        </w:rPr>
        <w:t>20</w:t>
      </w:r>
      <w:r>
        <w:rPr>
          <w:rFonts w:hint="eastAsia"/>
          <w:color w:val="000000"/>
        </w:rPr>
        <w:t>世纪前卫艺术这一更大的国际传统的影响</w:t>
      </w:r>
      <w:r>
        <w:rPr>
          <w:color w:val="000000"/>
        </w:rPr>
        <w:t>。</w:t>
      </w:r>
      <w:r>
        <w:rPr>
          <w:rFonts w:hint="eastAsia"/>
          <w:color w:val="000000"/>
        </w:rPr>
        <w:t>它呈现了他的创造性工作与合作的全新视角</w:t>
      </w:r>
      <w:r>
        <w:rPr>
          <w:color w:val="000000"/>
        </w:rPr>
        <w:t>。</w:t>
      </w:r>
    </w:p>
    <w:p w:rsidR="00000000" w:rsidRDefault="00967495">
      <w:pPr>
        <w:ind w:firstLineChars="200" w:firstLine="420"/>
        <w:rPr>
          <w:color w:val="000000"/>
        </w:rPr>
      </w:pPr>
    </w:p>
    <w:p w:rsidR="00000000" w:rsidRDefault="0096749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位于</w:t>
      </w:r>
      <w:r>
        <w:rPr>
          <w:rFonts w:hint="eastAsia"/>
          <w:color w:val="000000"/>
        </w:rPr>
        <w:t>V&amp;A</w:t>
      </w:r>
      <w:r>
        <w:rPr>
          <w:rFonts w:hint="eastAsia"/>
          <w:color w:val="000000"/>
        </w:rPr>
        <w:t>东区的大卫·鲍伊表演艺术研究中心将通过他最近收藏的</w:t>
      </w:r>
      <w:r>
        <w:rPr>
          <w:rFonts w:hint="eastAsia"/>
          <w:color w:val="000000"/>
        </w:rPr>
        <w:t>8</w:t>
      </w:r>
      <w:r>
        <w:rPr>
          <w:rFonts w:hint="eastAsia"/>
          <w:color w:val="000000"/>
        </w:rPr>
        <w:t>万多件物品，让新一代人探索这位艺术家持续的影响力和灵感</w:t>
      </w:r>
      <w:r>
        <w:rPr>
          <w:rFonts w:hint="eastAsia"/>
          <w:color w:val="000000"/>
        </w:rPr>
        <w:t>。这本书是一个独特收藏的完美介绍</w:t>
      </w:r>
      <w:r>
        <w:rPr>
          <w:color w:val="000000"/>
        </w:rPr>
        <w:t>。</w:t>
      </w:r>
    </w:p>
    <w:p w:rsidR="00000000" w:rsidRDefault="00967495">
      <w:pPr>
        <w:rPr>
          <w:b/>
          <w:bCs/>
          <w:color w:val="000000"/>
        </w:rPr>
      </w:pPr>
    </w:p>
    <w:p w:rsidR="009A4589" w:rsidRDefault="009A4589">
      <w:pPr>
        <w:rPr>
          <w:rFonts w:hint="eastAsia"/>
          <w:b/>
          <w:bCs/>
          <w:color w:val="000000"/>
        </w:rPr>
      </w:pPr>
    </w:p>
    <w:p w:rsidR="00000000" w:rsidRDefault="0096749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000000" w:rsidRDefault="00967495">
      <w:pPr>
        <w:rPr>
          <w:b/>
          <w:color w:val="000000"/>
          <w:szCs w:val="21"/>
        </w:rPr>
      </w:pPr>
    </w:p>
    <w:p w:rsidR="00000000" w:rsidRDefault="00967495">
      <w:pPr>
        <w:ind w:firstLineChars="200" w:firstLine="422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维多利亚</w:t>
      </w:r>
      <w:r>
        <w:rPr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布罗克斯</w:t>
      </w:r>
      <w:r>
        <w:rPr>
          <w:rFonts w:hint="eastAsia"/>
          <w:b/>
          <w:bCs/>
          <w:color w:val="000000"/>
          <w:szCs w:val="21"/>
        </w:rPr>
        <w:t>（</w:t>
      </w:r>
      <w:r>
        <w:rPr>
          <w:b/>
          <w:bCs/>
          <w:color w:val="000000"/>
          <w:szCs w:val="21"/>
        </w:rPr>
        <w:t xml:space="preserve">Victoria </w:t>
      </w:r>
      <w:proofErr w:type="spellStart"/>
      <w:r>
        <w:rPr>
          <w:b/>
          <w:bCs/>
          <w:color w:val="000000"/>
          <w:szCs w:val="21"/>
        </w:rPr>
        <w:t>Broackes</w:t>
      </w:r>
      <w:proofErr w:type="spellEnd"/>
      <w:r>
        <w:rPr>
          <w:rFonts w:hint="eastAsia"/>
          <w:b/>
          <w:bCs/>
          <w:color w:val="000000"/>
          <w:szCs w:val="21"/>
        </w:rPr>
        <w:t>）</w:t>
      </w:r>
      <w:r>
        <w:rPr>
          <w:color w:val="000000"/>
          <w:szCs w:val="21"/>
        </w:rPr>
        <w:t>是伦敦设计双年展总监</w:t>
      </w:r>
      <w:r>
        <w:rPr>
          <w:rFonts w:hint="eastAsia"/>
          <w:color w:val="000000"/>
          <w:szCs w:val="21"/>
        </w:rPr>
        <w:t>。</w:t>
      </w:r>
    </w:p>
    <w:p w:rsidR="00000000" w:rsidRDefault="00967495">
      <w:pPr>
        <w:ind w:firstLineChars="200" w:firstLine="422"/>
        <w:rPr>
          <w:b/>
          <w:bCs/>
          <w:color w:val="000000"/>
          <w:szCs w:val="21"/>
        </w:rPr>
      </w:pPr>
    </w:p>
    <w:p w:rsidR="00000000" w:rsidRDefault="00967495">
      <w:pPr>
        <w:ind w:firstLineChars="200" w:firstLine="422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杰弗里</w:t>
      </w:r>
      <w:r>
        <w:rPr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马什</w:t>
      </w:r>
      <w:r>
        <w:rPr>
          <w:rFonts w:hint="eastAsia"/>
          <w:b/>
          <w:bCs/>
          <w:color w:val="000000"/>
          <w:szCs w:val="21"/>
        </w:rPr>
        <w:t>（</w:t>
      </w:r>
      <w:r>
        <w:rPr>
          <w:b/>
          <w:bCs/>
          <w:color w:val="000000"/>
          <w:szCs w:val="21"/>
        </w:rPr>
        <w:t>Geoffrey Marsh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b/>
          <w:bCs/>
          <w:color w:val="000000"/>
          <w:szCs w:val="21"/>
        </w:rPr>
        <w:t xml:space="preserve"> </w:t>
      </w:r>
      <w:r>
        <w:rPr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维多利亚与阿尔伯特博物馆（</w:t>
      </w:r>
      <w:r>
        <w:rPr>
          <w:rFonts w:hint="eastAsia"/>
          <w:color w:val="000000"/>
          <w:szCs w:val="21"/>
        </w:rPr>
        <w:t>V&amp;A</w:t>
      </w:r>
      <w:r>
        <w:rPr>
          <w:rFonts w:hint="eastAsia"/>
          <w:color w:val="000000"/>
          <w:szCs w:val="21"/>
        </w:rPr>
        <w:t>）戏剧与表演部的前任管理员。</w:t>
      </w:r>
    </w:p>
    <w:p w:rsidR="00000000" w:rsidRDefault="00967495">
      <w:pPr>
        <w:rPr>
          <w:rFonts w:hint="eastAsia"/>
          <w:color w:val="000000"/>
          <w:szCs w:val="21"/>
        </w:rPr>
      </w:pPr>
    </w:p>
    <w:p w:rsidR="00000000" w:rsidRDefault="00967495"/>
    <w:p w:rsidR="00000000" w:rsidRDefault="00967495">
      <w:pPr>
        <w:shd w:val="clear" w:color="auto" w:fill="FFFFFF"/>
        <w:rPr>
          <w:rFonts w:ascii="Arial Unicode MS" w:hAnsi="Arial Unicode MS" w:cs="Verdana"/>
          <w:b/>
          <w:bCs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内容展示：</w:t>
      </w:r>
    </w:p>
    <w:p w:rsidR="008414B4" w:rsidRDefault="008414B4">
      <w:pPr>
        <w:shd w:val="clear" w:color="auto" w:fill="FFFFFF"/>
        <w:rPr>
          <w:rFonts w:ascii="Arial Unicode MS" w:hAnsi="Arial Unicode MS" w:cs="Verdana" w:hint="eastAsia"/>
          <w:b/>
          <w:bCs/>
          <w:color w:val="000000"/>
        </w:rPr>
      </w:pPr>
    </w:p>
    <w:p w:rsidR="00EA1181" w:rsidRDefault="00180208">
      <w:pPr>
        <w:shd w:val="clear" w:color="auto" w:fill="FFFFFF"/>
        <w:rPr>
          <w:rFonts w:ascii="Arial Unicode MS" w:hAnsi="Arial Unicode MS" w:cs="Verdana"/>
          <w:b/>
          <w:bCs/>
          <w:color w:val="000000"/>
        </w:rPr>
      </w:pPr>
      <w:r>
        <w:rPr>
          <w:rFonts w:ascii="Arial Unicode MS" w:hAnsi="Arial Unicode MS" w:cs="Verdana" w:hint="eastAsia"/>
          <w:b/>
          <w:bCs/>
          <w:noProof/>
          <w:color w:val="000000"/>
        </w:rPr>
        <w:drawing>
          <wp:inline distT="0" distB="0" distL="0" distR="0">
            <wp:extent cx="5396865" cy="3117215"/>
            <wp:effectExtent l="0" t="0" r="0" b="6985"/>
            <wp:docPr id="39" name="图片 39" descr="QQ20241108-10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QQ20241108-104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414B4">
      <w:pPr>
        <w:shd w:val="clear" w:color="auto" w:fill="FFFFFF"/>
        <w:rPr>
          <w:rFonts w:ascii="Arial Unicode MS" w:hAnsi="Arial Unicode MS" w:cs="Verdana" w:hint="eastAsia"/>
          <w:b/>
          <w:bCs/>
          <w:color w:val="000000"/>
        </w:rPr>
      </w:pPr>
      <w:r>
        <w:rPr>
          <w:rFonts w:ascii="Arial Unicode MS" w:hAnsi="Arial Unicode MS" w:cs="Verdana" w:hint="eastAsia"/>
          <w:b/>
          <w:bCs/>
          <w:noProof/>
          <w:color w:val="000000"/>
        </w:rPr>
        <w:drawing>
          <wp:inline distT="0" distB="0" distL="0" distR="0" wp14:anchorId="260BB71F" wp14:editId="2A7CEF2A">
            <wp:extent cx="5398135" cy="3377565"/>
            <wp:effectExtent l="0" t="0" r="0" b="0"/>
            <wp:docPr id="40" name="图片 40" descr="QQ20241108-10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QQ20241108-1040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00000" w:rsidRDefault="00967495">
      <w:pPr>
        <w:shd w:val="clear" w:color="auto" w:fill="FFFFFF"/>
        <w:rPr>
          <w:rFonts w:ascii="Arial Unicode MS" w:hAnsi="Arial Unicode MS" w:cs="Verdana"/>
          <w:b/>
          <w:bCs/>
          <w:color w:val="000000"/>
        </w:rPr>
      </w:pPr>
    </w:p>
    <w:p w:rsidR="008414B4" w:rsidRDefault="008414B4">
      <w:pPr>
        <w:shd w:val="clear" w:color="auto" w:fill="FFFFFF"/>
        <w:rPr>
          <w:rFonts w:ascii="Arial Unicode MS" w:hAnsi="Arial Unicode MS" w:cs="Verdana" w:hint="eastAsia"/>
          <w:b/>
          <w:bCs/>
          <w:color w:val="000000"/>
        </w:rPr>
      </w:pPr>
    </w:p>
    <w:p w:rsidR="00000000" w:rsidRDefault="00967495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lastRenderedPageBreak/>
        <w:t>感谢您的阅读！</w:t>
      </w:r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@宋体" w:hAnsi="@宋体" w:cs="@宋体" w:hint="eastAsia"/>
          <w:b/>
          <w:bCs/>
          <w:color w:val="000000"/>
        </w:rPr>
        <w:t>Email</w:t>
      </w:r>
      <w:r>
        <w:rPr>
          <w:rFonts w:ascii="Arial Unicode MS" w:hAnsi="Arial Unicode MS" w:cs="Verdana" w:hint="eastAsia"/>
          <w:color w:val="000000"/>
        </w:rPr>
        <w:t>：</w:t>
      </w:r>
      <w:hyperlink r:id="rId10" w:history="1">
        <w:r>
          <w:rPr>
            <w:rStyle w:val="a9"/>
            <w:rFonts w:ascii="@宋体" w:hAnsi="@宋体" w:cs="@宋体" w:hint="eastAsia"/>
            <w:b/>
            <w:bCs/>
          </w:rPr>
          <w:t>Rights@nurnberg.com.cn</w:t>
        </w:r>
      </w:hyperlink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安德鲁</w:t>
      </w:r>
      <w:r>
        <w:rPr>
          <w:rFonts w:ascii="@宋体" w:hAnsi="@宋体" w:cs="@宋体" w:hint="eastAsia"/>
          <w:color w:val="000000"/>
        </w:rPr>
        <w:t>·</w:t>
      </w:r>
      <w:r>
        <w:rPr>
          <w:rFonts w:ascii="Arial Unicode MS" w:hAnsi="Arial Unicode MS" w:cs="Verdana" w:hint="eastAsia"/>
          <w:color w:val="000000"/>
        </w:rPr>
        <w:t>纳伯格联合国际有限公司北京代表处</w:t>
      </w:r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北京</w:t>
      </w:r>
      <w:r>
        <w:rPr>
          <w:rFonts w:ascii="Arial Unicode MS" w:hAnsi="Arial Unicode MS" w:cs="Verdana" w:hint="eastAsia"/>
          <w:color w:val="000000"/>
        </w:rPr>
        <w:t>市海淀区中关村大街甲</w:t>
      </w:r>
      <w:r>
        <w:rPr>
          <w:rFonts w:ascii="@宋体" w:hAnsi="@宋体" w:cs="@宋体" w:hint="eastAsia"/>
          <w:color w:val="000000"/>
        </w:rPr>
        <w:t>59</w:t>
      </w:r>
      <w:r>
        <w:rPr>
          <w:rFonts w:ascii="Arial Unicode MS" w:hAnsi="Arial Unicode MS" w:cs="Verdana" w:hint="eastAsia"/>
          <w:color w:val="000000"/>
        </w:rPr>
        <w:t>号中国人民大学文化大厦</w:t>
      </w:r>
      <w:r>
        <w:rPr>
          <w:rFonts w:ascii="@宋体" w:hAnsi="@宋体" w:cs="@宋体" w:hint="eastAsia"/>
          <w:color w:val="000000"/>
        </w:rPr>
        <w:t>1705</w:t>
      </w:r>
      <w:r>
        <w:rPr>
          <w:rFonts w:ascii="Arial Unicode MS" w:hAnsi="Arial Unicode MS" w:cs="Verdana" w:hint="eastAsia"/>
          <w:color w:val="000000"/>
        </w:rPr>
        <w:t>室</w:t>
      </w:r>
      <w:r>
        <w:rPr>
          <w:rFonts w:ascii="@宋体" w:hAnsi="@宋体" w:cs="@宋体" w:hint="eastAsia"/>
          <w:color w:val="000000"/>
        </w:rPr>
        <w:t>, </w:t>
      </w:r>
      <w:r>
        <w:rPr>
          <w:rFonts w:ascii="Arial Unicode MS" w:hAnsi="Arial Unicode MS" w:cs="Verdana" w:hint="eastAsia"/>
          <w:color w:val="000000"/>
        </w:rPr>
        <w:t>邮编：</w:t>
      </w:r>
      <w:r>
        <w:rPr>
          <w:rFonts w:ascii="@宋体" w:hAnsi="@宋体" w:cs="@宋体" w:hint="eastAsia"/>
          <w:color w:val="000000"/>
        </w:rPr>
        <w:t>100872</w:t>
      </w:r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电话：</w:t>
      </w:r>
      <w:r>
        <w:rPr>
          <w:rFonts w:ascii="@宋体" w:hAnsi="@宋体" w:cs="@宋体" w:hint="eastAsia"/>
          <w:color w:val="000000"/>
        </w:rPr>
        <w:t>010-82504106, </w:t>
      </w:r>
      <w:r>
        <w:rPr>
          <w:rFonts w:ascii="Arial Unicode MS" w:hAnsi="Arial Unicode MS" w:cs="Verdana" w:hint="eastAsia"/>
          <w:color w:val="000000"/>
        </w:rPr>
        <w:t>传真：</w:t>
      </w:r>
      <w:r>
        <w:rPr>
          <w:rFonts w:ascii="@宋体" w:hAnsi="@宋体" w:cs="@宋体" w:hint="eastAsia"/>
          <w:color w:val="000000"/>
        </w:rPr>
        <w:t>010-82504200</w:t>
      </w:r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公司网址：</w:t>
      </w:r>
      <w:hyperlink r:id="rId11" w:history="1">
        <w:r>
          <w:rPr>
            <w:rStyle w:val="a9"/>
            <w:rFonts w:ascii="@宋体" w:hAnsi="@宋体" w:cs="@宋体" w:hint="eastAsia"/>
          </w:rPr>
          <w:t>http://www.nurnberg.com.cn</w:t>
        </w:r>
      </w:hyperlink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书目下载：</w:t>
      </w:r>
      <w:hyperlink r:id="rId12" w:history="1">
        <w:r>
          <w:rPr>
            <w:rStyle w:val="a9"/>
            <w:rFonts w:ascii="@宋体" w:hAnsi="@宋体" w:cs="@宋体" w:hint="eastAsia"/>
          </w:rPr>
          <w:t>http://www.nurnberg.com.cn/booklist_zh</w:t>
        </w:r>
        <w:r>
          <w:rPr>
            <w:rStyle w:val="a9"/>
            <w:rFonts w:ascii="@宋体" w:hAnsi="@宋体" w:cs="@宋体" w:hint="eastAsia"/>
          </w:rPr>
          <w:t>/list.aspx</w:t>
        </w:r>
      </w:hyperlink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书讯浏览：</w:t>
      </w:r>
      <w:hyperlink r:id="rId13" w:history="1">
        <w:r>
          <w:rPr>
            <w:rStyle w:val="a9"/>
            <w:rFonts w:ascii="@宋体" w:hAnsi="@宋体" w:cs="@宋体" w:hint="eastAsia"/>
          </w:rPr>
          <w:t>http://www.nurnberg.com.cn/book/book.aspx</w:t>
        </w:r>
      </w:hyperlink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视频推荐：</w:t>
      </w:r>
      <w:hyperlink r:id="rId14" w:history="1">
        <w:r>
          <w:rPr>
            <w:rStyle w:val="a9"/>
            <w:rFonts w:ascii="@宋体" w:hAnsi="@宋体" w:cs="@宋体" w:hint="eastAsia"/>
          </w:rPr>
          <w:t>http://www.nurnberg.com.cn/video/video.aspx</w:t>
        </w:r>
      </w:hyperlink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豆瓣小站：</w:t>
      </w:r>
      <w:hyperlink r:id="rId15" w:history="1">
        <w:r>
          <w:rPr>
            <w:rStyle w:val="a9"/>
            <w:rFonts w:ascii="@宋体" w:hAnsi="@宋体" w:cs="@宋体" w:hint="eastAsia"/>
          </w:rPr>
          <w:t>http://site.douban.com/110577/</w:t>
        </w:r>
      </w:hyperlink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>
        <w:rPr>
          <w:rFonts w:ascii="Arial Unicode MS" w:hAnsi="Arial Unicode MS" w:cs="Verdana" w:hint="eastAsia"/>
          <w:color w:val="000000"/>
          <w:shd w:val="clear" w:color="auto" w:fill="FFFFFF"/>
        </w:rPr>
        <w:t>新浪微博</w:t>
      </w:r>
      <w:proofErr w:type="gramEnd"/>
      <w:r>
        <w:rPr>
          <w:rFonts w:ascii="Arial Unicode MS" w:hAnsi="Arial Unicode MS" w:cs="Verdana" w:hint="eastAsia"/>
          <w:color w:val="000000"/>
          <w:shd w:val="clear" w:color="auto" w:fill="FFFFFF"/>
        </w:rPr>
        <w:t>：</w:t>
      </w:r>
      <w:hyperlink r:id="rId16" w:history="1">
        <w:r>
          <w:rPr>
            <w:rStyle w:val="a9"/>
            <w:rFonts w:ascii="Arial Unicode MS" w:hAnsi="Arial Unicode MS" w:cs="Verdana" w:hint="eastAsia"/>
            <w:shd w:val="clear" w:color="auto" w:fill="FFFFFF"/>
          </w:rPr>
          <w:t>安德鲁纳伯格公司</w:t>
        </w:r>
        <w:proofErr w:type="gramStart"/>
        <w:r>
          <w:rPr>
            <w:rStyle w:val="a9"/>
            <w:rFonts w:ascii="Arial Unicode MS" w:hAnsi="Arial Unicode MS" w:cs="Verdana" w:hint="eastAsia"/>
            <w:shd w:val="clear" w:color="auto" w:fill="FFFFFF"/>
          </w:rPr>
          <w:t>的微博</w:t>
        </w:r>
        <w:proofErr w:type="gramEnd"/>
        <w:r>
          <w:rPr>
            <w:rStyle w:val="a9"/>
            <w:rFonts w:ascii="@宋体" w:hAnsi="@宋体" w:cs="@宋体" w:hint="eastAsia"/>
            <w:shd w:val="clear" w:color="auto" w:fill="FFFFFF"/>
          </w:rPr>
          <w:t>_</w:t>
        </w:r>
        <w:r>
          <w:rPr>
            <w:rStyle w:val="a9"/>
            <w:rFonts w:ascii="Arial Unicode MS" w:hAnsi="Arial Unicode MS" w:cs="Verdana" w:hint="eastAsia"/>
            <w:shd w:val="clear" w:color="auto" w:fill="FFFFFF"/>
          </w:rPr>
          <w:t>微博</w:t>
        </w:r>
        <w:r>
          <w:rPr>
            <w:rStyle w:val="a9"/>
            <w:rFonts w:ascii="@宋体" w:hAnsi="@宋体" w:cs="@宋体" w:hint="eastAsia"/>
            <w:shd w:val="clear" w:color="auto" w:fill="FFFFFF"/>
          </w:rPr>
          <w:t> (weibo.com)</w:t>
        </w:r>
      </w:hyperlink>
    </w:p>
    <w:p w:rsidR="00000000" w:rsidRDefault="00967495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>
        <w:rPr>
          <w:rFonts w:ascii="Arial Unicode MS" w:hAnsi="Arial Unicode MS" w:cs="Verdana" w:hint="eastAsia"/>
          <w:color w:val="000000"/>
        </w:rPr>
        <w:t>微信订阅</w:t>
      </w:r>
      <w:proofErr w:type="gramEnd"/>
      <w:r>
        <w:rPr>
          <w:rFonts w:ascii="Arial Unicode MS" w:hAnsi="Arial Unicode MS" w:cs="Verdana" w:hint="eastAsia"/>
          <w:color w:val="000000"/>
        </w:rPr>
        <w:t>号：</w:t>
      </w:r>
      <w:r>
        <w:rPr>
          <w:rFonts w:ascii="@宋体" w:hAnsi="@宋体" w:cs="@宋体" w:hint="eastAsia"/>
          <w:color w:val="000000"/>
        </w:rPr>
        <w:t>ANABJ2002</w:t>
      </w:r>
    </w:p>
    <w:p w:rsidR="00000000" w:rsidRDefault="00180208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0" distR="0">
            <wp:extent cx="807720" cy="876300"/>
            <wp:effectExtent l="0" t="0" r="0" b="0"/>
            <wp:docPr id="1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nsertPic_8716(05-30-10-19-45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95" w:rsidRDefault="00967495">
      <w:pPr>
        <w:widowControl/>
        <w:jc w:val="left"/>
        <w:rPr>
          <w:rFonts w:hint="eastAsia"/>
          <w:color w:val="000000"/>
        </w:rPr>
      </w:pPr>
    </w:p>
    <w:sectPr w:rsidR="00967495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495" w:rsidRDefault="00967495">
      <w:r>
        <w:separator/>
      </w:r>
    </w:p>
  </w:endnote>
  <w:endnote w:type="continuationSeparator" w:id="0">
    <w:p w:rsidR="00967495" w:rsidRDefault="00967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67495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000000" w:rsidRDefault="00967495">
    <w:pPr>
      <w:jc w:val="center"/>
      <w:rPr>
        <w:rFonts w:ascii="方正姚体" w:eastAsia="方正姚体" w:hint="eastAsia"/>
        <w:sz w:val="18"/>
      </w:rPr>
    </w:pPr>
  </w:p>
  <w:p w:rsidR="00000000" w:rsidRDefault="009674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000000" w:rsidRDefault="009674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000000" w:rsidRDefault="00967495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000000" w:rsidRDefault="00967495">
    <w:pPr>
      <w:pStyle w:val="a4"/>
      <w:jc w:val="center"/>
      <w:rPr>
        <w:rFonts w:eastAsia="方正姚体" w:hint="eastAsia"/>
      </w:rPr>
    </w:pPr>
  </w:p>
  <w:p w:rsidR="00000000" w:rsidRDefault="00967495">
    <w:pPr>
      <w:pStyle w:val="a4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118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495" w:rsidRDefault="00967495">
      <w:r>
        <w:separator/>
      </w:r>
    </w:p>
  </w:footnote>
  <w:footnote w:type="continuationSeparator" w:id="0">
    <w:p w:rsidR="00967495" w:rsidRDefault="009674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180208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967495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</w:t>
    </w:r>
    <w:r>
      <w:rPr>
        <w:rFonts w:eastAsia="方正姚体" w:hint="eastAsia"/>
        <w:b/>
        <w:bCs/>
      </w:rPr>
      <w:t xml:space="preserve">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02BD0"/>
    <w:multiLevelType w:val="multilevel"/>
    <w:tmpl w:val="59002B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</w:docVars>
  <w:rsids>
    <w:rsidRoot w:val="00C86C59"/>
    <w:rsid w:val="00001746"/>
    <w:rsid w:val="00004403"/>
    <w:rsid w:val="0000539C"/>
    <w:rsid w:val="00007512"/>
    <w:rsid w:val="0000790A"/>
    <w:rsid w:val="00007A4B"/>
    <w:rsid w:val="000107FE"/>
    <w:rsid w:val="000151EF"/>
    <w:rsid w:val="000156C9"/>
    <w:rsid w:val="00020C2F"/>
    <w:rsid w:val="00022CF0"/>
    <w:rsid w:val="00027A10"/>
    <w:rsid w:val="00027C08"/>
    <w:rsid w:val="00030800"/>
    <w:rsid w:val="000320FF"/>
    <w:rsid w:val="0003357B"/>
    <w:rsid w:val="00033CAB"/>
    <w:rsid w:val="00034381"/>
    <w:rsid w:val="0004270B"/>
    <w:rsid w:val="000428E1"/>
    <w:rsid w:val="00047463"/>
    <w:rsid w:val="0004748D"/>
    <w:rsid w:val="00050C6A"/>
    <w:rsid w:val="00052DAE"/>
    <w:rsid w:val="00061414"/>
    <w:rsid w:val="00061580"/>
    <w:rsid w:val="00063E8E"/>
    <w:rsid w:val="00064035"/>
    <w:rsid w:val="0006734C"/>
    <w:rsid w:val="000730CB"/>
    <w:rsid w:val="00073454"/>
    <w:rsid w:val="00076E62"/>
    <w:rsid w:val="00080CAF"/>
    <w:rsid w:val="00082B31"/>
    <w:rsid w:val="0008438B"/>
    <w:rsid w:val="00085240"/>
    <w:rsid w:val="000865B1"/>
    <w:rsid w:val="00090F88"/>
    <w:rsid w:val="000911ED"/>
    <w:rsid w:val="0009556D"/>
    <w:rsid w:val="000A077C"/>
    <w:rsid w:val="000B05D1"/>
    <w:rsid w:val="000B275D"/>
    <w:rsid w:val="000B3338"/>
    <w:rsid w:val="000B5596"/>
    <w:rsid w:val="000B7847"/>
    <w:rsid w:val="000C2EB0"/>
    <w:rsid w:val="000C3FC9"/>
    <w:rsid w:val="000C4196"/>
    <w:rsid w:val="000C4305"/>
    <w:rsid w:val="000D0C3D"/>
    <w:rsid w:val="000D31C9"/>
    <w:rsid w:val="000D435E"/>
    <w:rsid w:val="000D5B9C"/>
    <w:rsid w:val="000E14C3"/>
    <w:rsid w:val="000E2488"/>
    <w:rsid w:val="000E2724"/>
    <w:rsid w:val="000E2BAB"/>
    <w:rsid w:val="000E3135"/>
    <w:rsid w:val="000E613E"/>
    <w:rsid w:val="000E65DE"/>
    <w:rsid w:val="000E6D3C"/>
    <w:rsid w:val="000F0109"/>
    <w:rsid w:val="000F4E8C"/>
    <w:rsid w:val="000F5F2C"/>
    <w:rsid w:val="000F78D9"/>
    <w:rsid w:val="001029C9"/>
    <w:rsid w:val="00105705"/>
    <w:rsid w:val="00110A4E"/>
    <w:rsid w:val="0011108B"/>
    <w:rsid w:val="001171CD"/>
    <w:rsid w:val="00126544"/>
    <w:rsid w:val="001304FB"/>
    <w:rsid w:val="001310F7"/>
    <w:rsid w:val="001352A5"/>
    <w:rsid w:val="001413B7"/>
    <w:rsid w:val="00141952"/>
    <w:rsid w:val="00147DA5"/>
    <w:rsid w:val="00150A08"/>
    <w:rsid w:val="00153476"/>
    <w:rsid w:val="001616BB"/>
    <w:rsid w:val="00161968"/>
    <w:rsid w:val="00165C2D"/>
    <w:rsid w:val="001735B6"/>
    <w:rsid w:val="00173E4E"/>
    <w:rsid w:val="00174B7A"/>
    <w:rsid w:val="001757CB"/>
    <w:rsid w:val="00180177"/>
    <w:rsid w:val="00180208"/>
    <w:rsid w:val="00180643"/>
    <w:rsid w:val="00182EA9"/>
    <w:rsid w:val="00184BBD"/>
    <w:rsid w:val="00185556"/>
    <w:rsid w:val="001909FF"/>
    <w:rsid w:val="001917FD"/>
    <w:rsid w:val="00193994"/>
    <w:rsid w:val="001951B9"/>
    <w:rsid w:val="00196F1F"/>
    <w:rsid w:val="00197CE1"/>
    <w:rsid w:val="001A31EC"/>
    <w:rsid w:val="001A5291"/>
    <w:rsid w:val="001A6489"/>
    <w:rsid w:val="001B5739"/>
    <w:rsid w:val="001C18BA"/>
    <w:rsid w:val="001C5B0A"/>
    <w:rsid w:val="001C7749"/>
    <w:rsid w:val="001D0464"/>
    <w:rsid w:val="001D2FD1"/>
    <w:rsid w:val="001E14BA"/>
    <w:rsid w:val="001E34B0"/>
    <w:rsid w:val="001E65AC"/>
    <w:rsid w:val="001F0E5A"/>
    <w:rsid w:val="001F1A77"/>
    <w:rsid w:val="001F7287"/>
    <w:rsid w:val="00202219"/>
    <w:rsid w:val="0020714B"/>
    <w:rsid w:val="002102CA"/>
    <w:rsid w:val="00220BEE"/>
    <w:rsid w:val="00221754"/>
    <w:rsid w:val="002246A0"/>
    <w:rsid w:val="002328F4"/>
    <w:rsid w:val="00233509"/>
    <w:rsid w:val="00233AC5"/>
    <w:rsid w:val="00234142"/>
    <w:rsid w:val="00234F3D"/>
    <w:rsid w:val="00236CFE"/>
    <w:rsid w:val="00240E7D"/>
    <w:rsid w:val="002445FF"/>
    <w:rsid w:val="002459D3"/>
    <w:rsid w:val="00250A5F"/>
    <w:rsid w:val="00254BD0"/>
    <w:rsid w:val="0025526B"/>
    <w:rsid w:val="002617E0"/>
    <w:rsid w:val="00262DBE"/>
    <w:rsid w:val="00265DA6"/>
    <w:rsid w:val="00265FDA"/>
    <w:rsid w:val="00266C97"/>
    <w:rsid w:val="00267C57"/>
    <w:rsid w:val="0027102A"/>
    <w:rsid w:val="002750F7"/>
    <w:rsid w:val="00276DAA"/>
    <w:rsid w:val="00280755"/>
    <w:rsid w:val="00283CA5"/>
    <w:rsid w:val="00285F7D"/>
    <w:rsid w:val="002919FE"/>
    <w:rsid w:val="00294BFC"/>
    <w:rsid w:val="002A2F14"/>
    <w:rsid w:val="002A41B6"/>
    <w:rsid w:val="002A4210"/>
    <w:rsid w:val="002A4985"/>
    <w:rsid w:val="002A5C88"/>
    <w:rsid w:val="002A7679"/>
    <w:rsid w:val="002B20DE"/>
    <w:rsid w:val="002B2460"/>
    <w:rsid w:val="002B3B7A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D7286"/>
    <w:rsid w:val="002D7589"/>
    <w:rsid w:val="002E289E"/>
    <w:rsid w:val="002E40B0"/>
    <w:rsid w:val="002E4B34"/>
    <w:rsid w:val="002E572B"/>
    <w:rsid w:val="002E66BD"/>
    <w:rsid w:val="002F1429"/>
    <w:rsid w:val="002F4232"/>
    <w:rsid w:val="002F57E0"/>
    <w:rsid w:val="002F760F"/>
    <w:rsid w:val="003021BD"/>
    <w:rsid w:val="00304508"/>
    <w:rsid w:val="003115F6"/>
    <w:rsid w:val="00311D1B"/>
    <w:rsid w:val="003144DC"/>
    <w:rsid w:val="00321FDC"/>
    <w:rsid w:val="00326DBF"/>
    <w:rsid w:val="00332B77"/>
    <w:rsid w:val="00333736"/>
    <w:rsid w:val="00333982"/>
    <w:rsid w:val="00333E07"/>
    <w:rsid w:val="00334B49"/>
    <w:rsid w:val="00334CF6"/>
    <w:rsid w:val="0033586C"/>
    <w:rsid w:val="00337817"/>
    <w:rsid w:val="003433FB"/>
    <w:rsid w:val="003447D6"/>
    <w:rsid w:val="0034709C"/>
    <w:rsid w:val="00351AB2"/>
    <w:rsid w:val="00364AFB"/>
    <w:rsid w:val="00370131"/>
    <w:rsid w:val="00370D2B"/>
    <w:rsid w:val="003751A7"/>
    <w:rsid w:val="0038196C"/>
    <w:rsid w:val="00382F22"/>
    <w:rsid w:val="00383200"/>
    <w:rsid w:val="00384319"/>
    <w:rsid w:val="00384EDA"/>
    <w:rsid w:val="00386BA6"/>
    <w:rsid w:val="00391DDA"/>
    <w:rsid w:val="00392322"/>
    <w:rsid w:val="003948CD"/>
    <w:rsid w:val="003978FB"/>
    <w:rsid w:val="00397D0F"/>
    <w:rsid w:val="003A26FA"/>
    <w:rsid w:val="003A442A"/>
    <w:rsid w:val="003A5DFE"/>
    <w:rsid w:val="003B28DE"/>
    <w:rsid w:val="003B4566"/>
    <w:rsid w:val="003B6FAC"/>
    <w:rsid w:val="003C0181"/>
    <w:rsid w:val="003C4425"/>
    <w:rsid w:val="003C6ACA"/>
    <w:rsid w:val="003D0DEF"/>
    <w:rsid w:val="003D1C5D"/>
    <w:rsid w:val="003D711B"/>
    <w:rsid w:val="003E097B"/>
    <w:rsid w:val="003E4442"/>
    <w:rsid w:val="003F2063"/>
    <w:rsid w:val="003F2504"/>
    <w:rsid w:val="003F6C30"/>
    <w:rsid w:val="003F7477"/>
    <w:rsid w:val="00401226"/>
    <w:rsid w:val="00403389"/>
    <w:rsid w:val="004044CB"/>
    <w:rsid w:val="00411929"/>
    <w:rsid w:val="004119B3"/>
    <w:rsid w:val="004150D3"/>
    <w:rsid w:val="004308D6"/>
    <w:rsid w:val="00430D03"/>
    <w:rsid w:val="00432345"/>
    <w:rsid w:val="00432671"/>
    <w:rsid w:val="0043600A"/>
    <w:rsid w:val="00441910"/>
    <w:rsid w:val="00441B63"/>
    <w:rsid w:val="00443402"/>
    <w:rsid w:val="00444226"/>
    <w:rsid w:val="00445804"/>
    <w:rsid w:val="0045439C"/>
    <w:rsid w:val="004548A8"/>
    <w:rsid w:val="00456452"/>
    <w:rsid w:val="004567A3"/>
    <w:rsid w:val="004568FB"/>
    <w:rsid w:val="0045778F"/>
    <w:rsid w:val="00460ED9"/>
    <w:rsid w:val="00465620"/>
    <w:rsid w:val="00471842"/>
    <w:rsid w:val="004730BE"/>
    <w:rsid w:val="004778CE"/>
    <w:rsid w:val="00480154"/>
    <w:rsid w:val="0048062D"/>
    <w:rsid w:val="00481900"/>
    <w:rsid w:val="00482011"/>
    <w:rsid w:val="004852A5"/>
    <w:rsid w:val="00485C1F"/>
    <w:rsid w:val="00492B35"/>
    <w:rsid w:val="00493931"/>
    <w:rsid w:val="0049542A"/>
    <w:rsid w:val="004A045D"/>
    <w:rsid w:val="004A0979"/>
    <w:rsid w:val="004A477C"/>
    <w:rsid w:val="004B2D4D"/>
    <w:rsid w:val="004B4862"/>
    <w:rsid w:val="004B5B9C"/>
    <w:rsid w:val="004B7608"/>
    <w:rsid w:val="004B7975"/>
    <w:rsid w:val="004B7D4A"/>
    <w:rsid w:val="004C0C38"/>
    <w:rsid w:val="004C1EFA"/>
    <w:rsid w:val="004C5A2A"/>
    <w:rsid w:val="004D1840"/>
    <w:rsid w:val="004D3944"/>
    <w:rsid w:val="004D51EE"/>
    <w:rsid w:val="004D6797"/>
    <w:rsid w:val="004E0CF7"/>
    <w:rsid w:val="004E1340"/>
    <w:rsid w:val="004E4565"/>
    <w:rsid w:val="004E5694"/>
    <w:rsid w:val="004F04B4"/>
    <w:rsid w:val="004F17A4"/>
    <w:rsid w:val="004F3D7F"/>
    <w:rsid w:val="004F40C6"/>
    <w:rsid w:val="004F4B82"/>
    <w:rsid w:val="004F4FC3"/>
    <w:rsid w:val="004F7724"/>
    <w:rsid w:val="00501383"/>
    <w:rsid w:val="00501905"/>
    <w:rsid w:val="00501F85"/>
    <w:rsid w:val="005104DE"/>
    <w:rsid w:val="00513C58"/>
    <w:rsid w:val="00513F60"/>
    <w:rsid w:val="005140E7"/>
    <w:rsid w:val="00515A2F"/>
    <w:rsid w:val="00522331"/>
    <w:rsid w:val="00523145"/>
    <w:rsid w:val="00523A90"/>
    <w:rsid w:val="00524519"/>
    <w:rsid w:val="005262C4"/>
    <w:rsid w:val="00533AC3"/>
    <w:rsid w:val="005355C5"/>
    <w:rsid w:val="00537831"/>
    <w:rsid w:val="00537FE8"/>
    <w:rsid w:val="00540193"/>
    <w:rsid w:val="005412BF"/>
    <w:rsid w:val="00541BEC"/>
    <w:rsid w:val="005516BB"/>
    <w:rsid w:val="0055497B"/>
    <w:rsid w:val="00562DFC"/>
    <w:rsid w:val="00570B14"/>
    <w:rsid w:val="00570C6B"/>
    <w:rsid w:val="00571579"/>
    <w:rsid w:val="005805BC"/>
    <w:rsid w:val="00583AD1"/>
    <w:rsid w:val="005846A8"/>
    <w:rsid w:val="00584DFE"/>
    <w:rsid w:val="00585722"/>
    <w:rsid w:val="00593554"/>
    <w:rsid w:val="005941D2"/>
    <w:rsid w:val="00596559"/>
    <w:rsid w:val="00597029"/>
    <w:rsid w:val="005976A1"/>
    <w:rsid w:val="005A0271"/>
    <w:rsid w:val="005A42FE"/>
    <w:rsid w:val="005A56E2"/>
    <w:rsid w:val="005B00F7"/>
    <w:rsid w:val="005B7E98"/>
    <w:rsid w:val="005D1CC1"/>
    <w:rsid w:val="005D3ABC"/>
    <w:rsid w:val="005D44C3"/>
    <w:rsid w:val="005D4884"/>
    <w:rsid w:val="005D4D83"/>
    <w:rsid w:val="005D70DB"/>
    <w:rsid w:val="005E38FB"/>
    <w:rsid w:val="005E3927"/>
    <w:rsid w:val="005E52DE"/>
    <w:rsid w:val="00600E95"/>
    <w:rsid w:val="00602087"/>
    <w:rsid w:val="0060236E"/>
    <w:rsid w:val="0060498E"/>
    <w:rsid w:val="0060533E"/>
    <w:rsid w:val="006156D4"/>
    <w:rsid w:val="00615DA6"/>
    <w:rsid w:val="006162F1"/>
    <w:rsid w:val="00632D64"/>
    <w:rsid w:val="006330BC"/>
    <w:rsid w:val="00636A54"/>
    <w:rsid w:val="00642194"/>
    <w:rsid w:val="0064357C"/>
    <w:rsid w:val="0064548C"/>
    <w:rsid w:val="00646D67"/>
    <w:rsid w:val="00655D73"/>
    <w:rsid w:val="006579E3"/>
    <w:rsid w:val="00662033"/>
    <w:rsid w:val="006650B8"/>
    <w:rsid w:val="00666B19"/>
    <w:rsid w:val="0067160E"/>
    <w:rsid w:val="00672ACC"/>
    <w:rsid w:val="00682287"/>
    <w:rsid w:val="006857FD"/>
    <w:rsid w:val="00687017"/>
    <w:rsid w:val="006902F9"/>
    <w:rsid w:val="006A0C05"/>
    <w:rsid w:val="006A2173"/>
    <w:rsid w:val="006A28C2"/>
    <w:rsid w:val="006A524A"/>
    <w:rsid w:val="006A5D9A"/>
    <w:rsid w:val="006B38EE"/>
    <w:rsid w:val="006B5BB2"/>
    <w:rsid w:val="006C732C"/>
    <w:rsid w:val="006D2BEC"/>
    <w:rsid w:val="006D750D"/>
    <w:rsid w:val="006E41BF"/>
    <w:rsid w:val="006E465D"/>
    <w:rsid w:val="006E6A07"/>
    <w:rsid w:val="006F0058"/>
    <w:rsid w:val="006F0FDD"/>
    <w:rsid w:val="006F721F"/>
    <w:rsid w:val="0070095A"/>
    <w:rsid w:val="00702E0E"/>
    <w:rsid w:val="00702E2B"/>
    <w:rsid w:val="0070603A"/>
    <w:rsid w:val="00706B75"/>
    <w:rsid w:val="00711E2D"/>
    <w:rsid w:val="00712A06"/>
    <w:rsid w:val="0071763A"/>
    <w:rsid w:val="00720ED8"/>
    <w:rsid w:val="00724FA9"/>
    <w:rsid w:val="00741A95"/>
    <w:rsid w:val="0074317C"/>
    <w:rsid w:val="007440EE"/>
    <w:rsid w:val="0074775F"/>
    <w:rsid w:val="00750C21"/>
    <w:rsid w:val="00752C20"/>
    <w:rsid w:val="00752F8F"/>
    <w:rsid w:val="007553BB"/>
    <w:rsid w:val="00757985"/>
    <w:rsid w:val="00761D38"/>
    <w:rsid w:val="00762FA5"/>
    <w:rsid w:val="0076373C"/>
    <w:rsid w:val="00763C18"/>
    <w:rsid w:val="00770356"/>
    <w:rsid w:val="00770950"/>
    <w:rsid w:val="00790E8D"/>
    <w:rsid w:val="0079226B"/>
    <w:rsid w:val="00792883"/>
    <w:rsid w:val="007A37AB"/>
    <w:rsid w:val="007A53A0"/>
    <w:rsid w:val="007A5DDB"/>
    <w:rsid w:val="007A6345"/>
    <w:rsid w:val="007B39D1"/>
    <w:rsid w:val="007B3C20"/>
    <w:rsid w:val="007C14B2"/>
    <w:rsid w:val="007C24AF"/>
    <w:rsid w:val="007C4665"/>
    <w:rsid w:val="007C7699"/>
    <w:rsid w:val="007D2630"/>
    <w:rsid w:val="007D5224"/>
    <w:rsid w:val="007E1C56"/>
    <w:rsid w:val="007E3F9B"/>
    <w:rsid w:val="007E7596"/>
    <w:rsid w:val="007F2C2F"/>
    <w:rsid w:val="007F666A"/>
    <w:rsid w:val="007F7AAB"/>
    <w:rsid w:val="008057D3"/>
    <w:rsid w:val="008059BF"/>
    <w:rsid w:val="00814427"/>
    <w:rsid w:val="00820D16"/>
    <w:rsid w:val="008216B5"/>
    <w:rsid w:val="00821EA3"/>
    <w:rsid w:val="008249F3"/>
    <w:rsid w:val="00824A5C"/>
    <w:rsid w:val="00831184"/>
    <w:rsid w:val="00832673"/>
    <w:rsid w:val="008401DB"/>
    <w:rsid w:val="008414B4"/>
    <w:rsid w:val="00842FD9"/>
    <w:rsid w:val="00850886"/>
    <w:rsid w:val="00852AA0"/>
    <w:rsid w:val="00855763"/>
    <w:rsid w:val="008561F3"/>
    <w:rsid w:val="00856CC4"/>
    <w:rsid w:val="008618C2"/>
    <w:rsid w:val="00867302"/>
    <w:rsid w:val="0087542B"/>
    <w:rsid w:val="00875703"/>
    <w:rsid w:val="00876FC9"/>
    <w:rsid w:val="00881746"/>
    <w:rsid w:val="00881966"/>
    <w:rsid w:val="00881A01"/>
    <w:rsid w:val="00886796"/>
    <w:rsid w:val="00891401"/>
    <w:rsid w:val="0089565E"/>
    <w:rsid w:val="00895D4F"/>
    <w:rsid w:val="00896E11"/>
    <w:rsid w:val="008A0A5A"/>
    <w:rsid w:val="008A54A4"/>
    <w:rsid w:val="008A5758"/>
    <w:rsid w:val="008A7FD9"/>
    <w:rsid w:val="008B4C6D"/>
    <w:rsid w:val="008C1393"/>
    <w:rsid w:val="008C4E6C"/>
    <w:rsid w:val="008C7BF2"/>
    <w:rsid w:val="008D38AF"/>
    <w:rsid w:val="008E15C9"/>
    <w:rsid w:val="008E4DA7"/>
    <w:rsid w:val="008E6D75"/>
    <w:rsid w:val="008F2699"/>
    <w:rsid w:val="008F3378"/>
    <w:rsid w:val="008F3647"/>
    <w:rsid w:val="008F6D28"/>
    <w:rsid w:val="008F6DA4"/>
    <w:rsid w:val="0090056F"/>
    <w:rsid w:val="00902107"/>
    <w:rsid w:val="00902B6C"/>
    <w:rsid w:val="00907489"/>
    <w:rsid w:val="0090783B"/>
    <w:rsid w:val="009107ED"/>
    <w:rsid w:val="00912783"/>
    <w:rsid w:val="00912A47"/>
    <w:rsid w:val="00922CB8"/>
    <w:rsid w:val="00923460"/>
    <w:rsid w:val="009235F0"/>
    <w:rsid w:val="009239B5"/>
    <w:rsid w:val="00925020"/>
    <w:rsid w:val="00927A27"/>
    <w:rsid w:val="00930861"/>
    <w:rsid w:val="0093138A"/>
    <w:rsid w:val="00931A61"/>
    <w:rsid w:val="0093486A"/>
    <w:rsid w:val="00936274"/>
    <w:rsid w:val="009370D6"/>
    <w:rsid w:val="009371E0"/>
    <w:rsid w:val="00945D7B"/>
    <w:rsid w:val="00947857"/>
    <w:rsid w:val="00950120"/>
    <w:rsid w:val="00952920"/>
    <w:rsid w:val="00953E20"/>
    <w:rsid w:val="009546B9"/>
    <w:rsid w:val="00956E21"/>
    <w:rsid w:val="00957812"/>
    <w:rsid w:val="00960E09"/>
    <w:rsid w:val="00960F00"/>
    <w:rsid w:val="00962F70"/>
    <w:rsid w:val="00967495"/>
    <w:rsid w:val="0098379A"/>
    <w:rsid w:val="00985959"/>
    <w:rsid w:val="00992FF0"/>
    <w:rsid w:val="00993EE0"/>
    <w:rsid w:val="009A2ACE"/>
    <w:rsid w:val="009A37A3"/>
    <w:rsid w:val="009A401F"/>
    <w:rsid w:val="009A4589"/>
    <w:rsid w:val="009A667C"/>
    <w:rsid w:val="009B13E5"/>
    <w:rsid w:val="009B3649"/>
    <w:rsid w:val="009B6EA3"/>
    <w:rsid w:val="009B71BF"/>
    <w:rsid w:val="009C274E"/>
    <w:rsid w:val="009D0CB3"/>
    <w:rsid w:val="009D1456"/>
    <w:rsid w:val="009D2736"/>
    <w:rsid w:val="009D34AA"/>
    <w:rsid w:val="009D54F4"/>
    <w:rsid w:val="009D56E3"/>
    <w:rsid w:val="009D6D31"/>
    <w:rsid w:val="009D73C2"/>
    <w:rsid w:val="009E02C5"/>
    <w:rsid w:val="009E7E0B"/>
    <w:rsid w:val="009F2CA9"/>
    <w:rsid w:val="009F4190"/>
    <w:rsid w:val="009F58B6"/>
    <w:rsid w:val="009F696E"/>
    <w:rsid w:val="00A05141"/>
    <w:rsid w:val="00A05298"/>
    <w:rsid w:val="00A06DF9"/>
    <w:rsid w:val="00A06F67"/>
    <w:rsid w:val="00A07C01"/>
    <w:rsid w:val="00A100B2"/>
    <w:rsid w:val="00A16D8C"/>
    <w:rsid w:val="00A176EB"/>
    <w:rsid w:val="00A202E2"/>
    <w:rsid w:val="00A267DB"/>
    <w:rsid w:val="00A31DB4"/>
    <w:rsid w:val="00A3363E"/>
    <w:rsid w:val="00A3576B"/>
    <w:rsid w:val="00A37033"/>
    <w:rsid w:val="00A4214A"/>
    <w:rsid w:val="00A4339C"/>
    <w:rsid w:val="00A436FC"/>
    <w:rsid w:val="00A4448A"/>
    <w:rsid w:val="00A515DE"/>
    <w:rsid w:val="00A55BC1"/>
    <w:rsid w:val="00A565B1"/>
    <w:rsid w:val="00A65186"/>
    <w:rsid w:val="00A7160A"/>
    <w:rsid w:val="00A728E9"/>
    <w:rsid w:val="00A73D69"/>
    <w:rsid w:val="00A805D1"/>
    <w:rsid w:val="00A80BE7"/>
    <w:rsid w:val="00A827AE"/>
    <w:rsid w:val="00A84A89"/>
    <w:rsid w:val="00A85B48"/>
    <w:rsid w:val="00A87579"/>
    <w:rsid w:val="00AA194A"/>
    <w:rsid w:val="00AA3458"/>
    <w:rsid w:val="00AA3E60"/>
    <w:rsid w:val="00AA4AC1"/>
    <w:rsid w:val="00AA7509"/>
    <w:rsid w:val="00AB14EF"/>
    <w:rsid w:val="00AB544D"/>
    <w:rsid w:val="00AB68FB"/>
    <w:rsid w:val="00AC0CB1"/>
    <w:rsid w:val="00AC3422"/>
    <w:rsid w:val="00AC3A24"/>
    <w:rsid w:val="00AC42A5"/>
    <w:rsid w:val="00AC4BFB"/>
    <w:rsid w:val="00AC7FF2"/>
    <w:rsid w:val="00AD077D"/>
    <w:rsid w:val="00AD1F41"/>
    <w:rsid w:val="00AD438B"/>
    <w:rsid w:val="00AD505E"/>
    <w:rsid w:val="00AD5967"/>
    <w:rsid w:val="00AD6908"/>
    <w:rsid w:val="00AD7F6A"/>
    <w:rsid w:val="00AE4CA7"/>
    <w:rsid w:val="00AE4F7B"/>
    <w:rsid w:val="00AF1FD9"/>
    <w:rsid w:val="00B004EB"/>
    <w:rsid w:val="00B05825"/>
    <w:rsid w:val="00B06665"/>
    <w:rsid w:val="00B14F35"/>
    <w:rsid w:val="00B16C26"/>
    <w:rsid w:val="00B25EE0"/>
    <w:rsid w:val="00B30811"/>
    <w:rsid w:val="00B30893"/>
    <w:rsid w:val="00B3093A"/>
    <w:rsid w:val="00B30FF6"/>
    <w:rsid w:val="00B347E6"/>
    <w:rsid w:val="00B34CE6"/>
    <w:rsid w:val="00B35F2D"/>
    <w:rsid w:val="00B40126"/>
    <w:rsid w:val="00B42419"/>
    <w:rsid w:val="00B46C0A"/>
    <w:rsid w:val="00B477BF"/>
    <w:rsid w:val="00B52E45"/>
    <w:rsid w:val="00B52F70"/>
    <w:rsid w:val="00B55D53"/>
    <w:rsid w:val="00B6018A"/>
    <w:rsid w:val="00B6028E"/>
    <w:rsid w:val="00B71A33"/>
    <w:rsid w:val="00B75E3E"/>
    <w:rsid w:val="00B76F58"/>
    <w:rsid w:val="00B77306"/>
    <w:rsid w:val="00B81779"/>
    <w:rsid w:val="00B9086E"/>
    <w:rsid w:val="00B909C7"/>
    <w:rsid w:val="00B91618"/>
    <w:rsid w:val="00B91E1D"/>
    <w:rsid w:val="00B95324"/>
    <w:rsid w:val="00B96FDD"/>
    <w:rsid w:val="00B973CA"/>
    <w:rsid w:val="00BA037E"/>
    <w:rsid w:val="00BA0FB6"/>
    <w:rsid w:val="00BA341D"/>
    <w:rsid w:val="00BA39F8"/>
    <w:rsid w:val="00BA4605"/>
    <w:rsid w:val="00BA4C12"/>
    <w:rsid w:val="00BB22BD"/>
    <w:rsid w:val="00BB482D"/>
    <w:rsid w:val="00BB5C2F"/>
    <w:rsid w:val="00BC048C"/>
    <w:rsid w:val="00BC13EA"/>
    <w:rsid w:val="00BC1BD1"/>
    <w:rsid w:val="00BC3258"/>
    <w:rsid w:val="00BC3D7E"/>
    <w:rsid w:val="00BC7026"/>
    <w:rsid w:val="00BD0E22"/>
    <w:rsid w:val="00BD3623"/>
    <w:rsid w:val="00BE73D4"/>
    <w:rsid w:val="00BE7617"/>
    <w:rsid w:val="00BF432C"/>
    <w:rsid w:val="00BF5762"/>
    <w:rsid w:val="00C01613"/>
    <w:rsid w:val="00C04B46"/>
    <w:rsid w:val="00C1105D"/>
    <w:rsid w:val="00C14773"/>
    <w:rsid w:val="00C1485D"/>
    <w:rsid w:val="00C17F85"/>
    <w:rsid w:val="00C21557"/>
    <w:rsid w:val="00C21641"/>
    <w:rsid w:val="00C219D6"/>
    <w:rsid w:val="00C221F7"/>
    <w:rsid w:val="00C2389A"/>
    <w:rsid w:val="00C2513B"/>
    <w:rsid w:val="00C318A6"/>
    <w:rsid w:val="00C32559"/>
    <w:rsid w:val="00C34886"/>
    <w:rsid w:val="00C34DF3"/>
    <w:rsid w:val="00C35BFA"/>
    <w:rsid w:val="00C36F9F"/>
    <w:rsid w:val="00C4243F"/>
    <w:rsid w:val="00C4666A"/>
    <w:rsid w:val="00C47E51"/>
    <w:rsid w:val="00C5144A"/>
    <w:rsid w:val="00C52BA7"/>
    <w:rsid w:val="00C52F62"/>
    <w:rsid w:val="00C53FDA"/>
    <w:rsid w:val="00C55877"/>
    <w:rsid w:val="00C56DCA"/>
    <w:rsid w:val="00C705CB"/>
    <w:rsid w:val="00C711FC"/>
    <w:rsid w:val="00C72068"/>
    <w:rsid w:val="00C75A97"/>
    <w:rsid w:val="00C8060F"/>
    <w:rsid w:val="00C81589"/>
    <w:rsid w:val="00C81874"/>
    <w:rsid w:val="00C81B9F"/>
    <w:rsid w:val="00C82CE8"/>
    <w:rsid w:val="00C83703"/>
    <w:rsid w:val="00C840AD"/>
    <w:rsid w:val="00C853F8"/>
    <w:rsid w:val="00C86C59"/>
    <w:rsid w:val="00C90D70"/>
    <w:rsid w:val="00C92141"/>
    <w:rsid w:val="00C949EA"/>
    <w:rsid w:val="00C94E51"/>
    <w:rsid w:val="00C95AB0"/>
    <w:rsid w:val="00C96270"/>
    <w:rsid w:val="00CA1FB2"/>
    <w:rsid w:val="00CA2CA8"/>
    <w:rsid w:val="00CA36B0"/>
    <w:rsid w:val="00CB6594"/>
    <w:rsid w:val="00CC730C"/>
    <w:rsid w:val="00CC7DBB"/>
    <w:rsid w:val="00CD44E0"/>
    <w:rsid w:val="00CD6148"/>
    <w:rsid w:val="00CD62F1"/>
    <w:rsid w:val="00CE6B3E"/>
    <w:rsid w:val="00CF4AD2"/>
    <w:rsid w:val="00CF559A"/>
    <w:rsid w:val="00D01D9B"/>
    <w:rsid w:val="00D01F74"/>
    <w:rsid w:val="00D04160"/>
    <w:rsid w:val="00D050BF"/>
    <w:rsid w:val="00D06B16"/>
    <w:rsid w:val="00D140A3"/>
    <w:rsid w:val="00D16096"/>
    <w:rsid w:val="00D17161"/>
    <w:rsid w:val="00D22CCE"/>
    <w:rsid w:val="00D25816"/>
    <w:rsid w:val="00D25D09"/>
    <w:rsid w:val="00D277E1"/>
    <w:rsid w:val="00D309F6"/>
    <w:rsid w:val="00D3167E"/>
    <w:rsid w:val="00D335CF"/>
    <w:rsid w:val="00D3402D"/>
    <w:rsid w:val="00D374A2"/>
    <w:rsid w:val="00D42957"/>
    <w:rsid w:val="00D42E62"/>
    <w:rsid w:val="00D470C3"/>
    <w:rsid w:val="00D54619"/>
    <w:rsid w:val="00D55AFC"/>
    <w:rsid w:val="00D62528"/>
    <w:rsid w:val="00D70564"/>
    <w:rsid w:val="00D71AE5"/>
    <w:rsid w:val="00D71B0E"/>
    <w:rsid w:val="00D75454"/>
    <w:rsid w:val="00D77431"/>
    <w:rsid w:val="00D81694"/>
    <w:rsid w:val="00D824EA"/>
    <w:rsid w:val="00D82AC7"/>
    <w:rsid w:val="00D84C59"/>
    <w:rsid w:val="00D86595"/>
    <w:rsid w:val="00D9444F"/>
    <w:rsid w:val="00D95763"/>
    <w:rsid w:val="00D95CE8"/>
    <w:rsid w:val="00D967FA"/>
    <w:rsid w:val="00DA0C03"/>
    <w:rsid w:val="00DA12DC"/>
    <w:rsid w:val="00DA1721"/>
    <w:rsid w:val="00DA2DB7"/>
    <w:rsid w:val="00DA3017"/>
    <w:rsid w:val="00DA67E2"/>
    <w:rsid w:val="00DA7499"/>
    <w:rsid w:val="00DC3AF5"/>
    <w:rsid w:val="00DC588B"/>
    <w:rsid w:val="00DD14F9"/>
    <w:rsid w:val="00DD1A87"/>
    <w:rsid w:val="00DD21C2"/>
    <w:rsid w:val="00DD30D6"/>
    <w:rsid w:val="00DD4543"/>
    <w:rsid w:val="00DE3B19"/>
    <w:rsid w:val="00DE4309"/>
    <w:rsid w:val="00DE6039"/>
    <w:rsid w:val="00DE77CB"/>
    <w:rsid w:val="00DF1AF5"/>
    <w:rsid w:val="00DF28A6"/>
    <w:rsid w:val="00DF4C75"/>
    <w:rsid w:val="00DF72FC"/>
    <w:rsid w:val="00DF7906"/>
    <w:rsid w:val="00E0097A"/>
    <w:rsid w:val="00E01710"/>
    <w:rsid w:val="00E048A5"/>
    <w:rsid w:val="00E06E31"/>
    <w:rsid w:val="00E11B95"/>
    <w:rsid w:val="00E12129"/>
    <w:rsid w:val="00E14A0E"/>
    <w:rsid w:val="00E15FE7"/>
    <w:rsid w:val="00E17231"/>
    <w:rsid w:val="00E176FB"/>
    <w:rsid w:val="00E21BDE"/>
    <w:rsid w:val="00E27093"/>
    <w:rsid w:val="00E30BA9"/>
    <w:rsid w:val="00E31251"/>
    <w:rsid w:val="00E37DF4"/>
    <w:rsid w:val="00E403FB"/>
    <w:rsid w:val="00E42425"/>
    <w:rsid w:val="00E42D34"/>
    <w:rsid w:val="00E43023"/>
    <w:rsid w:val="00E44936"/>
    <w:rsid w:val="00E4793B"/>
    <w:rsid w:val="00E506AB"/>
    <w:rsid w:val="00E52740"/>
    <w:rsid w:val="00E544DE"/>
    <w:rsid w:val="00E60070"/>
    <w:rsid w:val="00E610A4"/>
    <w:rsid w:val="00E635D3"/>
    <w:rsid w:val="00E6421D"/>
    <w:rsid w:val="00E64A00"/>
    <w:rsid w:val="00E82B2C"/>
    <w:rsid w:val="00E841D8"/>
    <w:rsid w:val="00E8521B"/>
    <w:rsid w:val="00E85220"/>
    <w:rsid w:val="00E8547F"/>
    <w:rsid w:val="00E879B0"/>
    <w:rsid w:val="00E921F8"/>
    <w:rsid w:val="00E92BE2"/>
    <w:rsid w:val="00EA050F"/>
    <w:rsid w:val="00EA1181"/>
    <w:rsid w:val="00EA2E46"/>
    <w:rsid w:val="00EA4FF3"/>
    <w:rsid w:val="00EA68D3"/>
    <w:rsid w:val="00EB2162"/>
    <w:rsid w:val="00EB2818"/>
    <w:rsid w:val="00EC0EC3"/>
    <w:rsid w:val="00EC1365"/>
    <w:rsid w:val="00ED0E2A"/>
    <w:rsid w:val="00ED39B3"/>
    <w:rsid w:val="00ED39D5"/>
    <w:rsid w:val="00ED3D7D"/>
    <w:rsid w:val="00ED4077"/>
    <w:rsid w:val="00ED5063"/>
    <w:rsid w:val="00EF0635"/>
    <w:rsid w:val="00EF388B"/>
    <w:rsid w:val="00EF6A92"/>
    <w:rsid w:val="00F00E62"/>
    <w:rsid w:val="00F0349D"/>
    <w:rsid w:val="00F03CF7"/>
    <w:rsid w:val="00F11699"/>
    <w:rsid w:val="00F117F8"/>
    <w:rsid w:val="00F11883"/>
    <w:rsid w:val="00F13642"/>
    <w:rsid w:val="00F15959"/>
    <w:rsid w:val="00F23F06"/>
    <w:rsid w:val="00F262C0"/>
    <w:rsid w:val="00F26FF1"/>
    <w:rsid w:val="00F27E19"/>
    <w:rsid w:val="00F304D9"/>
    <w:rsid w:val="00F30EAD"/>
    <w:rsid w:val="00F310F3"/>
    <w:rsid w:val="00F3671B"/>
    <w:rsid w:val="00F3756F"/>
    <w:rsid w:val="00F40592"/>
    <w:rsid w:val="00F429E5"/>
    <w:rsid w:val="00F46989"/>
    <w:rsid w:val="00F47329"/>
    <w:rsid w:val="00F47A38"/>
    <w:rsid w:val="00F47EAE"/>
    <w:rsid w:val="00F510BA"/>
    <w:rsid w:val="00F543BA"/>
    <w:rsid w:val="00F603BD"/>
    <w:rsid w:val="00F61FF3"/>
    <w:rsid w:val="00F74CC0"/>
    <w:rsid w:val="00F761C5"/>
    <w:rsid w:val="00F86100"/>
    <w:rsid w:val="00F8643C"/>
    <w:rsid w:val="00F870E8"/>
    <w:rsid w:val="00F922C5"/>
    <w:rsid w:val="00F9332E"/>
    <w:rsid w:val="00FB0BD3"/>
    <w:rsid w:val="00FB2A6C"/>
    <w:rsid w:val="00FC3662"/>
    <w:rsid w:val="00FC5878"/>
    <w:rsid w:val="00FC7235"/>
    <w:rsid w:val="00FD05AA"/>
    <w:rsid w:val="00FD1359"/>
    <w:rsid w:val="00FD536F"/>
    <w:rsid w:val="00FD67AF"/>
    <w:rsid w:val="00FD7BDB"/>
    <w:rsid w:val="00FE068D"/>
    <w:rsid w:val="00FE0C2B"/>
    <w:rsid w:val="00FE3595"/>
    <w:rsid w:val="00FE4E15"/>
    <w:rsid w:val="00FE62B8"/>
    <w:rsid w:val="00FE7284"/>
    <w:rsid w:val="00FE7E8D"/>
    <w:rsid w:val="00FF13CD"/>
    <w:rsid w:val="00FF3A57"/>
    <w:rsid w:val="00FF7001"/>
    <w:rsid w:val="206111E4"/>
    <w:rsid w:val="2B142C50"/>
    <w:rsid w:val="43043CF7"/>
    <w:rsid w:val="5B1D6408"/>
    <w:rsid w:val="67FA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23EC629-1FFA-4F2D-9C29-F68A70579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semiHidden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">
    <w:name w:val="标题 3 Char"/>
    <w:link w:val="3"/>
    <w:semiHidden/>
    <w:rPr>
      <w:b/>
      <w:bCs/>
      <w:kern w:val="2"/>
      <w:sz w:val="32"/>
      <w:szCs w:val="32"/>
    </w:rPr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rPr>
      <w:rFonts w:ascii="Calibri" w:hAnsi="Calibri" w:cs="Calibri"/>
      <w:b/>
      <w:bCs/>
      <w:sz w:val="28"/>
      <w:szCs w:val="16"/>
      <w:lang w:eastAsia="en-US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b">
    <w:name w:val="未处理的提及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1239</Characters>
  <Application>Microsoft Office Word</Application>
  <DocSecurity>0</DocSecurity>
  <Lines>10</Lines>
  <Paragraphs>2</Paragraphs>
  <ScaleCrop>false</ScaleCrop>
  <Company>2ndSpAcE</Company>
  <LinksUpToDate>false</LinksUpToDate>
  <CharactersWithSpaces>1454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2025-04-10T06:53:00Z</dcterms:created>
  <dcterms:modified xsi:type="dcterms:W3CDTF">2025-04-10T06:56:00Z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699E637EDA06453A86A3E401BB0AF5C3_12</vt:lpwstr>
  </property>
</Properties>
</file>