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4"/>
      <w:bookmarkStart w:id="3" w:name="OLE_LINK1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329565</wp:posOffset>
            </wp:positionV>
            <wp:extent cx="1398270" cy="2250440"/>
            <wp:effectExtent l="0" t="0" r="11430" b="10160"/>
            <wp:wrapTight wrapText="bothSides">
              <wp:wrapPolygon>
                <wp:start x="0" y="0"/>
                <wp:lineTo x="0" y="21454"/>
                <wp:lineTo x="21384" y="21454"/>
                <wp:lineTo x="21384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蝶影悸动</w:t>
      </w:r>
      <w:r>
        <w:rPr>
          <w:rFonts w:hint="eastAsia"/>
          <w:b/>
          <w:bCs/>
          <w:color w:val="000000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Feels Like Butterflies 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 xml:space="preserve">德文书名：Feels Like Butterflies 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Ann-Kathrin Falkenberg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Goldmann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448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6E6B5EA1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red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爱情</w:t>
      </w:r>
      <w:r>
        <w:rPr>
          <w:rFonts w:hint="eastAsia"/>
          <w:b/>
          <w:bCs/>
          <w:szCs w:val="21"/>
          <w:highlight w:val="none"/>
          <w:lang w:val="en-US" w:eastAsia="zh-CN"/>
        </w:rPr>
        <w:t>小说</w:t>
      </w:r>
    </w:p>
    <w:p w14:paraId="0BEE1A21">
      <w:pPr>
        <w:rPr>
          <w:b/>
          <w:bCs/>
          <w:color w:val="000000"/>
        </w:rPr>
      </w:pPr>
      <w:bookmarkStart w:id="8" w:name="_GoBack"/>
      <w:bookmarkEnd w:id="8"/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0AB8DF67">
      <w:pPr>
        <w:rPr>
          <w:rFonts w:hint="eastAsia"/>
          <w:b/>
          <w:bCs/>
          <w:color w:val="000000"/>
          <w:lang w:eastAsia="zh-CN"/>
        </w:rPr>
      </w:pPr>
    </w:p>
    <w:p w14:paraId="02075E9C">
      <w:pPr>
        <w:ind w:firstLine="420" w:firstLineChars="200"/>
        <w:jc w:val="center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一座森林蝴蝶农场，一场命运的邂逅——爱意如蝶翩跹而至，悄然落在心上。</w:t>
      </w:r>
    </w:p>
    <w:p w14:paraId="00AE3249">
      <w:pPr>
        <w:jc w:val="center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暴躁男 x 阳光女，森林系禁忌之恋，藏着所有关于“你是我命中注定”的心动时刻。</w:t>
      </w:r>
    </w:p>
    <w:p w14:paraId="2321FCFB">
      <w:pPr>
        <w:jc w:val="center"/>
        <w:rPr>
          <w:rFonts w:hint="eastAsia"/>
          <w:color w:val="000000"/>
          <w:szCs w:val="21"/>
          <w:lang w:eastAsia="zh-CN"/>
        </w:rPr>
      </w:pPr>
    </w:p>
    <w:p w14:paraId="4EFA023E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color w:val="000000"/>
          <w:szCs w:val="21"/>
        </w:rPr>
        <w:t>田纳西森林、小镇黑泽尔伍德的全新</w:t>
      </w:r>
      <w:r>
        <w:rPr>
          <w:rFonts w:hint="eastAsia"/>
          <w:color w:val="000000"/>
          <w:szCs w:val="21"/>
          <w:lang w:val="en-US" w:eastAsia="zh-CN"/>
        </w:rPr>
        <w:t>开始</w:t>
      </w:r>
      <w:r>
        <w:rPr>
          <w:color w:val="000000"/>
          <w:szCs w:val="21"/>
        </w:rPr>
        <w:t>与万千蝴蝶</w:t>
      </w:r>
      <w:r>
        <w:rPr>
          <w:rFonts w:hint="eastAsia"/>
          <w:color w:val="000000"/>
          <w:szCs w:val="21"/>
          <w:lang w:val="en-US" w:eastAsia="zh-CN"/>
        </w:rPr>
        <w:t>之间的故事……</w:t>
      </w:r>
    </w:p>
    <w:p w14:paraId="257D52EE">
      <w:pPr>
        <w:rPr>
          <w:rFonts w:hint="eastAsia"/>
          <w:color w:val="000000"/>
          <w:szCs w:val="21"/>
          <w:lang w:val="en-US" w:eastAsia="zh-CN"/>
        </w:rPr>
      </w:pPr>
    </w:p>
    <w:p w14:paraId="79C28D18">
      <w:pPr>
        <w:ind w:firstLine="420" w:firstLineChars="2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</w:rPr>
        <w:t>在查莉眼中，父母经营的田纳西森林蝴蝶农场是世界上最美好的地方。听闻农场濒临破产的噩耗，她忍痛暂停学业回到风景如画的故乡。在这里，她遇见了父亲的新助手内特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  <w:lang w:val="en-US" w:eastAsia="zh-CN"/>
        </w:rPr>
        <w:t>一位暴躁的前科犯，意以此工作开启人生的新篇章</w:t>
      </w:r>
      <w:r>
        <w:rPr>
          <w:rFonts w:hint="default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两人虽在</w:t>
      </w:r>
      <w:r>
        <w:rPr>
          <w:rFonts w:hint="default"/>
          <w:color w:val="000000"/>
          <w:szCs w:val="21"/>
        </w:rPr>
        <w:t>初遇时水火不容，暗涌的情愫却在朝夕相处中悄然滋生。当内特黑暗的过往逐渐浮出水面，查莉的信念遭受严峻考验。就在她试图将这段感情连根拔起时，怦然心动的心跳声却给出了截然相反的</w:t>
      </w:r>
      <w:r>
        <w:rPr>
          <w:rFonts w:hint="eastAsia"/>
          <w:color w:val="000000"/>
          <w:szCs w:val="21"/>
          <w:lang w:val="en-US" w:eastAsia="zh-CN"/>
        </w:rPr>
        <w:t>答案……</w:t>
      </w:r>
    </w:p>
    <w:p w14:paraId="3C83CEC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（</w:t>
      </w:r>
      <w:r>
        <w:rPr>
          <w:rFonts w:hint="default"/>
          <w:color w:val="000000"/>
          <w:szCs w:val="21"/>
        </w:rPr>
        <w:t>系列第二卷将于2025年6月出版</w:t>
      </w:r>
      <w:r>
        <w:rPr>
          <w:rFonts w:hint="eastAsia"/>
          <w:color w:val="000000"/>
          <w:szCs w:val="21"/>
          <w:lang w:eastAsia="zh-CN"/>
        </w:rPr>
        <w:t>）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201F796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143510</wp:posOffset>
            </wp:positionV>
            <wp:extent cx="953135" cy="989330"/>
            <wp:effectExtent l="0" t="0" r="12065" b="26670"/>
            <wp:wrapTight wrapText="bothSides">
              <wp:wrapPolygon>
                <wp:start x="0" y="0"/>
                <wp:lineTo x="0" y="21350"/>
                <wp:lineTo x="21298" y="21350"/>
                <wp:lineTo x="21298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75BD0B">
      <w:pPr>
        <w:rPr>
          <w:rFonts w:hint="eastAsia"/>
          <w:b/>
          <w:bCs/>
          <w:color w:val="000000"/>
          <w:szCs w:val="21"/>
        </w:rPr>
      </w:pPr>
    </w:p>
    <w:p w14:paraId="1D98C498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安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b/>
          <w:bCs/>
          <w:color w:val="000000"/>
          <w:szCs w:val="21"/>
        </w:rPr>
        <w:t>卡特琳</w:t>
      </w:r>
      <w:r>
        <w:rPr>
          <w:rFonts w:hint="eastAsia"/>
          <w:b/>
          <w:bCs/>
          <w:color w:val="000000"/>
          <w:szCs w:val="21"/>
          <w:lang w:val="en-US" w:eastAsia="zh-CN"/>
        </w:rPr>
        <w:t>·</w:t>
      </w:r>
      <w:r>
        <w:rPr>
          <w:b/>
          <w:bCs/>
          <w:color w:val="000000"/>
          <w:szCs w:val="21"/>
        </w:rPr>
        <w:t>法尔肯伯格</w:t>
      </w:r>
      <w:r>
        <w:rPr>
          <w:rFonts w:hint="eastAsia"/>
          <w:b/>
          <w:bCs/>
          <w:color w:val="000000"/>
          <w:szCs w:val="21"/>
          <w:lang w:eastAsia="zh-CN"/>
        </w:rPr>
        <w:t>（</w:t>
      </w:r>
      <w:r>
        <w:rPr>
          <w:rFonts w:hint="eastAsia"/>
          <w:b/>
          <w:bCs/>
          <w:color w:val="000000"/>
          <w:szCs w:val="21"/>
        </w:rPr>
        <w:t>Ann-Kathrin Falkenberg</w:t>
      </w:r>
      <w:r>
        <w:rPr>
          <w:rFonts w:hint="eastAsia"/>
          <w:b/>
          <w:bCs/>
          <w:color w:val="000000"/>
          <w:szCs w:val="21"/>
          <w:lang w:eastAsia="zh-CN"/>
        </w:rPr>
        <w:t>）</w:t>
      </w:r>
      <w:r>
        <w:rPr>
          <w:color w:val="000000"/>
          <w:szCs w:val="21"/>
        </w:rPr>
        <w:t>自幼痴迷于编织温暖故事。执笔真爱篇章之余，她供职于德国汉堡某健康</w:t>
      </w:r>
      <w:r>
        <w:rPr>
          <w:rFonts w:hint="eastAsia"/>
          <w:color w:val="000000"/>
          <w:szCs w:val="21"/>
          <w:lang w:val="en-US" w:eastAsia="zh-CN"/>
        </w:rPr>
        <w:t>相关</w:t>
      </w:r>
      <w:r>
        <w:rPr>
          <w:color w:val="000000"/>
          <w:szCs w:val="21"/>
        </w:rPr>
        <w:t>杂志社，担任文学编辑。闲暇时光，她最爱背上行囊周游世界采撷创作灵感。</w:t>
      </w:r>
    </w:p>
    <w:p w14:paraId="7CAF8782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38"/>
      <w:bookmarkStart w:id="6" w:name="OLE_LINK43"/>
      <w:bookmarkStart w:id="7" w:name="OLE_LINK45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6"/>
          <w:rFonts w:hint="eastAsia"/>
          <w:b/>
          <w:szCs w:val="21"/>
        </w:rPr>
        <w:t>Righ</w:t>
      </w:r>
      <w:r>
        <w:rPr>
          <w:rStyle w:val="6"/>
          <w:b/>
          <w:szCs w:val="21"/>
        </w:rPr>
        <w:t>ts@nurnberg.com.cn</w:t>
      </w:r>
      <w:r>
        <w:rPr>
          <w:rStyle w:val="6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6"/>
          <w:szCs w:val="21"/>
        </w:rPr>
        <w:t>http://www.nurnberg.com.cn</w:t>
      </w:r>
      <w:r>
        <w:rPr>
          <w:rStyle w:val="6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6"/>
          <w:szCs w:val="21"/>
        </w:rPr>
        <w:t>http://www.nurnberg.com.cn/booklist_zh/list.aspx</w:t>
      </w:r>
      <w:r>
        <w:rPr>
          <w:rStyle w:val="6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6"/>
          <w:szCs w:val="21"/>
        </w:rPr>
        <w:t>http://www.nurnberg.com.cn/book/book.aspx</w:t>
      </w:r>
      <w:r>
        <w:rPr>
          <w:rStyle w:val="6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6"/>
          <w:szCs w:val="21"/>
        </w:rPr>
        <w:t>http://www.nurnberg.com.cn/video/video.aspx</w:t>
      </w:r>
      <w:r>
        <w:rPr>
          <w:rStyle w:val="6"/>
          <w:szCs w:val="21"/>
        </w:rPr>
        <w:fldChar w:fldCharType="end"/>
      </w:r>
    </w:p>
    <w:p w14:paraId="040783AD">
      <w:pPr>
        <w:rPr>
          <w:rStyle w:val="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6"/>
          <w:szCs w:val="21"/>
        </w:rPr>
        <w:t>http://site.douban.com/110577/</w:t>
      </w:r>
      <w:r>
        <w:rPr>
          <w:rStyle w:val="6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94D518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31BED"/>
    <w:rsid w:val="220123D8"/>
    <w:rsid w:val="52531BED"/>
    <w:rsid w:val="BFFEB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2025-03-21T10:31:00Z</dcterms:created>
  <dc:creator>小宝</dc:creator>
  <cp:lastModifiedBy>七宝。</cp:lastModifiedBy>
  <dcterms:modified xsi:type="dcterms:W3CDTF">2025-04-17T11:10:25Z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7C2B675B2DDB4E5BB2FF2636129AC187_11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