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D8F" w:rsidRDefault="00165094">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AF5D8F" w:rsidRDefault="00837D23">
      <w:pPr>
        <w:rPr>
          <w:b/>
          <w:bCs/>
          <w:sz w:val="36"/>
        </w:rPr>
      </w:pPr>
      <w:bookmarkStart w:id="2" w:name="OLE_LINK1"/>
      <w:bookmarkStart w:id="3" w:name="OLE_LINK4"/>
      <w:bookmarkEnd w:id="0"/>
      <w:bookmarkEnd w:id="1"/>
      <w:r>
        <w:rPr>
          <w:rFonts w:ascii="宋体" w:hAnsi="宋体" w:cs="宋体"/>
          <w:noProof/>
          <w:sz w:val="24"/>
        </w:rPr>
        <w:drawing>
          <wp:anchor distT="0" distB="0" distL="114300" distR="114300" simplePos="0" relativeHeight="251661312" behindDoc="1" locked="0" layoutInCell="1" allowOverlap="1">
            <wp:simplePos x="0" y="0"/>
            <wp:positionH relativeFrom="column">
              <wp:posOffset>4192463</wp:posOffset>
            </wp:positionH>
            <wp:positionV relativeFrom="paragraph">
              <wp:posOffset>402204</wp:posOffset>
            </wp:positionV>
            <wp:extent cx="1259840" cy="1999615"/>
            <wp:effectExtent l="0" t="0" r="22860" b="19685"/>
            <wp:wrapTight wrapText="bothSides">
              <wp:wrapPolygon edited="0">
                <wp:start x="0" y="0"/>
                <wp:lineTo x="0" y="21401"/>
                <wp:lineTo x="21339" y="21401"/>
                <wp:lineTo x="21339"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259840" cy="1999615"/>
                    </a:xfrm>
                    <a:prstGeom prst="rect">
                      <a:avLst/>
                    </a:prstGeom>
                    <a:noFill/>
                    <a:ln w="9525">
                      <a:noFill/>
                    </a:ln>
                  </pic:spPr>
                </pic:pic>
              </a:graphicData>
            </a:graphic>
          </wp:anchor>
        </w:drawing>
      </w:r>
    </w:p>
    <w:p w:rsidR="00AF5D8F" w:rsidRDefault="00165094">
      <w:pPr>
        <w:tabs>
          <w:tab w:val="left" w:pos="341"/>
          <w:tab w:val="left" w:pos="5235"/>
        </w:tabs>
        <w:rPr>
          <w:b/>
          <w:bCs/>
          <w:color w:val="000000"/>
          <w:szCs w:val="21"/>
        </w:rPr>
      </w:pPr>
      <w:r>
        <w:rPr>
          <w:b/>
          <w:bCs/>
          <w:color w:val="000000"/>
          <w:szCs w:val="21"/>
        </w:rPr>
        <w:t>中文书名：</w:t>
      </w:r>
      <w:r>
        <w:rPr>
          <w:rFonts w:hint="eastAsia"/>
          <w:b/>
          <w:bCs/>
          <w:color w:val="000000"/>
        </w:rPr>
        <w:t>《</w:t>
      </w:r>
      <w:r>
        <w:rPr>
          <w:b/>
          <w:bCs/>
          <w:color w:val="000000"/>
        </w:rPr>
        <w:t>人工智能如何帮助你：</w:t>
      </w:r>
      <w:r>
        <w:rPr>
          <w:b/>
          <w:bCs/>
          <w:color w:val="000000"/>
        </w:rPr>
        <w:t>50</w:t>
      </w:r>
      <w:r>
        <w:rPr>
          <w:b/>
          <w:bCs/>
          <w:color w:val="000000"/>
        </w:rPr>
        <w:t>个让生活更轻松的方案</w:t>
      </w:r>
      <w:r>
        <w:rPr>
          <w:rFonts w:hint="eastAsia"/>
          <w:b/>
          <w:bCs/>
          <w:color w:val="000000"/>
        </w:rPr>
        <w:t>》</w:t>
      </w:r>
    </w:p>
    <w:p w:rsidR="00AF5D8F" w:rsidRDefault="00165094">
      <w:pPr>
        <w:widowControl/>
        <w:jc w:val="left"/>
        <w:rPr>
          <w:b/>
          <w:bCs/>
          <w:color w:val="000000"/>
          <w:szCs w:val="21"/>
        </w:rPr>
      </w:pPr>
      <w:r>
        <w:rPr>
          <w:b/>
          <w:bCs/>
          <w:color w:val="000000"/>
          <w:szCs w:val="21"/>
        </w:rPr>
        <w:t>英文书名：</w:t>
      </w:r>
      <w:r>
        <w:rPr>
          <w:rFonts w:hint="eastAsia"/>
          <w:b/>
          <w:bCs/>
          <w:color w:val="000000"/>
          <w:szCs w:val="21"/>
        </w:rPr>
        <w:t xml:space="preserve">HOW AI </w:t>
      </w:r>
      <w:r w:rsidR="00F11725">
        <w:rPr>
          <w:b/>
          <w:bCs/>
          <w:color w:val="000000"/>
          <w:szCs w:val="21"/>
        </w:rPr>
        <w:t>MAKES YOUR LIFE BETTER</w:t>
      </w:r>
      <w:r>
        <w:rPr>
          <w:rFonts w:hint="eastAsia"/>
          <w:b/>
          <w:bCs/>
          <w:color w:val="000000"/>
          <w:szCs w:val="21"/>
        </w:rPr>
        <w:t>: 50 Ideas for an Easier Life</w:t>
      </w:r>
    </w:p>
    <w:p w:rsidR="00AF5D8F" w:rsidRDefault="00165094">
      <w:pPr>
        <w:tabs>
          <w:tab w:val="left" w:pos="341"/>
          <w:tab w:val="left" w:pos="5235"/>
        </w:tabs>
        <w:rPr>
          <w:b/>
          <w:iCs/>
          <w:color w:val="000000"/>
          <w:szCs w:val="21"/>
        </w:rPr>
      </w:pPr>
      <w:r>
        <w:rPr>
          <w:rFonts w:hint="eastAsia"/>
          <w:b/>
          <w:iCs/>
          <w:color w:val="000000"/>
          <w:szCs w:val="21"/>
        </w:rPr>
        <w:t>德文书名：</w:t>
      </w:r>
      <w:r>
        <w:rPr>
          <w:rFonts w:hint="eastAsia"/>
          <w:b/>
          <w:iCs/>
          <w:color w:val="000000"/>
          <w:szCs w:val="21"/>
        </w:rPr>
        <w:t>Wie KI dein Leben besser macht</w:t>
      </w:r>
    </w:p>
    <w:p w:rsidR="00AF5D8F" w:rsidRDefault="00165094">
      <w:pPr>
        <w:tabs>
          <w:tab w:val="left" w:pos="341"/>
          <w:tab w:val="left" w:pos="5235"/>
        </w:tabs>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Frank Himpsl, Dirk von Gehlen</w:t>
      </w:r>
      <w:hyperlink r:id="rId7" w:history="1"/>
    </w:p>
    <w:p w:rsidR="00AF5D8F" w:rsidRDefault="00165094">
      <w:pPr>
        <w:widowControl/>
        <w:jc w:val="left"/>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Kösel</w:t>
      </w:r>
    </w:p>
    <w:p w:rsidR="00AF5D8F" w:rsidRDefault="00165094">
      <w:pPr>
        <w:tabs>
          <w:tab w:val="left" w:pos="341"/>
          <w:tab w:val="left" w:pos="5235"/>
        </w:tabs>
        <w:rPr>
          <w:b/>
          <w:bCs/>
          <w:color w:val="000000"/>
          <w:szCs w:val="21"/>
        </w:rPr>
      </w:pPr>
      <w:r>
        <w:rPr>
          <w:b/>
          <w:bCs/>
          <w:color w:val="000000"/>
          <w:szCs w:val="21"/>
        </w:rPr>
        <w:t>代理公司：</w:t>
      </w:r>
      <w:r>
        <w:rPr>
          <w:rFonts w:hint="eastAsia"/>
          <w:b/>
          <w:bCs/>
          <w:color w:val="000000"/>
          <w:szCs w:val="21"/>
        </w:rPr>
        <w:t>Penguin Random House Verlagsgruppe</w:t>
      </w:r>
      <w:r>
        <w:rPr>
          <w:b/>
          <w:bCs/>
          <w:color w:val="000000"/>
          <w:szCs w:val="21"/>
        </w:rPr>
        <w:t>/ANA/</w:t>
      </w:r>
      <w:r>
        <w:rPr>
          <w:rFonts w:hint="eastAsia"/>
          <w:b/>
          <w:bCs/>
          <w:color w:val="000000"/>
          <w:szCs w:val="21"/>
        </w:rPr>
        <w:t>Winney</w:t>
      </w:r>
    </w:p>
    <w:p w:rsidR="00AF5D8F" w:rsidRDefault="00165094">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224</w:t>
      </w:r>
      <w:r>
        <w:rPr>
          <w:rFonts w:hint="eastAsia"/>
          <w:b/>
          <w:bCs/>
          <w:color w:val="000000"/>
          <w:szCs w:val="21"/>
        </w:rPr>
        <w:t>页</w:t>
      </w:r>
    </w:p>
    <w:p w:rsidR="00AF5D8F" w:rsidRDefault="00165094">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rFonts w:hint="eastAsia"/>
          <w:b/>
          <w:bCs/>
          <w:color w:val="000000"/>
          <w:szCs w:val="21"/>
        </w:rPr>
        <w:t>年</w:t>
      </w:r>
      <w:r>
        <w:rPr>
          <w:rFonts w:hint="eastAsia"/>
          <w:b/>
          <w:bCs/>
          <w:color w:val="000000"/>
          <w:szCs w:val="21"/>
        </w:rPr>
        <w:t>5</w:t>
      </w:r>
      <w:r>
        <w:rPr>
          <w:rFonts w:hint="eastAsia"/>
          <w:b/>
          <w:bCs/>
          <w:color w:val="000000"/>
          <w:szCs w:val="21"/>
        </w:rPr>
        <w:t>月</w:t>
      </w:r>
      <w:r>
        <w:rPr>
          <w:b/>
          <w:bCs/>
          <w:color w:val="000000"/>
          <w:szCs w:val="21"/>
        </w:rPr>
        <w:t xml:space="preserve"> </w:t>
      </w:r>
    </w:p>
    <w:p w:rsidR="00AF5D8F" w:rsidRDefault="00165094">
      <w:pPr>
        <w:rPr>
          <w:b/>
          <w:bCs/>
          <w:color w:val="000000"/>
        </w:rPr>
      </w:pPr>
      <w:r>
        <w:rPr>
          <w:b/>
          <w:bCs/>
          <w:color w:val="000000"/>
        </w:rPr>
        <w:t>代理地区：中国大陆、台湾</w:t>
      </w:r>
    </w:p>
    <w:p w:rsidR="00AF5D8F" w:rsidRDefault="00165094">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AF5D8F" w:rsidRDefault="00165094">
      <w:pPr>
        <w:tabs>
          <w:tab w:val="left" w:pos="341"/>
          <w:tab w:val="left" w:pos="5235"/>
        </w:tabs>
        <w:rPr>
          <w:b/>
          <w:bCs/>
          <w:szCs w:val="21"/>
        </w:rPr>
      </w:pPr>
      <w:r>
        <w:rPr>
          <w:b/>
          <w:bCs/>
          <w:szCs w:val="21"/>
        </w:rPr>
        <w:t>类</w:t>
      </w:r>
      <w:r>
        <w:rPr>
          <w:b/>
          <w:bCs/>
          <w:szCs w:val="21"/>
        </w:rPr>
        <w:t xml:space="preserve">    </w:t>
      </w:r>
      <w:r>
        <w:rPr>
          <w:b/>
          <w:bCs/>
          <w:szCs w:val="21"/>
        </w:rPr>
        <w:t>型：</w:t>
      </w:r>
      <w:r w:rsidR="000A296A">
        <w:rPr>
          <w:b/>
          <w:bCs/>
          <w:szCs w:val="21"/>
        </w:rPr>
        <w:t>科普</w:t>
      </w:r>
      <w:bookmarkStart w:id="4" w:name="_GoBack"/>
      <w:bookmarkEnd w:id="4"/>
    </w:p>
    <w:p w:rsidR="00AF5D8F" w:rsidRDefault="00AF5D8F">
      <w:pPr>
        <w:rPr>
          <w:b/>
          <w:bCs/>
          <w:color w:val="000000"/>
        </w:rPr>
      </w:pPr>
    </w:p>
    <w:p w:rsidR="00AF5D8F" w:rsidRDefault="00AF5D8F">
      <w:pPr>
        <w:rPr>
          <w:b/>
          <w:bCs/>
          <w:color w:val="000000"/>
        </w:rPr>
      </w:pPr>
    </w:p>
    <w:p w:rsidR="00AF5D8F" w:rsidRDefault="00165094">
      <w:pPr>
        <w:rPr>
          <w:b/>
          <w:bCs/>
          <w:color w:val="000000"/>
        </w:rPr>
      </w:pPr>
      <w:r>
        <w:rPr>
          <w:b/>
          <w:bCs/>
          <w:color w:val="000000"/>
        </w:rPr>
        <w:t>内容简介：</w:t>
      </w:r>
    </w:p>
    <w:p w:rsidR="00AF5D8F" w:rsidRDefault="00AF5D8F">
      <w:pPr>
        <w:rPr>
          <w:b/>
          <w:bCs/>
          <w:color w:val="000000"/>
        </w:rPr>
      </w:pPr>
    </w:p>
    <w:p w:rsidR="00AF5D8F" w:rsidRDefault="00165094">
      <w:pPr>
        <w:ind w:firstLineChars="200" w:firstLine="422"/>
        <w:rPr>
          <w:color w:val="000000"/>
          <w:szCs w:val="21"/>
        </w:rPr>
      </w:pPr>
      <w:r>
        <w:rPr>
          <w:b/>
          <w:bCs/>
          <w:color w:val="000000"/>
          <w:szCs w:val="21"/>
        </w:rPr>
        <w:t>停止炒作与危言耸听：如何停止忧虑并学会善用人工智能</w:t>
      </w:r>
      <w:r>
        <w:rPr>
          <w:rFonts w:hint="eastAsia"/>
          <w:b/>
          <w:bCs/>
          <w:color w:val="000000"/>
          <w:szCs w:val="21"/>
        </w:rPr>
        <w:t>。</w:t>
      </w:r>
      <w:r>
        <w:rPr>
          <w:color w:val="000000"/>
          <w:szCs w:val="21"/>
        </w:rPr>
        <w:t xml:space="preserve">  </w:t>
      </w:r>
    </w:p>
    <w:p w:rsidR="00AF5D8F" w:rsidRDefault="00AF5D8F">
      <w:pPr>
        <w:ind w:firstLineChars="200" w:firstLine="420"/>
        <w:rPr>
          <w:color w:val="000000"/>
          <w:szCs w:val="21"/>
        </w:rPr>
      </w:pPr>
    </w:p>
    <w:p w:rsidR="00AF5D8F" w:rsidRDefault="00165094">
      <w:pPr>
        <w:ind w:firstLineChars="200" w:firstLine="420"/>
        <w:rPr>
          <w:color w:val="000000"/>
          <w:szCs w:val="21"/>
        </w:rPr>
      </w:pPr>
      <w:r>
        <w:rPr>
          <w:color w:val="000000"/>
          <w:szCs w:val="21"/>
        </w:rPr>
        <w:t>坦白说，我们大多数人并未真正关注围绕人工智能快速崛起的辩论</w:t>
      </w:r>
      <w:r>
        <w:rPr>
          <w:rFonts w:hint="eastAsia"/>
          <w:color w:val="000000"/>
          <w:szCs w:val="21"/>
        </w:rPr>
        <w:t>：</w:t>
      </w:r>
      <w:r>
        <w:rPr>
          <w:color w:val="000000"/>
          <w:szCs w:val="21"/>
        </w:rPr>
        <w:t>在各种技术细节与乌托邦式机遇和社会威胁</w:t>
      </w:r>
      <w:r>
        <w:rPr>
          <w:rFonts w:hint="eastAsia"/>
          <w:color w:val="000000"/>
          <w:szCs w:val="21"/>
        </w:rPr>
        <w:t>二者共存抑或对立</w:t>
      </w:r>
      <w:r>
        <w:rPr>
          <w:color w:val="000000"/>
          <w:szCs w:val="21"/>
        </w:rPr>
        <w:t>的讨论中，鲜少有人探讨如何利用这些新发明让生活变得更轻松。</w:t>
      </w:r>
      <w:r>
        <w:rPr>
          <w:color w:val="000000"/>
          <w:szCs w:val="21"/>
        </w:rPr>
        <w:t xml:space="preserve">  </w:t>
      </w:r>
    </w:p>
    <w:p w:rsidR="00AF5D8F" w:rsidRDefault="00AF5D8F">
      <w:pPr>
        <w:ind w:firstLineChars="200" w:firstLine="420"/>
        <w:rPr>
          <w:color w:val="000000"/>
          <w:szCs w:val="21"/>
        </w:rPr>
      </w:pPr>
    </w:p>
    <w:p w:rsidR="00AF5D8F" w:rsidRDefault="00165094">
      <w:pPr>
        <w:ind w:firstLineChars="200" w:firstLine="420"/>
        <w:rPr>
          <w:color w:val="000000"/>
          <w:szCs w:val="21"/>
        </w:rPr>
      </w:pPr>
      <w:r>
        <w:rPr>
          <w:color w:val="000000"/>
          <w:szCs w:val="21"/>
        </w:rPr>
        <w:t>《人工智能如何帮助你》一书以贴近个人生活的视角剖析人工智能，揭示了</w:t>
      </w:r>
      <w:r>
        <w:rPr>
          <w:color w:val="000000"/>
          <w:szCs w:val="21"/>
        </w:rPr>
        <w:t>50</w:t>
      </w:r>
      <w:r>
        <w:rPr>
          <w:color w:val="000000"/>
          <w:szCs w:val="21"/>
        </w:rPr>
        <w:t>种我们当下即可利用它实现更健康生活方式并改善人际关系的具体方法。抛开反乌托邦的幻想，人工智能可被视为一个创意问题解决工具包</w:t>
      </w:r>
      <w:r>
        <w:rPr>
          <w:rFonts w:hint="eastAsia"/>
          <w:color w:val="000000"/>
          <w:szCs w:val="21"/>
        </w:rPr>
        <w:t>。</w:t>
      </w:r>
      <w:r>
        <w:rPr>
          <w:color w:val="000000"/>
          <w:szCs w:val="21"/>
        </w:rPr>
        <w:t>本书将阐释其运作原理、实践方式与未来发展方向，为读者提供一本全面、通俗易懂、以证据为导向、见解独到且不失乐观的入门指南，</w:t>
      </w:r>
      <w:r>
        <w:rPr>
          <w:rFonts w:hint="eastAsia"/>
          <w:color w:val="000000"/>
          <w:szCs w:val="21"/>
        </w:rPr>
        <w:t>了解</w:t>
      </w:r>
      <w:r>
        <w:rPr>
          <w:color w:val="000000"/>
          <w:szCs w:val="21"/>
        </w:rPr>
        <w:t>人工智能如何让生活更便捷。</w:t>
      </w:r>
      <w:r>
        <w:rPr>
          <w:color w:val="000000"/>
          <w:szCs w:val="21"/>
        </w:rPr>
        <w:t xml:space="preserve">  </w:t>
      </w:r>
    </w:p>
    <w:p w:rsidR="00AF5D8F" w:rsidRDefault="00AF5D8F">
      <w:pPr>
        <w:rPr>
          <w:rFonts w:eastAsia="Segoe UI"/>
          <w:color w:val="404040"/>
          <w:sz w:val="16"/>
          <w:szCs w:val="16"/>
        </w:rPr>
      </w:pPr>
    </w:p>
    <w:p w:rsidR="00AF5D8F" w:rsidRDefault="00AF5D8F">
      <w:pPr>
        <w:shd w:val="clear" w:color="auto" w:fill="FFFFFF"/>
        <w:rPr>
          <w:b/>
          <w:bCs/>
          <w:color w:val="000000"/>
          <w:szCs w:val="21"/>
        </w:rPr>
      </w:pPr>
    </w:p>
    <w:p w:rsidR="00AF5D8F" w:rsidRDefault="00165094">
      <w:pPr>
        <w:rPr>
          <w:b/>
          <w:bCs/>
          <w:color w:val="000000"/>
          <w:szCs w:val="21"/>
        </w:rPr>
      </w:pPr>
      <w:r>
        <w:rPr>
          <w:rFonts w:hint="eastAsia"/>
          <w:b/>
          <w:bCs/>
          <w:color w:val="000000"/>
          <w:szCs w:val="21"/>
        </w:rPr>
        <w:t>作者简介：</w:t>
      </w:r>
    </w:p>
    <w:p w:rsidR="00AF5D8F" w:rsidRDefault="00165094">
      <w:pPr>
        <w:rPr>
          <w:b/>
          <w:bCs/>
          <w:color w:val="000000"/>
          <w:szCs w:val="21"/>
        </w:rPr>
      </w:pPr>
      <w:r>
        <w:rPr>
          <w:noProof/>
        </w:rPr>
        <w:drawing>
          <wp:anchor distT="0" distB="0" distL="114300" distR="114300" simplePos="0" relativeHeight="251662336" behindDoc="1" locked="0" layoutInCell="1" allowOverlap="1">
            <wp:simplePos x="0" y="0"/>
            <wp:positionH relativeFrom="column">
              <wp:posOffset>5715</wp:posOffset>
            </wp:positionH>
            <wp:positionV relativeFrom="paragraph">
              <wp:posOffset>122555</wp:posOffset>
            </wp:positionV>
            <wp:extent cx="720090" cy="1077595"/>
            <wp:effectExtent l="0" t="0" r="29210" b="40005"/>
            <wp:wrapTight wrapText="bothSides">
              <wp:wrapPolygon edited="0">
                <wp:start x="0" y="0"/>
                <wp:lineTo x="0" y="21384"/>
                <wp:lineTo x="21333" y="21384"/>
                <wp:lineTo x="2133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720090" cy="1077595"/>
                    </a:xfrm>
                    <a:prstGeom prst="rect">
                      <a:avLst/>
                    </a:prstGeom>
                    <a:noFill/>
                    <a:ln>
                      <a:noFill/>
                    </a:ln>
                  </pic:spPr>
                </pic:pic>
              </a:graphicData>
            </a:graphic>
          </wp:anchor>
        </w:drawing>
      </w:r>
    </w:p>
    <w:p w:rsidR="00AF5D8F" w:rsidRDefault="00165094">
      <w:pPr>
        <w:pStyle w:val="a5"/>
        <w:widowControl/>
        <w:shd w:val="clear" w:color="auto" w:fill="FFFFFF"/>
        <w:spacing w:beforeAutospacing="0" w:after="137" w:afterAutospacing="0" w:line="286" w:lineRule="atLeast"/>
        <w:ind w:firstLineChars="200" w:firstLine="422"/>
        <w:rPr>
          <w:color w:val="000000"/>
          <w:kern w:val="2"/>
          <w:sz w:val="21"/>
          <w:szCs w:val="21"/>
        </w:rPr>
      </w:pPr>
      <w:r>
        <w:rPr>
          <w:b/>
          <w:bCs/>
          <w:color w:val="000000"/>
          <w:kern w:val="2"/>
          <w:sz w:val="21"/>
          <w:szCs w:val="21"/>
        </w:rPr>
        <w:t>弗兰茨</w:t>
      </w:r>
      <w:r>
        <w:rPr>
          <w:rFonts w:hint="eastAsia"/>
          <w:b/>
          <w:bCs/>
          <w:color w:val="000000"/>
          <w:kern w:val="2"/>
          <w:sz w:val="21"/>
          <w:szCs w:val="21"/>
        </w:rPr>
        <w:t>·</w:t>
      </w:r>
      <w:r>
        <w:rPr>
          <w:b/>
          <w:bCs/>
          <w:color w:val="000000"/>
          <w:kern w:val="2"/>
          <w:sz w:val="21"/>
          <w:szCs w:val="21"/>
        </w:rPr>
        <w:t>希姆普塞尔（</w:t>
      </w:r>
      <w:r>
        <w:rPr>
          <w:b/>
          <w:bCs/>
          <w:color w:val="000000"/>
          <w:kern w:val="2"/>
          <w:sz w:val="21"/>
          <w:szCs w:val="21"/>
        </w:rPr>
        <w:t>Franz Himpsl</w:t>
      </w:r>
      <w:r>
        <w:rPr>
          <w:b/>
          <w:bCs/>
          <w:color w:val="000000"/>
          <w:kern w:val="2"/>
          <w:sz w:val="21"/>
          <w:szCs w:val="21"/>
        </w:rPr>
        <w:t>）</w:t>
      </w:r>
      <w:r>
        <w:rPr>
          <w:color w:val="000000"/>
          <w:kern w:val="2"/>
          <w:sz w:val="21"/>
          <w:szCs w:val="21"/>
        </w:rPr>
        <w:t>拥有哲学博士学位，身兼记者、作家、制片人及播客主持人等多重身份。他任职于书籍摘要服务平台</w:t>
      </w:r>
      <w:r>
        <w:rPr>
          <w:color w:val="000000"/>
          <w:kern w:val="2"/>
          <w:sz w:val="21"/>
          <w:szCs w:val="21"/>
        </w:rPr>
        <w:t> Blinkist </w:t>
      </w:r>
      <w:r>
        <w:rPr>
          <w:color w:val="000000"/>
          <w:kern w:val="2"/>
          <w:sz w:val="21"/>
          <w:szCs w:val="21"/>
        </w:rPr>
        <w:t>以及学习与发展内容公司</w:t>
      </w:r>
      <w:r>
        <w:rPr>
          <w:color w:val="000000"/>
          <w:kern w:val="2"/>
          <w:sz w:val="21"/>
          <w:szCs w:val="21"/>
        </w:rPr>
        <w:t> Go1</w:t>
      </w:r>
      <w:r>
        <w:rPr>
          <w:color w:val="000000"/>
          <w:kern w:val="2"/>
          <w:sz w:val="21"/>
          <w:szCs w:val="21"/>
        </w:rPr>
        <w:t>，担任管理发展编辑，负责借助人工智能技术创建教育类文本。</w:t>
      </w:r>
    </w:p>
    <w:p w:rsidR="00AF5D8F" w:rsidRDefault="00AF5D8F">
      <w:pPr>
        <w:pStyle w:val="a5"/>
        <w:widowControl/>
        <w:shd w:val="clear" w:color="auto" w:fill="FFFFFF"/>
        <w:spacing w:beforeAutospacing="0" w:after="137" w:afterAutospacing="0" w:line="286" w:lineRule="atLeast"/>
        <w:rPr>
          <w:color w:val="000000"/>
          <w:kern w:val="2"/>
          <w:sz w:val="21"/>
          <w:szCs w:val="21"/>
        </w:rPr>
      </w:pPr>
    </w:p>
    <w:p w:rsidR="00AF5D8F" w:rsidRDefault="00AF5D8F">
      <w:pPr>
        <w:pStyle w:val="a5"/>
        <w:widowControl/>
        <w:shd w:val="clear" w:color="auto" w:fill="FFFFFF"/>
        <w:spacing w:beforeAutospacing="0" w:after="137" w:afterAutospacing="0" w:line="286" w:lineRule="atLeast"/>
        <w:rPr>
          <w:color w:val="000000"/>
          <w:kern w:val="2"/>
          <w:sz w:val="21"/>
          <w:szCs w:val="21"/>
        </w:rPr>
      </w:pPr>
    </w:p>
    <w:p w:rsidR="00AF5D8F" w:rsidRDefault="00AF5D8F">
      <w:pPr>
        <w:pStyle w:val="a5"/>
        <w:widowControl/>
        <w:shd w:val="clear" w:color="auto" w:fill="FFFFFF"/>
        <w:spacing w:before="137" w:beforeAutospacing="0" w:after="137" w:afterAutospacing="0" w:line="286" w:lineRule="atLeast"/>
        <w:rPr>
          <w:rFonts w:ascii="Segoe UI" w:eastAsia="Segoe UI" w:hAnsi="Segoe UI" w:cs="Segoe UI"/>
          <w:color w:val="404040"/>
          <w:sz w:val="16"/>
          <w:szCs w:val="16"/>
          <w:shd w:val="clear" w:color="auto" w:fill="FFFFFF"/>
        </w:rPr>
      </w:pPr>
    </w:p>
    <w:p w:rsidR="00AF5D8F" w:rsidRDefault="00AF5D8F">
      <w:pPr>
        <w:pStyle w:val="a5"/>
        <w:widowControl/>
        <w:shd w:val="clear" w:color="auto" w:fill="FFFFFF"/>
        <w:spacing w:before="137" w:beforeAutospacing="0" w:after="137" w:afterAutospacing="0" w:line="286" w:lineRule="atLeast"/>
        <w:rPr>
          <w:rFonts w:ascii="Segoe UI" w:eastAsia="Segoe UI" w:hAnsi="Segoe UI" w:cs="Segoe UI"/>
          <w:color w:val="404040"/>
          <w:sz w:val="16"/>
          <w:szCs w:val="16"/>
          <w:shd w:val="clear" w:color="auto" w:fill="FFFFFF"/>
        </w:rPr>
      </w:pPr>
    </w:p>
    <w:p w:rsidR="00AF5D8F" w:rsidRDefault="00165094">
      <w:pPr>
        <w:pStyle w:val="a5"/>
        <w:widowControl/>
        <w:shd w:val="clear" w:color="auto" w:fill="FFFFFF"/>
        <w:spacing w:before="137" w:beforeAutospacing="0" w:after="137" w:afterAutospacing="0" w:line="286" w:lineRule="atLeast"/>
        <w:ind w:firstLineChars="100" w:firstLine="240"/>
        <w:rPr>
          <w:rFonts w:ascii="Segoe UI" w:eastAsia="Segoe UI" w:hAnsi="Segoe UI" w:cs="Segoe UI"/>
          <w:color w:val="404040"/>
          <w:sz w:val="16"/>
          <w:szCs w:val="16"/>
          <w:shd w:val="clear" w:color="auto" w:fill="FFFFFF"/>
        </w:rPr>
      </w:pPr>
      <w:r>
        <w:rPr>
          <w:noProof/>
        </w:rPr>
        <w:lastRenderedPageBreak/>
        <w:drawing>
          <wp:anchor distT="0" distB="0" distL="114300" distR="114300" simplePos="0" relativeHeight="251663360" behindDoc="1" locked="0" layoutInCell="1" allowOverlap="1">
            <wp:simplePos x="0" y="0"/>
            <wp:positionH relativeFrom="column">
              <wp:posOffset>-6350</wp:posOffset>
            </wp:positionH>
            <wp:positionV relativeFrom="paragraph">
              <wp:posOffset>189230</wp:posOffset>
            </wp:positionV>
            <wp:extent cx="1080135" cy="810895"/>
            <wp:effectExtent l="0" t="0" r="0" b="0"/>
            <wp:wrapTight wrapText="bothSides">
              <wp:wrapPolygon edited="0">
                <wp:start x="0" y="0"/>
                <wp:lineTo x="0" y="21312"/>
                <wp:lineTo x="21333" y="21312"/>
                <wp:lineTo x="21333" y="0"/>
                <wp:lineTo x="0" y="0"/>
              </wp:wrapPolygon>
            </wp:wrapTight>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1080135" cy="810895"/>
                    </a:xfrm>
                    <a:prstGeom prst="rect">
                      <a:avLst/>
                    </a:prstGeom>
                    <a:noFill/>
                    <a:ln>
                      <a:noFill/>
                    </a:ln>
                  </pic:spPr>
                </pic:pic>
              </a:graphicData>
            </a:graphic>
          </wp:anchor>
        </w:drawing>
      </w:r>
    </w:p>
    <w:p w:rsidR="00AF5D8F" w:rsidRDefault="00165094">
      <w:pPr>
        <w:pStyle w:val="a5"/>
        <w:widowControl/>
        <w:shd w:val="clear" w:color="auto" w:fill="FFFFFF"/>
        <w:spacing w:beforeAutospacing="0" w:after="137" w:afterAutospacing="0" w:line="286" w:lineRule="atLeast"/>
        <w:ind w:firstLineChars="200" w:firstLine="422"/>
        <w:rPr>
          <w:color w:val="000000"/>
          <w:kern w:val="2"/>
          <w:sz w:val="21"/>
          <w:szCs w:val="21"/>
        </w:rPr>
      </w:pPr>
      <w:r>
        <w:rPr>
          <w:b/>
          <w:bCs/>
          <w:color w:val="000000"/>
          <w:kern w:val="2"/>
          <w:sz w:val="21"/>
          <w:szCs w:val="21"/>
        </w:rPr>
        <w:t>德克</w:t>
      </w:r>
      <w:r>
        <w:rPr>
          <w:rFonts w:hint="eastAsia"/>
          <w:b/>
          <w:bCs/>
          <w:color w:val="000000"/>
          <w:kern w:val="2"/>
          <w:sz w:val="21"/>
          <w:szCs w:val="21"/>
        </w:rPr>
        <w:t>·</w:t>
      </w:r>
      <w:r>
        <w:rPr>
          <w:b/>
          <w:bCs/>
          <w:color w:val="000000"/>
          <w:kern w:val="2"/>
          <w:sz w:val="21"/>
          <w:szCs w:val="21"/>
        </w:rPr>
        <w:t>冯</w:t>
      </w:r>
      <w:r>
        <w:rPr>
          <w:rFonts w:hint="eastAsia"/>
          <w:b/>
          <w:bCs/>
          <w:color w:val="000000"/>
          <w:kern w:val="2"/>
          <w:sz w:val="21"/>
          <w:szCs w:val="21"/>
        </w:rPr>
        <w:t>·</w:t>
      </w:r>
      <w:r>
        <w:rPr>
          <w:b/>
          <w:bCs/>
          <w:color w:val="000000"/>
          <w:kern w:val="2"/>
          <w:sz w:val="21"/>
          <w:szCs w:val="21"/>
        </w:rPr>
        <w:t>格伦（</w:t>
      </w:r>
      <w:r>
        <w:rPr>
          <w:b/>
          <w:bCs/>
          <w:color w:val="000000"/>
          <w:kern w:val="2"/>
          <w:sz w:val="21"/>
          <w:szCs w:val="21"/>
        </w:rPr>
        <w:t>Dirk von Gehlen</w:t>
      </w:r>
      <w:r>
        <w:rPr>
          <w:b/>
          <w:bCs/>
          <w:color w:val="000000"/>
          <w:kern w:val="2"/>
          <w:sz w:val="21"/>
          <w:szCs w:val="21"/>
        </w:rPr>
        <w:t>）</w:t>
      </w:r>
      <w:r>
        <w:rPr>
          <w:color w:val="000000"/>
          <w:kern w:val="2"/>
          <w:sz w:val="21"/>
          <w:szCs w:val="21"/>
        </w:rPr>
        <w:t>主导《南德意志报》（</w:t>
      </w:r>
      <w:r>
        <w:rPr>
          <w:i/>
          <w:iCs/>
          <w:color w:val="000000"/>
          <w:kern w:val="2"/>
          <w:sz w:val="21"/>
          <w:szCs w:val="21"/>
        </w:rPr>
        <w:t>Süddeutsche Zeitung</w:t>
      </w:r>
      <w:r>
        <w:rPr>
          <w:color w:val="000000"/>
          <w:kern w:val="2"/>
          <w:sz w:val="21"/>
          <w:szCs w:val="21"/>
        </w:rPr>
        <w:t>）旗下智库</w:t>
      </w:r>
      <w:r>
        <w:rPr>
          <w:color w:val="000000"/>
          <w:kern w:val="2"/>
          <w:sz w:val="21"/>
          <w:szCs w:val="21"/>
        </w:rPr>
        <w:t> SZ</w:t>
      </w:r>
      <w:r>
        <w:rPr>
          <w:color w:val="000000"/>
          <w:kern w:val="2"/>
          <w:sz w:val="21"/>
          <w:szCs w:val="21"/>
        </w:rPr>
        <w:t>研究所（</w:t>
      </w:r>
      <w:r>
        <w:rPr>
          <w:color w:val="000000"/>
          <w:kern w:val="2"/>
          <w:sz w:val="21"/>
          <w:szCs w:val="21"/>
        </w:rPr>
        <w:t>SZ Institute</w:t>
      </w:r>
      <w:r>
        <w:rPr>
          <w:color w:val="000000"/>
          <w:kern w:val="2"/>
          <w:sz w:val="21"/>
          <w:szCs w:val="21"/>
        </w:rPr>
        <w:t>），并是该报</w:t>
      </w:r>
      <w:r>
        <w:rPr>
          <w:rFonts w:hint="eastAsia"/>
          <w:color w:val="000000"/>
          <w:kern w:val="2"/>
          <w:sz w:val="21"/>
          <w:szCs w:val="21"/>
        </w:rPr>
        <w:t>“</w:t>
      </w:r>
      <w:r>
        <w:rPr>
          <w:color w:val="000000"/>
          <w:kern w:val="2"/>
          <w:sz w:val="21"/>
          <w:szCs w:val="21"/>
        </w:rPr>
        <w:t>深度报道</w:t>
      </w:r>
      <w:r>
        <w:rPr>
          <w:rFonts w:hint="eastAsia"/>
          <w:color w:val="000000"/>
          <w:kern w:val="2"/>
          <w:sz w:val="21"/>
          <w:szCs w:val="21"/>
        </w:rPr>
        <w:t>”</w:t>
      </w:r>
      <w:r>
        <w:rPr>
          <w:color w:val="000000"/>
          <w:kern w:val="2"/>
          <w:sz w:val="21"/>
          <w:szCs w:val="21"/>
        </w:rPr>
        <w:t>（</w:t>
      </w:r>
      <w:r>
        <w:rPr>
          <w:color w:val="000000"/>
          <w:kern w:val="2"/>
          <w:sz w:val="21"/>
          <w:szCs w:val="21"/>
        </w:rPr>
        <w:t>Long Read</w:t>
      </w:r>
      <w:r>
        <w:rPr>
          <w:color w:val="000000"/>
          <w:kern w:val="2"/>
          <w:sz w:val="21"/>
          <w:szCs w:val="21"/>
        </w:rPr>
        <w:t>）栏目的策划者。作为记者、演说家及作家，他以在数字文化多维度领域的深度贡献而广为人知。</w:t>
      </w:r>
    </w:p>
    <w:p w:rsidR="00AF5D8F" w:rsidRDefault="00AF5D8F">
      <w:pPr>
        <w:autoSpaceDE w:val="0"/>
        <w:autoSpaceDN w:val="0"/>
        <w:adjustRightInd w:val="0"/>
        <w:rPr>
          <w:bCs/>
        </w:rPr>
      </w:pPr>
    </w:p>
    <w:p w:rsidR="00AF5D8F" w:rsidRDefault="00AF5D8F">
      <w:pPr>
        <w:autoSpaceDE w:val="0"/>
        <w:autoSpaceDN w:val="0"/>
        <w:adjustRightInd w:val="0"/>
        <w:rPr>
          <w:bCs/>
        </w:rPr>
      </w:pPr>
    </w:p>
    <w:p w:rsidR="00AF5D8F" w:rsidRDefault="00165094">
      <w:pPr>
        <w:shd w:val="clear" w:color="auto" w:fill="FFFFFF"/>
        <w:rPr>
          <w:color w:val="000000"/>
          <w:szCs w:val="21"/>
        </w:rPr>
      </w:pPr>
      <w:bookmarkStart w:id="5" w:name="OLE_LINK44"/>
      <w:bookmarkStart w:id="6" w:name="OLE_LINK38"/>
      <w:bookmarkStart w:id="7" w:name="OLE_LINK43"/>
      <w:bookmarkStart w:id="8" w:name="OLE_LINK45"/>
      <w:bookmarkEnd w:id="2"/>
      <w:bookmarkEnd w:id="3"/>
      <w:r>
        <w:rPr>
          <w:rFonts w:hint="eastAsia"/>
          <w:b/>
          <w:bCs/>
          <w:color w:val="000000"/>
          <w:szCs w:val="21"/>
        </w:rPr>
        <w:t>感</w:t>
      </w:r>
      <w:r>
        <w:rPr>
          <w:b/>
          <w:bCs/>
          <w:color w:val="000000"/>
          <w:szCs w:val="21"/>
        </w:rPr>
        <w:t>谢您的阅读！</w:t>
      </w:r>
    </w:p>
    <w:p w:rsidR="00AF5D8F" w:rsidRDefault="00165094">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AF5D8F" w:rsidRDefault="00165094">
      <w:pPr>
        <w:rPr>
          <w:b/>
          <w:color w:val="000000"/>
          <w:szCs w:val="21"/>
        </w:rPr>
      </w:pPr>
      <w:r>
        <w:rPr>
          <w:b/>
          <w:color w:val="000000"/>
          <w:szCs w:val="21"/>
        </w:rPr>
        <w:t>Email</w:t>
      </w:r>
      <w:r>
        <w:rPr>
          <w:color w:val="000000"/>
          <w:szCs w:val="21"/>
        </w:rPr>
        <w:t>：</w:t>
      </w:r>
      <w:hyperlink r:id="rId10" w:history="1">
        <w:r>
          <w:rPr>
            <w:rStyle w:val="a7"/>
            <w:rFonts w:hint="eastAsia"/>
            <w:b/>
            <w:szCs w:val="21"/>
          </w:rPr>
          <w:t>Righ</w:t>
        </w:r>
        <w:r>
          <w:rPr>
            <w:rStyle w:val="a7"/>
            <w:b/>
            <w:szCs w:val="21"/>
          </w:rPr>
          <w:t>ts@nurnberg.com.cn</w:t>
        </w:r>
      </w:hyperlink>
    </w:p>
    <w:p w:rsidR="00AF5D8F" w:rsidRDefault="00165094">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F5D8F" w:rsidRDefault="00165094">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AF5D8F" w:rsidRDefault="00165094">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F5D8F" w:rsidRDefault="00165094">
      <w:pPr>
        <w:rPr>
          <w:rStyle w:val="a7"/>
          <w:szCs w:val="21"/>
        </w:rPr>
      </w:pPr>
      <w:r>
        <w:rPr>
          <w:color w:val="000000"/>
          <w:szCs w:val="21"/>
        </w:rPr>
        <w:t>公司网址：</w:t>
      </w:r>
      <w:hyperlink r:id="rId11" w:history="1">
        <w:r>
          <w:rPr>
            <w:rStyle w:val="a7"/>
            <w:szCs w:val="21"/>
          </w:rPr>
          <w:t>http://www.nurnberg.com.cn</w:t>
        </w:r>
      </w:hyperlink>
    </w:p>
    <w:p w:rsidR="00AF5D8F" w:rsidRDefault="00165094">
      <w:pPr>
        <w:rPr>
          <w:color w:val="000000"/>
          <w:szCs w:val="21"/>
        </w:rPr>
      </w:pPr>
      <w:r>
        <w:rPr>
          <w:color w:val="000000"/>
          <w:szCs w:val="21"/>
        </w:rPr>
        <w:t>书目下载</w:t>
      </w:r>
      <w:r>
        <w:rPr>
          <w:rFonts w:hint="eastAsia"/>
          <w:color w:val="000000"/>
          <w:szCs w:val="21"/>
        </w:rPr>
        <w:t>：</w:t>
      </w:r>
      <w:hyperlink r:id="rId12" w:history="1">
        <w:r>
          <w:rPr>
            <w:rStyle w:val="a7"/>
            <w:szCs w:val="21"/>
          </w:rPr>
          <w:t>http://www.nurnberg.com.cn/booklist_zh/list.aspx</w:t>
        </w:r>
      </w:hyperlink>
    </w:p>
    <w:p w:rsidR="00AF5D8F" w:rsidRDefault="00165094">
      <w:pPr>
        <w:rPr>
          <w:color w:val="000000"/>
          <w:szCs w:val="21"/>
        </w:rPr>
      </w:pPr>
      <w:r>
        <w:rPr>
          <w:color w:val="000000"/>
          <w:szCs w:val="21"/>
        </w:rPr>
        <w:t>书讯浏览</w:t>
      </w:r>
      <w:r>
        <w:rPr>
          <w:rFonts w:hint="eastAsia"/>
          <w:color w:val="000000"/>
          <w:szCs w:val="21"/>
        </w:rPr>
        <w:t>：</w:t>
      </w:r>
      <w:hyperlink r:id="rId13" w:history="1">
        <w:r>
          <w:rPr>
            <w:rStyle w:val="a7"/>
            <w:szCs w:val="21"/>
          </w:rPr>
          <w:t>http://www.nurnberg.com.cn/book/book.aspx</w:t>
        </w:r>
      </w:hyperlink>
    </w:p>
    <w:p w:rsidR="00AF5D8F" w:rsidRDefault="00165094">
      <w:pPr>
        <w:rPr>
          <w:color w:val="000000"/>
          <w:szCs w:val="21"/>
        </w:rPr>
      </w:pPr>
      <w:r>
        <w:rPr>
          <w:color w:val="000000"/>
          <w:szCs w:val="21"/>
        </w:rPr>
        <w:t>视频推荐</w:t>
      </w:r>
      <w:r>
        <w:rPr>
          <w:rFonts w:hint="eastAsia"/>
          <w:color w:val="000000"/>
          <w:szCs w:val="21"/>
        </w:rPr>
        <w:t>：</w:t>
      </w:r>
      <w:hyperlink r:id="rId14" w:history="1">
        <w:r>
          <w:rPr>
            <w:rStyle w:val="a7"/>
            <w:szCs w:val="21"/>
          </w:rPr>
          <w:t>http://www.nurnberg.com.cn/video/video.aspx</w:t>
        </w:r>
      </w:hyperlink>
    </w:p>
    <w:p w:rsidR="00AF5D8F" w:rsidRDefault="00165094">
      <w:pPr>
        <w:rPr>
          <w:rStyle w:val="a7"/>
          <w:szCs w:val="21"/>
        </w:rPr>
      </w:pPr>
      <w:r>
        <w:rPr>
          <w:color w:val="000000"/>
          <w:szCs w:val="21"/>
        </w:rPr>
        <w:t>豆瓣小站：</w:t>
      </w:r>
      <w:hyperlink r:id="rId15" w:history="1">
        <w:r>
          <w:rPr>
            <w:rStyle w:val="a7"/>
            <w:szCs w:val="21"/>
          </w:rPr>
          <w:t>http://site.douban.com/110577/</w:t>
        </w:r>
      </w:hyperlink>
    </w:p>
    <w:p w:rsidR="00AF5D8F" w:rsidRDefault="00165094">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6"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AF5D8F" w:rsidRDefault="00165094">
      <w:pPr>
        <w:shd w:val="clear" w:color="auto" w:fill="FFFFFF"/>
        <w:rPr>
          <w:color w:val="000000"/>
          <w:szCs w:val="21"/>
        </w:rPr>
      </w:pPr>
      <w:r>
        <w:rPr>
          <w:color w:val="000000"/>
          <w:szCs w:val="21"/>
        </w:rPr>
        <w:t>微信订阅号：</w:t>
      </w:r>
      <w:r>
        <w:rPr>
          <w:color w:val="000000"/>
          <w:szCs w:val="21"/>
        </w:rPr>
        <w:t>ANABJ2002</w:t>
      </w:r>
    </w:p>
    <w:bookmarkEnd w:id="5"/>
    <w:bookmarkEnd w:id="6"/>
    <w:bookmarkEnd w:id="7"/>
    <w:bookmarkEnd w:id="8"/>
    <w:p w:rsidR="00AF5D8F" w:rsidRDefault="00165094">
      <w:pPr>
        <w:widowControl/>
        <w:shd w:val="clear" w:color="auto" w:fill="FFFFFF"/>
        <w:rPr>
          <w:kern w:val="0"/>
          <w:szCs w:val="21"/>
        </w:rPr>
      </w:pPr>
      <w:r>
        <w:rPr>
          <w:noProof/>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90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7"/>
                    <a:stretch>
                      <a:fillRect/>
                    </a:stretch>
                  </pic:blipFill>
                  <pic:spPr>
                    <a:xfrm>
                      <a:off x="0" y="0"/>
                      <a:ext cx="633095" cy="687705"/>
                    </a:xfrm>
                    <a:prstGeom prst="rect">
                      <a:avLst/>
                    </a:prstGeom>
                    <a:noFill/>
                    <a:ln>
                      <a:noFill/>
                    </a:ln>
                  </pic:spPr>
                </pic:pic>
              </a:graphicData>
            </a:graphic>
          </wp:anchor>
        </w:drawing>
      </w:r>
    </w:p>
    <w:p w:rsidR="00AF5D8F" w:rsidRDefault="00AF5D8F"/>
    <w:sectPr w:rsidR="00AF5D8F">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18F" w:rsidRDefault="0054118F">
      <w:r>
        <w:separator/>
      </w:r>
    </w:p>
  </w:endnote>
  <w:endnote w:type="continuationSeparator" w:id="0">
    <w:p w:rsidR="0054118F" w:rsidRDefault="0054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D8F" w:rsidRDefault="00165094">
    <w:pPr>
      <w:pStyle w:val="a3"/>
      <w:jc w:val="center"/>
    </w:pPr>
    <w:r>
      <w:fldChar w:fldCharType="begin"/>
    </w:r>
    <w:r>
      <w:instrText>PAGE   \* MERGEFORMAT</w:instrText>
    </w:r>
    <w:r>
      <w:fldChar w:fldCharType="separate"/>
    </w:r>
    <w:r w:rsidR="000A296A" w:rsidRPr="000A296A">
      <w:rPr>
        <w:noProof/>
        <w:lang w:val="zh-CN"/>
      </w:rPr>
      <w:t>1</w:t>
    </w:r>
    <w:r>
      <w:fldChar w:fldCharType="end"/>
    </w:r>
  </w:p>
  <w:p w:rsidR="00AF5D8F" w:rsidRDefault="00AF5D8F">
    <w:pPr>
      <w:pStyle w:val="a3"/>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18F" w:rsidRDefault="0054118F">
      <w:r>
        <w:separator/>
      </w:r>
    </w:p>
  </w:footnote>
  <w:footnote w:type="continuationSeparator" w:id="0">
    <w:p w:rsidR="0054118F" w:rsidRDefault="00541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D8F" w:rsidRDefault="0016509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10160" b="825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AF5D8F" w:rsidRDefault="00165094">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B7D4C"/>
    <w:rsid w:val="000A296A"/>
    <w:rsid w:val="001436F2"/>
    <w:rsid w:val="00165094"/>
    <w:rsid w:val="0054118F"/>
    <w:rsid w:val="00837D23"/>
    <w:rsid w:val="00AF5D8F"/>
    <w:rsid w:val="00F11725"/>
    <w:rsid w:val="0CC76782"/>
    <w:rsid w:val="5A8B7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D98645-BEC0-4053-91C3-D0D5E225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 w:type="character" w:styleId="a7">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nurnberg.com.cn/video/vide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小宝</dc:creator>
  <cp:lastModifiedBy>admin</cp:lastModifiedBy>
  <cp:revision>5</cp:revision>
  <dcterms:created xsi:type="dcterms:W3CDTF">2025-04-18T07:40:00Z</dcterms:created>
  <dcterms:modified xsi:type="dcterms:W3CDTF">2025-04-24T05:53:00Z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9DBEC7C518B1440C9DECBDD8CC61292E_11</vt:lpwstr>
  </property>
  <property fmtid="{D5CDD505-2E9C-101B-9397-08002B2CF9AE}" pid="4" name="KSOTemplateDocerSaveRecord">
    <vt:lpwstr>eyJoZGlkIjoiNzllYjU5NWIzODNiZjc1YzQ4NjJlMTczODM4ZWUwMmUiLCJ1c2VySWQiOiI1MTk4MjIwMDYifQ==</vt:lpwstr>
  </property>
</Properties>
</file>