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AD441">
      <w:pPr>
        <w:ind w:firstLine="1440" w:firstLineChars="400"/>
        <w:jc w:val="both"/>
        <w:rPr>
          <w:rFonts w:hint="eastAsia" w:ascii="Times New Roman" w:hAnsi="Times New Roman" w:cs="Times New Roman"/>
          <w:sz w:val="36"/>
          <w:szCs w:val="36"/>
        </w:rPr>
      </w:pPr>
      <w:r>
        <w:rPr>
          <w:rFonts w:hint="eastAsia" w:ascii="Times New Roman" w:hAnsi="Times New Roman" w:cs="Times New Roman"/>
          <w:i/>
          <w:iCs/>
          <w:sz w:val="36"/>
          <w:szCs w:val="36"/>
        </w:rPr>
        <w:t>The Healing Nature Series</w:t>
      </w:r>
    </w:p>
    <w:p w14:paraId="3342248E">
      <w:pPr>
        <w:jc w:val="center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hint="eastAsia" w:ascii="Times New Roman" w:hAnsi="Times New Roman" w:cs="Times New Roman"/>
          <w:sz w:val="36"/>
          <w:szCs w:val="36"/>
          <w:highlight w:val="none"/>
          <w:lang w:eastAsia="zh-CN"/>
        </w:rPr>
        <w:t>《自然疗愈系列》</w:t>
      </w:r>
    </w:p>
    <w:p w14:paraId="6562381E">
      <w:pPr>
        <w:ind w:firstLine="420" w:firstLineChars="200"/>
        <w:rPr>
          <w:rFonts w:hint="eastAsia" w:ascii="Times New Roman" w:hAnsi="Times New Roman" w:cs="Times New Roman"/>
          <w:szCs w:val="21"/>
        </w:rPr>
      </w:pPr>
    </w:p>
    <w:p w14:paraId="5994598E">
      <w:pPr>
        <w:ind w:firstLine="420" w:firstLineChars="200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探索大地/树木/水的疗愈力量，本系列深入剖析大自然蕴含的修复能量。这套丛书讲述了如何提升身心灵的整体健康，带领我们走向更全面的疗愈之道，不仅帮助个人实现内在平衡，也唤起我们守护脆弱地球的责任，共同迈向更加和谐的未来。</w:t>
      </w:r>
    </w:p>
    <w:p w14:paraId="42A06C22">
      <w:pPr>
        <w:ind w:firstLine="420" w:firstLineChars="200"/>
        <w:rPr>
          <w:rFonts w:hint="eastAsia" w:ascii="Times New Roman" w:hAnsi="Times New Roman" w:cs="Times New Roman"/>
          <w:szCs w:val="21"/>
        </w:rPr>
      </w:pPr>
    </w:p>
    <w:p w14:paraId="17E8FEC2">
      <w:pPr>
        <w:ind w:firstLine="420" w:firstLineChars="200"/>
        <w:rPr>
          <w:rFonts w:hint="eastAsia" w:ascii="Times New Roman" w:hAnsi="Times New Roman" w:cs="Times New Roman"/>
          <w:szCs w:val="21"/>
        </w:rPr>
      </w:pPr>
    </w:p>
    <w:p w14:paraId="7E4C68F2">
      <w:pPr>
        <w:rPr>
          <w:rFonts w:ascii="Times New Roman" w:hAnsi="Times New Roman" w:cs="Times New Roman"/>
          <w:b/>
          <w:caps/>
          <w:szCs w:val="21"/>
        </w:rPr>
      </w:pPr>
      <w:r>
        <w:rPr>
          <w:rFonts w:ascii="Times New Roman" w:hAnsi="Times New Roman" w:cs="Times New Roman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3973195</wp:posOffset>
            </wp:positionH>
            <wp:positionV relativeFrom="paragraph">
              <wp:posOffset>116840</wp:posOffset>
            </wp:positionV>
            <wp:extent cx="1423670" cy="2112010"/>
            <wp:effectExtent l="0" t="0" r="8890" b="6350"/>
            <wp:wrapSquare wrapText="bothSides"/>
            <wp:docPr id="1" name="图片 405" descr="C:/Users/lenovo/Desktop/屏幕截图 2025-04-17 151710.png屏幕截图 2025-04-17 15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05" descr="C:/Users/lenovo/Desktop/屏幕截图 2025-04-17 151710.png屏幕截图 2025-04-17 151710"/>
                    <pic:cNvPicPr>
                      <a:picLocks noChangeAspect="1"/>
                    </pic:cNvPicPr>
                  </pic:nvPicPr>
                  <pic:blipFill>
                    <a:blip r:embed="rId6"/>
                    <a:srcRect t="2348" b="2348"/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aps/>
          <w:szCs w:val="21"/>
        </w:rPr>
        <w:t>***********************</w:t>
      </w:r>
    </w:p>
    <w:p w14:paraId="79B6143C">
      <w:pPr>
        <w:rPr>
          <w:rFonts w:ascii="Times New Roman" w:hAnsi="Times New Roman" w:cs="Times New Roman"/>
          <w:b/>
          <w:caps/>
          <w:szCs w:val="21"/>
          <w:highlight w:val="none"/>
        </w:rPr>
      </w:pPr>
      <w:r>
        <w:rPr>
          <w:rFonts w:ascii="Times New Roman" w:hAnsi="Times New Roman" w:cs="Times New Roman"/>
          <w:b/>
          <w:caps/>
          <w:szCs w:val="21"/>
          <w:highlight w:val="none"/>
        </w:rPr>
        <w:t>中文书名：</w:t>
      </w:r>
      <w:bookmarkStart w:id="0" w:name="OLE_LINK3"/>
      <w:bookmarkStart w:id="1" w:name="OLE_LINK1"/>
      <w:bookmarkStart w:id="2" w:name="OLE_LINK12"/>
      <w:bookmarkStart w:id="3" w:name="OLE_LINK2"/>
      <w:r>
        <w:rPr>
          <w:rFonts w:hint="eastAsia" w:ascii="Times New Roman" w:hAnsi="Times New Roman" w:cs="Times New Roman"/>
          <w:b/>
          <w:caps/>
          <w:szCs w:val="21"/>
          <w:highlight w:val="none"/>
        </w:rPr>
        <w:t>《树木的疗愈之力》</w:t>
      </w:r>
    </w:p>
    <w:p w14:paraId="09577F71">
      <w:pPr>
        <w:rPr>
          <w:rFonts w:ascii="Times New Roman" w:hAnsi="Times New Roman" w:cs="Times New Roman"/>
          <w:b/>
          <w:caps/>
          <w:szCs w:val="21"/>
        </w:rPr>
      </w:pPr>
      <w:r>
        <w:rPr>
          <w:rFonts w:ascii="Times New Roman" w:hAnsi="Times New Roman" w:cs="Times New Roman"/>
          <w:b/>
          <w:caps/>
          <w:szCs w:val="21"/>
        </w:rPr>
        <w:t>英文书名：</w:t>
      </w:r>
      <w:r>
        <w:rPr>
          <w:rStyle w:val="50"/>
          <w:rFonts w:hint="eastAsia" w:ascii="Times New Roman" w:hAnsi="Times New Roman" w:cs="Times New Roman"/>
          <w:b/>
          <w:caps/>
          <w:szCs w:val="21"/>
        </w:rPr>
        <w:t>The Healing Nature of Trees</w:t>
      </w:r>
    </w:p>
    <w:p w14:paraId="66C1438F">
      <w:pPr>
        <w:rPr>
          <w:rFonts w:ascii="Times New Roman" w:hAnsi="Times New Roman" w:cs="Times New Roman"/>
          <w:b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aps/>
          <w:szCs w:val="21"/>
        </w:rPr>
        <w:t>作    者：</w:t>
      </w:r>
      <w:bookmarkStart w:id="4" w:name="OLE_LINK15"/>
      <w:bookmarkStart w:id="5" w:name="OLE_LINK4"/>
      <w:bookmarkStart w:id="6" w:name="OLE_LINK10"/>
      <w:r>
        <w:rPr>
          <w:rFonts w:hint="eastAsia" w:ascii="Times New Roman" w:hAnsi="Times New Roman" w:cs="Times New Roman"/>
          <w:b/>
          <w:szCs w:val="21"/>
          <w:shd w:val="clear" w:color="auto" w:fill="FFFFFF"/>
        </w:rPr>
        <w:t>Patrice Bouchardon</w:t>
      </w:r>
    </w:p>
    <w:bookmarkEnd w:id="4"/>
    <w:bookmarkEnd w:id="5"/>
    <w:bookmarkEnd w:id="6"/>
    <w:p w14:paraId="141640C3">
      <w:pPr>
        <w:rPr>
          <w:rFonts w:hint="default" w:ascii="Times New Roman" w:hAnsi="Times New Roman" w:eastAsia="宋体" w:cs="Times New Roman"/>
          <w:b/>
          <w:szCs w:val="21"/>
          <w:shd w:val="clear" w:color="auto" w:fill="FFFFFF"/>
          <w:lang w:val="en-US" w:eastAsia="zh-CN"/>
        </w:rPr>
      </w:pPr>
      <w:r>
        <w:rPr>
          <w:rFonts w:ascii="Times New Roman" w:hAnsi="Times New Roman" w:cs="Times New Roman"/>
          <w:b/>
          <w:caps/>
          <w:szCs w:val="21"/>
        </w:rPr>
        <w:t>出 版 社：</w:t>
      </w:r>
      <w:r>
        <w:rPr>
          <w:rFonts w:hint="eastAsia" w:ascii="Times New Roman" w:hAnsi="Times New Roman" w:cs="Times New Roman"/>
          <w:b/>
          <w:caps w:val="0"/>
          <w:sz w:val="21"/>
          <w:szCs w:val="21"/>
        </w:rPr>
        <w:t>O</w:t>
      </w:r>
      <w:r>
        <w:rPr>
          <w:rFonts w:hint="eastAsia" w:ascii="Times New Roman" w:hAnsi="Times New Roman" w:cs="Times New Roman"/>
          <w:b/>
          <w:caps w:val="0"/>
          <w:sz w:val="21"/>
          <w:szCs w:val="21"/>
          <w:lang w:val="en-US" w:eastAsia="zh-CN"/>
        </w:rPr>
        <w:t>ctopus</w:t>
      </w:r>
    </w:p>
    <w:p w14:paraId="2F7A8B51">
      <w:pPr>
        <w:rPr>
          <w:rFonts w:ascii="Times New Roman" w:hAnsi="Times New Roman" w:cs="Times New Roman"/>
          <w:b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aps/>
          <w:szCs w:val="21"/>
        </w:rPr>
        <w:t>代理公司：</w:t>
      </w:r>
      <w:r>
        <w:rPr>
          <w:rFonts w:hint="eastAsia" w:ascii="Times New Roman" w:hAnsi="Times New Roman" w:cs="Times New Roman"/>
          <w:b/>
          <w:caps/>
          <w:szCs w:val="21"/>
        </w:rPr>
        <w:t>MRA/ANA/</w:t>
      </w:r>
      <w:r>
        <w:rPr>
          <w:rFonts w:hint="eastAsia" w:ascii="Times New Roman" w:hAnsi="Times New Roman" w:cs="Times New Roman"/>
          <w:b/>
          <w:caps w:val="0"/>
          <w:sz w:val="21"/>
          <w:szCs w:val="21"/>
        </w:rPr>
        <w:t>Jessica</w:t>
      </w:r>
    </w:p>
    <w:p w14:paraId="61BDAEB5">
      <w:pPr>
        <w:rPr>
          <w:rFonts w:ascii="Times New Roman" w:hAnsi="Times New Roman" w:cs="Times New Roman"/>
          <w:b/>
          <w:caps/>
          <w:szCs w:val="21"/>
        </w:rPr>
      </w:pPr>
      <w:r>
        <w:rPr>
          <w:rFonts w:ascii="Times New Roman" w:hAnsi="Times New Roman" w:cs="Times New Roman"/>
          <w:b/>
          <w:caps/>
          <w:szCs w:val="21"/>
        </w:rPr>
        <w:t>页    数：</w:t>
      </w:r>
      <w:r>
        <w:rPr>
          <w:rFonts w:hint="eastAsia" w:ascii="Times New Roman" w:hAnsi="Times New Roman" w:cs="Times New Roman"/>
          <w:b/>
          <w:caps/>
          <w:szCs w:val="21"/>
          <w:lang w:val="en-US" w:eastAsia="zh-CN"/>
        </w:rPr>
        <w:t>144</w:t>
      </w:r>
      <w:r>
        <w:rPr>
          <w:rFonts w:ascii="Times New Roman" w:hAnsi="Times New Roman" w:cs="Times New Roman"/>
          <w:b/>
          <w:caps/>
          <w:szCs w:val="21"/>
        </w:rPr>
        <w:t xml:space="preserve">页 </w:t>
      </w:r>
    </w:p>
    <w:p w14:paraId="103ED2A1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出版时间：20</w:t>
      </w:r>
      <w:r>
        <w:rPr>
          <w:rFonts w:hint="eastAsia" w:ascii="Times New Roman" w:hAnsi="Times New Roman" w:cs="Times New Roman"/>
          <w:b/>
          <w:szCs w:val="21"/>
          <w:lang w:val="en-US" w:eastAsia="zh-CN"/>
        </w:rPr>
        <w:t>25</w:t>
      </w:r>
      <w:r>
        <w:rPr>
          <w:rFonts w:ascii="Times New Roman" w:hAnsi="Times New Roman" w:cs="Times New Roman"/>
          <w:b/>
          <w:szCs w:val="21"/>
        </w:rPr>
        <w:t>年</w:t>
      </w:r>
      <w:r>
        <w:rPr>
          <w:rFonts w:hint="eastAsia" w:ascii="Times New Roman" w:hAnsi="Times New Roman" w:cs="Times New Roman"/>
          <w:b/>
          <w:szCs w:val="21"/>
          <w:lang w:val="en-US" w:eastAsia="zh-CN"/>
        </w:rPr>
        <w:t>5</w:t>
      </w:r>
      <w:r>
        <w:rPr>
          <w:rFonts w:ascii="Times New Roman" w:hAnsi="Times New Roman" w:cs="Times New Roman"/>
          <w:b/>
          <w:szCs w:val="21"/>
        </w:rPr>
        <w:t>月</w:t>
      </w:r>
    </w:p>
    <w:p w14:paraId="2867B9F4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代理地区：中国大陆、台湾</w:t>
      </w:r>
    </w:p>
    <w:p w14:paraId="5702956A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审读资料：电子稿</w:t>
      </w:r>
    </w:p>
    <w:p w14:paraId="5EF9E1F0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类    型：</w:t>
      </w:r>
      <w:r>
        <w:rPr>
          <w:rFonts w:hint="eastAsia" w:cs="Times New Roman"/>
          <w:b/>
          <w:caps/>
          <w:szCs w:val="21"/>
          <w:lang w:val="en-US" w:eastAsia="zh-CN"/>
        </w:rPr>
        <w:t>自然写作</w:t>
      </w:r>
      <w:r>
        <w:rPr>
          <w:rFonts w:ascii="Times New Roman" w:hAnsi="Times New Roman" w:cs="Times New Roman"/>
          <w:b/>
          <w:szCs w:val="21"/>
        </w:rPr>
        <w:t xml:space="preserve"> </w:t>
      </w:r>
    </w:p>
    <w:bookmarkEnd w:id="0"/>
    <w:bookmarkEnd w:id="1"/>
    <w:bookmarkEnd w:id="2"/>
    <w:bookmarkEnd w:id="3"/>
    <w:p w14:paraId="12E2B7D9">
      <w:pPr>
        <w:rPr>
          <w:rFonts w:ascii="Times New Roman" w:hAnsi="Times New Roman" w:cs="Times New Roman"/>
          <w:b/>
          <w:bCs/>
          <w:szCs w:val="21"/>
        </w:rPr>
      </w:pPr>
      <w:bookmarkStart w:id="7" w:name="OLE_LINK9"/>
      <w:bookmarkStart w:id="8" w:name="OLE_LINK6"/>
      <w:bookmarkStart w:id="9" w:name="OLE_LINK8"/>
      <w:bookmarkStart w:id="10" w:name="OLE_LINK5"/>
      <w:bookmarkStart w:id="11" w:name="OLE_LINK13"/>
    </w:p>
    <w:p w14:paraId="73EE164B">
      <w:pPr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内容简介：</w:t>
      </w:r>
    </w:p>
    <w:p w14:paraId="528D6EF1">
      <w:pPr>
        <w:rPr>
          <w:rFonts w:ascii="Times New Roman" w:hAnsi="Times New Roman" w:cs="Times New Roman"/>
          <w:b/>
          <w:bCs/>
          <w:szCs w:val="21"/>
        </w:rPr>
      </w:pPr>
    </w:p>
    <w:p w14:paraId="352318B0">
      <w:pPr>
        <w:widowControl/>
        <w:shd w:val="clear" w:color="auto" w:fill="FFFFFF"/>
        <w:ind w:firstLine="420" w:firstLineChars="200"/>
        <w:rPr>
          <w:rFonts w:hint="eastAsia" w:ascii="Times New Roman" w:hAnsi="Times New Roman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自古以来，树木就象征着力量、智慧、繁衍与生命本身。</w:t>
      </w:r>
    </w:p>
    <w:p w14:paraId="2288C724">
      <w:pPr>
        <w:widowControl/>
        <w:shd w:val="clear" w:color="auto" w:fill="FFFFFF"/>
        <w:rPr>
          <w:rFonts w:hint="eastAsia" w:ascii="Times New Roman" w:hAnsi="Times New Roman" w:cs="Times New Roman"/>
          <w:b w:val="0"/>
          <w:bCs/>
          <w:kern w:val="0"/>
          <w:szCs w:val="21"/>
        </w:rPr>
      </w:pPr>
    </w:p>
    <w:p w14:paraId="664272AB">
      <w:pPr>
        <w:widowControl/>
        <w:shd w:val="clear" w:color="auto" w:fill="FFFFFF"/>
        <w:ind w:firstLine="420" w:firstLineChars="200"/>
        <w:rPr>
          <w:rFonts w:hint="eastAsia" w:ascii="Times New Roman" w:hAnsi="Times New Roman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树林与森林为我们提供了一个独特的空间，让人找到内在的宁静、沉默与美感——这些珍贵的品质正变得越来越重要，帮助我们应对日常生活中的压力。《树木的疗愈之力》引导你在喧嚣世界中驻足片刻，以全新的视角与树木相遇，建立更深层的自然连结，帮助你发现并运用树木的能量，实现自我成长、自我疗愈，并以创造性的方式寻找应对人生问题的新解法。</w:t>
      </w:r>
    </w:p>
    <w:p w14:paraId="7CF5D8A0">
      <w:pPr>
        <w:widowControl/>
        <w:shd w:val="clear" w:color="auto" w:fill="FFFFFF"/>
        <w:rPr>
          <w:rFonts w:hint="eastAsia" w:ascii="Times New Roman" w:hAnsi="Times New Roman" w:cs="Times New Roman"/>
          <w:b w:val="0"/>
          <w:bCs/>
          <w:kern w:val="0"/>
          <w:szCs w:val="21"/>
        </w:rPr>
      </w:pPr>
    </w:p>
    <w:p w14:paraId="06FA35DE">
      <w:pPr>
        <w:widowControl/>
        <w:shd w:val="clear" w:color="auto" w:fill="FFFFFF"/>
        <w:ind w:firstLine="420" w:firstLineChars="200"/>
        <w:rPr>
          <w:rFonts w:hint="eastAsia" w:ascii="Times New Roman" w:hAnsi="Times New Roman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章节内容包括：</w:t>
      </w:r>
    </w:p>
    <w:p w14:paraId="5ED2322B">
      <w:pPr>
        <w:widowControl/>
        <w:numPr>
          <w:ilvl w:val="0"/>
          <w:numId w:val="1"/>
        </w:numPr>
        <w:shd w:val="clear" w:color="auto" w:fill="FFFFFF"/>
        <w:ind w:left="840" w:leftChars="0" w:hanging="420" w:firstLineChars="0"/>
        <w:rPr>
          <w:rFonts w:hint="eastAsia" w:ascii="Times New Roman" w:hAnsi="Times New Roman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自然对我们的意义</w:t>
      </w:r>
    </w:p>
    <w:p w14:paraId="155D16D9">
      <w:pPr>
        <w:widowControl/>
        <w:numPr>
          <w:ilvl w:val="0"/>
          <w:numId w:val="1"/>
        </w:numPr>
        <w:shd w:val="clear" w:color="auto" w:fill="FFFFFF"/>
        <w:ind w:left="840" w:leftChars="0" w:hanging="420" w:firstLineChars="0"/>
        <w:rPr>
          <w:rFonts w:hint="eastAsia" w:ascii="Times New Roman" w:hAnsi="Times New Roman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疗愈的过程</w:t>
      </w:r>
    </w:p>
    <w:p w14:paraId="72FEFCBD">
      <w:pPr>
        <w:widowControl/>
        <w:numPr>
          <w:ilvl w:val="0"/>
          <w:numId w:val="1"/>
        </w:numPr>
        <w:shd w:val="clear" w:color="auto" w:fill="FFFFFF"/>
        <w:ind w:left="840" w:leftChars="0" w:hanging="420" w:firstLineChars="0"/>
        <w:rPr>
          <w:rFonts w:hint="eastAsia" w:ascii="Times New Roman" w:hAnsi="Times New Roman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扩展我们对树木的感知</w:t>
      </w:r>
    </w:p>
    <w:p w14:paraId="528F9055">
      <w:pPr>
        <w:widowControl/>
        <w:shd w:val="clear" w:color="auto" w:fill="FFFFFF"/>
        <w:rPr>
          <w:rFonts w:hint="eastAsia" w:ascii="Times New Roman" w:hAnsi="Times New Roman" w:cs="Times New Roman"/>
          <w:b w:val="0"/>
          <w:bCs/>
          <w:kern w:val="0"/>
          <w:szCs w:val="21"/>
        </w:rPr>
      </w:pPr>
    </w:p>
    <w:p w14:paraId="1170DD1A">
      <w:pPr>
        <w:widowControl/>
        <w:rPr>
          <w:rFonts w:ascii="Times New Roman" w:hAnsi="Times New Roman" w:cs="Times New Roman"/>
          <w:b/>
          <w:kern w:val="0"/>
          <w:szCs w:val="21"/>
          <w:lang w:val="en"/>
        </w:rPr>
      </w:pPr>
      <w:r>
        <w:rPr>
          <w:rFonts w:ascii="Times New Roman" w:hAnsi="Times New Roman" w:cs="Times New Roman"/>
          <w:b/>
          <w:kern w:val="0"/>
          <w:szCs w:val="21"/>
          <w:lang w:val="en"/>
        </w:rPr>
        <w:t>作者简介：</w:t>
      </w:r>
      <w:bookmarkStart w:id="12" w:name="productDetails"/>
      <w:bookmarkEnd w:id="12"/>
    </w:p>
    <w:p w14:paraId="7EA3C4EF">
      <w:pPr>
        <w:widowControl/>
        <w:rPr>
          <w:rFonts w:ascii="Times New Roman" w:hAnsi="Times New Roman" w:cs="Times New Roman"/>
          <w:kern w:val="0"/>
          <w:szCs w:val="21"/>
        </w:rPr>
      </w:pPr>
    </w:p>
    <w:bookmarkEnd w:id="7"/>
    <w:bookmarkEnd w:id="8"/>
    <w:bookmarkEnd w:id="9"/>
    <w:bookmarkEnd w:id="10"/>
    <w:bookmarkEnd w:id="11"/>
    <w:p w14:paraId="1CCAA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b/>
          <w:szCs w:val="21"/>
          <w:shd w:val="clear" w:color="auto" w:fill="FFFFFF"/>
        </w:rPr>
        <w:t>帕特里斯·布夏东（Patrice Bouchardon）</w:t>
      </w:r>
      <w:r>
        <w:rPr>
          <w:rFonts w:hint="eastAsia" w:ascii="Times New Roman" w:hAnsi="Times New Roman" w:cs="Times New Roman"/>
          <w:b w:val="0"/>
          <w:bCs/>
          <w:szCs w:val="21"/>
          <w:shd w:val="clear" w:color="auto" w:fill="FFFFFF"/>
        </w:rPr>
        <w:t>二十五年来一直在举办各类研讨会，主题围绕人与自然能量连结时潜能的激发。他专注于树木精油与花晶的提炼与制作，这些产品广泛用于身体疗愈与整体身心健康领域。</w:t>
      </w:r>
    </w:p>
    <w:p w14:paraId="332C4267">
      <w:pPr>
        <w:jc w:val="left"/>
        <w:rPr>
          <w:rFonts w:ascii="Times New Roman" w:hAnsi="Times New Roman" w:cs="Times New Roman"/>
          <w:b/>
          <w:szCs w:val="21"/>
          <w:shd w:val="clear" w:color="auto" w:fill="FFFFFF"/>
        </w:rPr>
      </w:pPr>
    </w:p>
    <w:p w14:paraId="30EA2E87">
      <w:pPr>
        <w:jc w:val="left"/>
        <w:rPr>
          <w:rFonts w:ascii="Times New Roman" w:hAnsi="Times New Roman" w:cs="Times New Roman"/>
          <w:b/>
          <w:szCs w:val="21"/>
          <w:shd w:val="clear" w:color="auto" w:fill="FFFFFF"/>
        </w:rPr>
      </w:pPr>
      <w:r>
        <w:rPr>
          <w:rFonts w:hint="eastAsia" w:cs="Times New Roman"/>
          <w:b/>
          <w:szCs w:val="21"/>
          <w:shd w:val="clear" w:color="auto" w:fill="FFFFFF"/>
          <w:lang w:val="en-US" w:eastAsia="zh-CN"/>
        </w:rPr>
        <w:t>全书目录</w:t>
      </w:r>
      <w:r>
        <w:rPr>
          <w:rFonts w:ascii="Times New Roman" w:hAnsi="Times New Roman" w:cs="Times New Roman"/>
          <w:b/>
          <w:szCs w:val="21"/>
          <w:shd w:val="clear" w:color="auto" w:fill="FFFFFF"/>
        </w:rPr>
        <w:t>：</w:t>
      </w:r>
    </w:p>
    <w:p w14:paraId="7D88B6C0">
      <w:pPr>
        <w:rPr>
          <w:rFonts w:ascii="Times New Roman" w:hAnsi="Times New Roman" w:cs="Times New Roman"/>
          <w:b/>
          <w:szCs w:val="21"/>
          <w:shd w:val="clear" w:color="auto" w:fill="FFFFFF"/>
        </w:rPr>
      </w:pPr>
    </w:p>
    <w:p w14:paraId="00D6B244">
      <w:pPr>
        <w:rPr>
          <w:rFonts w:hint="eastAsia" w:ascii="Times New Roman" w:hAnsi="Times New Roman" w:cs="Times New Roman"/>
          <w:szCs w:val="21"/>
          <w:shd w:val="clear" w:color="auto" w:fill="FFFFFF"/>
        </w:rPr>
      </w:pPr>
      <w:bookmarkStart w:id="13" w:name="OLE_LINK7"/>
      <w:r>
        <w:rPr>
          <w:rFonts w:hint="eastAsia" w:ascii="Times New Roman" w:hAnsi="Times New Roman" w:cs="Times New Roman"/>
          <w:szCs w:val="21"/>
          <w:shd w:val="clear" w:color="auto" w:fill="FFFFFF"/>
        </w:rPr>
        <w:t>引言</w:t>
      </w:r>
    </w:p>
    <w:p w14:paraId="6CAD6316">
      <w:pPr>
        <w:rPr>
          <w:rFonts w:hint="eastAsia" w:ascii="Times New Roman" w:hAnsi="Times New Roman" w:cs="Times New Roman"/>
          <w:szCs w:val="21"/>
          <w:shd w:val="clear" w:color="auto" w:fill="FFFFFF"/>
        </w:rPr>
      </w:pPr>
    </w:p>
    <w:p w14:paraId="315665B9">
      <w:pPr>
        <w:rPr>
          <w:rFonts w:hint="eastAsia" w:ascii="Times New Roman" w:hAnsi="Times New Roman" w:cs="Times New Roman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szCs w:val="21"/>
          <w:shd w:val="clear" w:color="auto" w:fill="FFFFFF"/>
        </w:rPr>
        <w:t>第一章：自然对我们的意义</w:t>
      </w:r>
    </w:p>
    <w:p w14:paraId="327C9BF0">
      <w:pPr>
        <w:rPr>
          <w:rFonts w:hint="eastAsia" w:ascii="Times New Roman" w:hAnsi="Times New Roman" w:cs="Times New Roman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szCs w:val="21"/>
          <w:shd w:val="clear" w:color="auto" w:fill="FFFFFF"/>
        </w:rPr>
        <w:t>第二章：疗愈的过程</w:t>
      </w:r>
    </w:p>
    <w:p w14:paraId="1F32CE5E">
      <w:pPr>
        <w:rPr>
          <w:rFonts w:hint="eastAsia" w:ascii="Times New Roman" w:hAnsi="Times New Roman" w:cs="Times New Roman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szCs w:val="21"/>
          <w:shd w:val="clear" w:color="auto" w:fill="FFFFFF"/>
        </w:rPr>
        <w:t>第三章：扩展我们对树木的感知</w:t>
      </w:r>
    </w:p>
    <w:p w14:paraId="61BCEC5A">
      <w:pPr>
        <w:rPr>
          <w:rFonts w:hint="eastAsia" w:ascii="Times New Roman" w:hAnsi="Times New Roman" w:cs="Times New Roman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szCs w:val="21"/>
          <w:shd w:val="clear" w:color="auto" w:fill="FFFFFF"/>
        </w:rPr>
        <w:t>第四章：树木的疗愈能量</w:t>
      </w:r>
    </w:p>
    <w:p w14:paraId="608B50C4">
      <w:pPr>
        <w:rPr>
          <w:rFonts w:hint="eastAsia" w:ascii="Times New Roman" w:hAnsi="Times New Roman" w:cs="Times New Roman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szCs w:val="21"/>
          <w:shd w:val="clear" w:color="auto" w:fill="FFFFFF"/>
        </w:rPr>
        <w:t>第五章：与树木能量共疗</w:t>
      </w:r>
    </w:p>
    <w:p w14:paraId="39ACA90E">
      <w:pPr>
        <w:rPr>
          <w:rFonts w:hint="eastAsia" w:ascii="Times New Roman" w:hAnsi="Times New Roman" w:cs="Times New Roman"/>
          <w:szCs w:val="21"/>
          <w:shd w:val="clear" w:color="auto" w:fill="FFFFFF"/>
        </w:rPr>
      </w:pPr>
    </w:p>
    <w:p w14:paraId="5715E083">
      <w:pPr>
        <w:rPr>
          <w:rFonts w:hint="eastAsia" w:ascii="Times New Roman" w:hAnsi="Times New Roman" w:cs="Times New Roman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szCs w:val="21"/>
          <w:shd w:val="clear" w:color="auto" w:fill="FFFFFF"/>
        </w:rPr>
        <w:t>后记</w:t>
      </w:r>
    </w:p>
    <w:p w14:paraId="7AAA3FB4">
      <w:pPr>
        <w:rPr>
          <w:rFonts w:hint="eastAsia" w:ascii="Times New Roman" w:hAnsi="Times New Roman" w:cs="Times New Roman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szCs w:val="21"/>
          <w:shd w:val="clear" w:color="auto" w:fill="FFFFFF"/>
        </w:rPr>
        <w:t>参考书目</w:t>
      </w:r>
    </w:p>
    <w:p w14:paraId="05C458D1">
      <w:pPr>
        <w:rPr>
          <w:rFonts w:hint="eastAsia" w:ascii="Times New Roman" w:hAnsi="Times New Roman" w:cs="Times New Roman"/>
          <w:szCs w:val="21"/>
          <w:shd w:val="clear" w:color="auto" w:fill="FFFFFF"/>
        </w:rPr>
      </w:pPr>
    </w:p>
    <w:p w14:paraId="076C1E98">
      <w:pPr>
        <w:rPr>
          <w:rFonts w:hint="eastAsia" w:ascii="Times New Roman" w:hAnsi="Times New Roman" w:cs="Times New Roman"/>
          <w:szCs w:val="21"/>
          <w:shd w:val="clear" w:color="auto" w:fill="FFFFFF"/>
        </w:rPr>
      </w:pPr>
    </w:p>
    <w:p w14:paraId="3EAA3C93">
      <w:pPr>
        <w:rPr>
          <w:rFonts w:hint="eastAsia" w:ascii="Times New Roman" w:hAnsi="Times New Roman" w:cs="Times New Roman"/>
          <w:szCs w:val="21"/>
          <w:shd w:val="clear" w:color="auto" w:fill="FFFFFF"/>
        </w:rPr>
      </w:pPr>
    </w:p>
    <w:p w14:paraId="75438AA3">
      <w:pPr>
        <w:rPr>
          <w:rFonts w:ascii="Times New Roman" w:hAnsi="Times New Roman" w:cs="Times New Roman"/>
          <w:b/>
          <w:caps/>
          <w:szCs w:val="21"/>
        </w:rPr>
      </w:pPr>
      <w:r>
        <w:rPr>
          <w:rFonts w:ascii="Times New Roman" w:hAnsi="Times New Roman" w:cs="Times New Roman"/>
          <w:b/>
          <w:caps/>
          <w:szCs w:val="21"/>
        </w:rPr>
        <w:t>*******************</w:t>
      </w:r>
    </w:p>
    <w:p w14:paraId="3EC9305B">
      <w:pPr>
        <w:rPr>
          <w:rFonts w:ascii="Times New Roman" w:hAnsi="Times New Roman" w:cs="Times New Roman"/>
          <w:b/>
          <w:caps/>
          <w:szCs w:val="21"/>
          <w:highlight w:val="none"/>
        </w:rPr>
      </w:pPr>
      <w:r>
        <w:rPr>
          <w:rFonts w:ascii="Times New Roman" w:hAnsi="Times New Roman" w:cs="Times New Roman"/>
          <w:highlight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4003675</wp:posOffset>
            </wp:positionH>
            <wp:positionV relativeFrom="paragraph">
              <wp:posOffset>2540</wp:posOffset>
            </wp:positionV>
            <wp:extent cx="1402715" cy="2028190"/>
            <wp:effectExtent l="0" t="0" r="14605" b="13970"/>
            <wp:wrapSquare wrapText="bothSides"/>
            <wp:docPr id="2" name="图片 407" descr="C:/Users/lenovo/Desktop/屏幕截图 2025-04-17 152422.png屏幕截图 2025-04-17 152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07" descr="C:/Users/lenovo/Desktop/屏幕截图 2025-04-17 152422.png屏幕截图 2025-04-17 152422"/>
                    <pic:cNvPicPr>
                      <a:picLocks noChangeAspect="1"/>
                    </pic:cNvPicPr>
                  </pic:nvPicPr>
                  <pic:blipFill>
                    <a:blip r:embed="rId7"/>
                    <a:srcRect t="2663" b="2663"/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aps/>
          <w:szCs w:val="21"/>
          <w:highlight w:val="none"/>
        </w:rPr>
        <w:t>中文书名：</w:t>
      </w:r>
      <w:r>
        <w:rPr>
          <w:rFonts w:hint="eastAsia" w:ascii="Times New Roman" w:hAnsi="Times New Roman" w:cs="Times New Roman"/>
          <w:b/>
          <w:caps/>
          <w:szCs w:val="21"/>
          <w:highlight w:val="none"/>
        </w:rPr>
        <w:t>《水的疗愈之力》</w:t>
      </w:r>
    </w:p>
    <w:p w14:paraId="27D461B4">
      <w:pPr>
        <w:rPr>
          <w:rFonts w:ascii="Times New Roman" w:hAnsi="Times New Roman" w:cs="Times New Roman"/>
          <w:b/>
          <w:caps/>
          <w:szCs w:val="21"/>
        </w:rPr>
      </w:pPr>
      <w:r>
        <w:rPr>
          <w:rFonts w:ascii="Times New Roman" w:hAnsi="Times New Roman" w:cs="Times New Roman"/>
          <w:b/>
          <w:caps/>
          <w:szCs w:val="21"/>
        </w:rPr>
        <w:t>英文书名：</w:t>
      </w:r>
      <w:r>
        <w:rPr>
          <w:rStyle w:val="50"/>
          <w:rFonts w:hint="eastAsia" w:ascii="Times New Roman" w:hAnsi="Times New Roman" w:cs="Times New Roman"/>
          <w:b/>
          <w:caps/>
          <w:szCs w:val="21"/>
        </w:rPr>
        <w:t>The Healing Nature of Water</w:t>
      </w:r>
    </w:p>
    <w:p w14:paraId="67A0DE5D">
      <w:pPr>
        <w:rPr>
          <w:rFonts w:ascii="Times New Roman" w:hAnsi="Times New Roman" w:cs="Times New Roman"/>
          <w:b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aps/>
          <w:szCs w:val="21"/>
        </w:rPr>
        <w:t>作    者：</w:t>
      </w:r>
      <w:r>
        <w:rPr>
          <w:rFonts w:hint="eastAsia" w:ascii="Times New Roman" w:hAnsi="Times New Roman" w:cs="Times New Roman"/>
          <w:b/>
          <w:szCs w:val="21"/>
          <w:shd w:val="clear" w:color="auto" w:fill="FFFFFF"/>
        </w:rPr>
        <w:t>Charlie Ryrie</w:t>
      </w:r>
    </w:p>
    <w:p w14:paraId="45AA234D">
      <w:pPr>
        <w:rPr>
          <w:rFonts w:hint="default" w:ascii="Times New Roman" w:hAnsi="Times New Roman" w:eastAsia="宋体" w:cs="Times New Roman"/>
          <w:b/>
          <w:szCs w:val="21"/>
          <w:shd w:val="clear" w:color="auto" w:fill="FFFFFF"/>
          <w:lang w:val="en-US" w:eastAsia="zh-CN"/>
        </w:rPr>
      </w:pPr>
      <w:r>
        <w:rPr>
          <w:rFonts w:ascii="Times New Roman" w:hAnsi="Times New Roman" w:cs="Times New Roman"/>
          <w:b/>
          <w:caps/>
          <w:szCs w:val="21"/>
        </w:rPr>
        <w:t>出 版 社：</w:t>
      </w:r>
      <w:r>
        <w:rPr>
          <w:rFonts w:hint="eastAsia" w:ascii="Times New Roman" w:hAnsi="Times New Roman" w:cs="Times New Roman"/>
          <w:b/>
          <w:caps w:val="0"/>
          <w:sz w:val="21"/>
          <w:szCs w:val="21"/>
        </w:rPr>
        <w:t>O</w:t>
      </w:r>
      <w:r>
        <w:rPr>
          <w:rFonts w:hint="eastAsia" w:ascii="Times New Roman" w:hAnsi="Times New Roman" w:cs="Times New Roman"/>
          <w:b/>
          <w:caps w:val="0"/>
          <w:sz w:val="21"/>
          <w:szCs w:val="21"/>
          <w:lang w:val="en-US" w:eastAsia="zh-CN"/>
        </w:rPr>
        <w:t>ctopus</w:t>
      </w:r>
    </w:p>
    <w:p w14:paraId="315B02F1">
      <w:pPr>
        <w:rPr>
          <w:rFonts w:ascii="Times New Roman" w:hAnsi="Times New Roman" w:cs="Times New Roman"/>
          <w:b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aps/>
          <w:szCs w:val="21"/>
        </w:rPr>
        <w:t>代理公司：</w:t>
      </w:r>
      <w:r>
        <w:rPr>
          <w:rFonts w:hint="eastAsia" w:ascii="Times New Roman" w:hAnsi="Times New Roman" w:cs="Times New Roman"/>
          <w:b/>
          <w:caps/>
          <w:szCs w:val="21"/>
        </w:rPr>
        <w:t>MRA/ANA/</w:t>
      </w:r>
      <w:r>
        <w:rPr>
          <w:rFonts w:hint="eastAsia" w:ascii="Times New Roman" w:hAnsi="Times New Roman" w:cs="Times New Roman"/>
          <w:b/>
          <w:caps w:val="0"/>
          <w:sz w:val="21"/>
          <w:szCs w:val="21"/>
        </w:rPr>
        <w:t>Jessica</w:t>
      </w:r>
    </w:p>
    <w:p w14:paraId="50021E8E">
      <w:pPr>
        <w:rPr>
          <w:rFonts w:ascii="Times New Roman" w:hAnsi="Times New Roman" w:cs="Times New Roman"/>
          <w:b/>
          <w:caps/>
          <w:szCs w:val="21"/>
        </w:rPr>
      </w:pPr>
      <w:r>
        <w:rPr>
          <w:rFonts w:ascii="Times New Roman" w:hAnsi="Times New Roman" w:cs="Times New Roman"/>
          <w:b/>
          <w:caps/>
          <w:szCs w:val="21"/>
        </w:rPr>
        <w:t>页    数：</w:t>
      </w:r>
      <w:r>
        <w:rPr>
          <w:rFonts w:hint="eastAsia" w:ascii="Times New Roman" w:hAnsi="Times New Roman" w:cs="Times New Roman"/>
          <w:b/>
          <w:caps/>
          <w:szCs w:val="21"/>
          <w:lang w:val="en-US" w:eastAsia="zh-CN"/>
        </w:rPr>
        <w:t>160</w:t>
      </w:r>
      <w:r>
        <w:rPr>
          <w:rFonts w:ascii="Times New Roman" w:hAnsi="Times New Roman" w:cs="Times New Roman"/>
          <w:b/>
          <w:caps/>
          <w:szCs w:val="21"/>
        </w:rPr>
        <w:t xml:space="preserve">页 </w:t>
      </w:r>
    </w:p>
    <w:p w14:paraId="15BE9A7A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出版时间：20</w:t>
      </w:r>
      <w:r>
        <w:rPr>
          <w:rFonts w:hint="eastAsia" w:ascii="Times New Roman" w:hAnsi="Times New Roman" w:cs="Times New Roman"/>
          <w:b/>
          <w:szCs w:val="21"/>
          <w:lang w:val="en-US" w:eastAsia="zh-CN"/>
        </w:rPr>
        <w:t>25</w:t>
      </w:r>
      <w:r>
        <w:rPr>
          <w:rFonts w:ascii="Times New Roman" w:hAnsi="Times New Roman" w:cs="Times New Roman"/>
          <w:b/>
          <w:szCs w:val="21"/>
        </w:rPr>
        <w:t>年</w:t>
      </w:r>
      <w:r>
        <w:rPr>
          <w:rFonts w:hint="eastAsia" w:ascii="Times New Roman" w:hAnsi="Times New Roman" w:cs="Times New Roman"/>
          <w:b/>
          <w:szCs w:val="21"/>
          <w:lang w:val="en-US" w:eastAsia="zh-CN"/>
        </w:rPr>
        <w:t>5</w:t>
      </w:r>
      <w:r>
        <w:rPr>
          <w:rFonts w:ascii="Times New Roman" w:hAnsi="Times New Roman" w:cs="Times New Roman"/>
          <w:b/>
          <w:szCs w:val="21"/>
        </w:rPr>
        <w:t>月</w:t>
      </w:r>
    </w:p>
    <w:p w14:paraId="7174F527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代理地区：中国大陆、台湾</w:t>
      </w:r>
    </w:p>
    <w:p w14:paraId="763DFDA3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审读资料：电子稿</w:t>
      </w:r>
    </w:p>
    <w:p w14:paraId="6CB43471">
      <w:pPr>
        <w:rPr>
          <w:rFonts w:hint="eastAsia" w:ascii="Times New Roman" w:hAnsi="Times New Roman" w:cs="Times New Roman"/>
          <w:b/>
          <w:szCs w:val="21"/>
          <w:lang w:val="en-US" w:eastAsia="zh-CN"/>
        </w:rPr>
      </w:pPr>
      <w:r>
        <w:rPr>
          <w:rFonts w:ascii="Times New Roman" w:hAnsi="Times New Roman" w:cs="Times New Roman"/>
          <w:b/>
          <w:szCs w:val="21"/>
        </w:rPr>
        <w:t>类    型：</w:t>
      </w:r>
      <w:r>
        <w:rPr>
          <w:rFonts w:hint="eastAsia" w:cs="Times New Roman"/>
          <w:b/>
          <w:caps/>
          <w:szCs w:val="21"/>
          <w:lang w:val="en-US" w:eastAsia="zh-CN"/>
        </w:rPr>
        <w:t>自然写作</w:t>
      </w:r>
    </w:p>
    <w:p w14:paraId="07CD521E">
      <w:pPr>
        <w:rPr>
          <w:rFonts w:hint="eastAsia" w:ascii="Times New Roman" w:hAnsi="Times New Roman" w:cs="Times New Roman"/>
          <w:b/>
          <w:szCs w:val="21"/>
          <w:lang w:val="en-US" w:eastAsia="zh-CN"/>
        </w:rPr>
      </w:pPr>
    </w:p>
    <w:p w14:paraId="6CBDE118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内容简介:</w:t>
      </w:r>
    </w:p>
    <w:p w14:paraId="47D9CC6D">
      <w:pPr>
        <w:widowControl/>
        <w:shd w:val="clear" w:color="auto" w:fill="FFFFFF"/>
        <w:ind w:firstLine="420" w:firstLineChars="200"/>
        <w:rPr>
          <w:rFonts w:hint="eastAsia" w:ascii="Times New Roman" w:hAnsi="Times New Roman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还有什么元素比水对生命更为根本？它贯穿我们的存在，流动中承载着生命的本质。水是生命与死亡、健康与疾病之间的无声调和者，它维系着我们的生存。</w:t>
      </w:r>
    </w:p>
    <w:p w14:paraId="43030097">
      <w:pPr>
        <w:widowControl/>
        <w:shd w:val="clear" w:color="auto" w:fill="FFFFFF"/>
        <w:ind w:firstLine="420" w:firstLineChars="200"/>
        <w:rPr>
          <w:rFonts w:hint="eastAsia" w:ascii="Times New Roman" w:hAnsi="Times New Roman" w:cs="Times New Roman"/>
          <w:b w:val="0"/>
          <w:bCs/>
          <w:kern w:val="0"/>
          <w:szCs w:val="21"/>
        </w:rPr>
      </w:pPr>
    </w:p>
    <w:p w14:paraId="45332593">
      <w:pPr>
        <w:widowControl/>
        <w:shd w:val="clear" w:color="auto" w:fill="FFFFFF"/>
        <w:ind w:firstLine="420" w:firstLineChars="200"/>
        <w:rPr>
          <w:rFonts w:hint="eastAsia" w:ascii="Times New Roman" w:hAnsi="Times New Roman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在这个越来越关注水资源脆弱性的时代——污染的河流、日益严重的缺水现象屡见不鲜——理解并守护水的疗愈力量变得前所未有地重要。本书邀请你踏上探索水之本质之旅，追随它多样的流动路径，深入了解如何运用它的修复能量来增强健康、提升福祉，并与自然环境更加和谐地共生。</w:t>
      </w:r>
    </w:p>
    <w:p w14:paraId="022AA65E">
      <w:pPr>
        <w:widowControl/>
        <w:shd w:val="clear" w:color="auto" w:fill="FFFFFF"/>
        <w:ind w:firstLine="420" w:firstLineChars="200"/>
        <w:rPr>
          <w:rFonts w:hint="eastAsia" w:ascii="Times New Roman" w:hAnsi="Times New Roman" w:cs="Times New Roman"/>
          <w:b w:val="0"/>
          <w:bCs/>
          <w:kern w:val="0"/>
          <w:szCs w:val="21"/>
        </w:rPr>
      </w:pPr>
    </w:p>
    <w:p w14:paraId="6684BE80">
      <w:pPr>
        <w:widowControl/>
        <w:shd w:val="clear" w:color="auto" w:fill="FFFFFF"/>
        <w:ind w:firstLine="420" w:firstLineChars="200"/>
        <w:rPr>
          <w:rFonts w:hint="eastAsia" w:ascii="Times New Roman" w:hAnsi="Times New Roman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这本引人入胜的著作揭示了人与水之间的联系如何超越物质层面，在潜意识与灵性深处产生共鸣。《水的疗愈之力》是你通往水之能量的关键指南，帮助实现个人与环境的双重复原力。</w:t>
      </w:r>
    </w:p>
    <w:p w14:paraId="6F914AB5">
      <w:pPr>
        <w:widowControl/>
        <w:shd w:val="clear" w:color="auto" w:fill="FFFFFF"/>
        <w:ind w:firstLine="420" w:firstLineChars="200"/>
        <w:rPr>
          <w:rFonts w:hint="eastAsia" w:ascii="Times New Roman" w:hAnsi="Times New Roman" w:cs="Times New Roman"/>
          <w:b w:val="0"/>
          <w:bCs/>
          <w:kern w:val="0"/>
          <w:szCs w:val="21"/>
        </w:rPr>
      </w:pPr>
    </w:p>
    <w:p w14:paraId="7700B1AF">
      <w:pPr>
        <w:widowControl/>
        <w:shd w:val="clear" w:color="auto" w:fill="FFFFFF"/>
        <w:ind w:firstLine="420" w:firstLineChars="200"/>
        <w:rPr>
          <w:rFonts w:hint="eastAsia" w:ascii="Times New Roman" w:hAnsi="Times New Roman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章节内容包括：</w:t>
      </w:r>
    </w:p>
    <w:p w14:paraId="08FD8CFB">
      <w:pPr>
        <w:widowControl/>
        <w:numPr>
          <w:ilvl w:val="0"/>
          <w:numId w:val="1"/>
        </w:numPr>
        <w:shd w:val="clear" w:color="auto" w:fill="FFFFFF"/>
        <w:ind w:left="840" w:leftChars="0" w:hanging="420" w:firstLineChars="0"/>
        <w:rPr>
          <w:rFonts w:hint="eastAsia" w:ascii="Times New Roman" w:hAnsi="Times New Roman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圣水</w:t>
      </w:r>
    </w:p>
    <w:p w14:paraId="381B9174">
      <w:pPr>
        <w:widowControl/>
        <w:numPr>
          <w:ilvl w:val="0"/>
          <w:numId w:val="1"/>
        </w:numPr>
        <w:shd w:val="clear" w:color="auto" w:fill="FFFFFF"/>
        <w:ind w:left="840" w:leftChars="0" w:hanging="420" w:firstLineChars="0"/>
        <w:rPr>
          <w:rFonts w:hint="eastAsia" w:ascii="Times New Roman" w:hAnsi="Times New Roman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生命之水</w:t>
      </w:r>
    </w:p>
    <w:p w14:paraId="55EF9A6C">
      <w:pPr>
        <w:widowControl/>
        <w:numPr>
          <w:ilvl w:val="0"/>
          <w:numId w:val="1"/>
        </w:numPr>
        <w:shd w:val="clear" w:color="auto" w:fill="FFFFFF"/>
        <w:ind w:left="840" w:leftChars="0" w:hanging="420" w:firstLineChars="0"/>
        <w:rPr>
          <w:rFonts w:hint="eastAsia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运用水的生命能量</w:t>
      </w:r>
    </w:p>
    <w:p w14:paraId="6B20D2FC">
      <w:pPr>
        <w:widowControl/>
        <w:numPr>
          <w:ilvl w:val="0"/>
          <w:numId w:val="0"/>
        </w:numPr>
        <w:shd w:val="clear" w:color="auto" w:fill="FFFFFF"/>
        <w:rPr>
          <w:rFonts w:hint="eastAsia" w:ascii="Times New Roman" w:hAnsi="Times New Roman" w:cs="Times New Roman"/>
          <w:color w:val="000000"/>
        </w:rPr>
      </w:pPr>
    </w:p>
    <w:p w14:paraId="03180049">
      <w:pPr>
        <w:widowControl/>
        <w:spacing w:before="100" w:beforeAutospacing="1" w:after="24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作者简介：</w:t>
      </w:r>
    </w:p>
    <w:p w14:paraId="31DE9605">
      <w:pPr>
        <w:widowControl/>
        <w:spacing w:before="100" w:beforeAutospacing="1" w:after="240"/>
        <w:ind w:firstLine="422" w:firstLineChars="200"/>
        <w:rPr>
          <w:rFonts w:hint="eastAsia" w:ascii="Times New Roman" w:hAnsi="Times New Roman" w:cs="Times New Roman"/>
          <w:b w:val="0"/>
          <w:bCs/>
          <w:color w:val="000000"/>
        </w:rPr>
      </w:pPr>
      <w:r>
        <w:rPr>
          <w:rFonts w:hint="eastAsia" w:ascii="Times New Roman" w:hAnsi="Times New Roman" w:cs="Times New Roman"/>
          <w:b/>
          <w:color w:val="000000"/>
        </w:rPr>
        <w:t>查莉·赖里（Charlie Ryrie）</w:t>
      </w:r>
      <w:r>
        <w:rPr>
          <w:rFonts w:hint="eastAsia" w:ascii="Times New Roman" w:hAnsi="Times New Roman" w:cs="Times New Roman"/>
          <w:b w:val="0"/>
          <w:bCs/>
          <w:color w:val="000000"/>
        </w:rPr>
        <w:t>是一位环境记者、作家、编辑、讲师及环保活动倡导者。她是“21世纪议程”（Agenda 21）创始成员之一，该倡议旨在提升公众对水资源的教育，最初于1992年里约地球峰会正式启动。她目前运营“真实切花花园”（The Real Cut Flower Garden）与“英国花艺学校”（The British Flower School）。</w:t>
      </w:r>
    </w:p>
    <w:p w14:paraId="55506C73">
      <w:pPr>
        <w:widowControl/>
        <w:spacing w:before="100" w:beforeAutospacing="1" w:after="240"/>
        <w:rPr>
          <w:rFonts w:ascii="Times New Roman" w:hAnsi="Times New Roman" w:cs="Times New Roman"/>
          <w:b/>
          <w:color w:val="000000"/>
        </w:rPr>
      </w:pPr>
      <w:r>
        <w:rPr>
          <w:rFonts w:hint="eastAsia" w:cs="Times New Roman"/>
          <w:b/>
          <w:color w:val="000000"/>
          <w:lang w:val="en-US" w:eastAsia="zh-CN"/>
        </w:rPr>
        <w:t>全书目录</w:t>
      </w:r>
      <w:r>
        <w:rPr>
          <w:rFonts w:ascii="Times New Roman" w:hAnsi="Times New Roman" w:cs="Times New Roman"/>
          <w:b/>
          <w:color w:val="000000"/>
        </w:rPr>
        <w:t>：</w:t>
      </w:r>
    </w:p>
    <w:p w14:paraId="4C344F14">
      <w:pPr>
        <w:widowControl/>
        <w:shd w:val="clear" w:color="auto" w:fill="FFFFFF"/>
        <w:rPr>
          <w:rFonts w:hint="eastAsia" w:ascii="Times New Roman" w:hAnsi="Times New Roman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引言</w:t>
      </w:r>
    </w:p>
    <w:p w14:paraId="1ADCEEB1">
      <w:pPr>
        <w:widowControl/>
        <w:shd w:val="clear" w:color="auto" w:fill="FFFFFF"/>
        <w:rPr>
          <w:rFonts w:hint="eastAsia" w:ascii="Times New Roman" w:hAnsi="Times New Roman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第一章：圣水</w:t>
      </w:r>
    </w:p>
    <w:p w14:paraId="14F50ED7">
      <w:pPr>
        <w:widowControl/>
        <w:shd w:val="clear" w:color="auto" w:fill="FFFFFF"/>
        <w:rPr>
          <w:rFonts w:hint="eastAsia" w:ascii="Times New Roman" w:hAnsi="Times New Roman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第二章：生命之水</w:t>
      </w:r>
    </w:p>
    <w:p w14:paraId="77876270">
      <w:pPr>
        <w:widowControl/>
        <w:shd w:val="clear" w:color="auto" w:fill="FFFFFF"/>
        <w:rPr>
          <w:rFonts w:hint="eastAsia" w:ascii="Times New Roman" w:hAnsi="Times New Roman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第三章：运用水的生命能量</w:t>
      </w:r>
    </w:p>
    <w:p w14:paraId="40A08F20">
      <w:pPr>
        <w:widowControl/>
        <w:shd w:val="clear" w:color="auto" w:fill="FFFFFF"/>
        <w:rPr>
          <w:rFonts w:hint="eastAsia" w:ascii="Times New Roman" w:hAnsi="Times New Roman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第四章：沐浴</w:t>
      </w:r>
    </w:p>
    <w:p w14:paraId="2A54B6B6">
      <w:pPr>
        <w:rPr>
          <w:rFonts w:ascii="Times New Roman" w:hAnsi="Times New Roman" w:cs="Times New Roman"/>
          <w:b/>
          <w:caps/>
          <w:szCs w:val="21"/>
        </w:rPr>
      </w:pPr>
    </w:p>
    <w:p w14:paraId="75ED8D37">
      <w:pPr>
        <w:rPr>
          <w:rFonts w:ascii="Times New Roman" w:hAnsi="Times New Roman" w:cs="Times New Roman"/>
          <w:b/>
          <w:caps/>
          <w:szCs w:val="21"/>
        </w:rPr>
      </w:pPr>
      <w:r>
        <w:rPr>
          <w:rFonts w:ascii="Times New Roman" w:hAnsi="Times New Roman" w:cs="Times New Roman"/>
          <w:b/>
          <w:caps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182245</wp:posOffset>
            </wp:positionV>
            <wp:extent cx="1443990" cy="1994535"/>
            <wp:effectExtent l="0" t="0" r="3810" b="1905"/>
            <wp:wrapSquare wrapText="bothSides"/>
            <wp:docPr id="3" name="图片 408" descr="C:/Users/lenovo/Desktop/屏幕截图 2025-04-17 153538.png屏幕截图 2025-04-17 153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08" descr="C:/Users/lenovo/Desktop/屏幕截图 2025-04-17 153538.png屏幕截图 2025-04-17 153538"/>
                    <pic:cNvPicPr>
                      <a:picLocks noChangeAspect="1"/>
                    </pic:cNvPicPr>
                  </pic:nvPicPr>
                  <pic:blipFill>
                    <a:blip r:embed="rId8"/>
                    <a:srcRect t="1245" b="1245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aps/>
          <w:szCs w:val="21"/>
        </w:rPr>
        <w:t>********************</w:t>
      </w:r>
    </w:p>
    <w:p w14:paraId="12C3F972">
      <w:pPr>
        <w:rPr>
          <w:rFonts w:ascii="Times New Roman" w:hAnsi="Times New Roman" w:cs="Times New Roman"/>
          <w:b/>
          <w:caps/>
          <w:szCs w:val="21"/>
        </w:rPr>
      </w:pPr>
      <w:r>
        <w:rPr>
          <w:rFonts w:ascii="Times New Roman" w:hAnsi="Times New Roman" w:cs="Times New Roman"/>
          <w:b/>
          <w:caps/>
          <w:szCs w:val="21"/>
        </w:rPr>
        <w:t>中文书名：</w:t>
      </w:r>
      <w:r>
        <w:rPr>
          <w:rFonts w:hint="eastAsia" w:ascii="Times New Roman" w:hAnsi="Times New Roman" w:cs="Times New Roman"/>
          <w:b/>
          <w:bCs w:val="0"/>
          <w:kern w:val="0"/>
          <w:szCs w:val="21"/>
        </w:rPr>
        <w:t>《大地的疗愈之力》</w:t>
      </w:r>
    </w:p>
    <w:p w14:paraId="19BF8F3E">
      <w:pPr>
        <w:rPr>
          <w:rFonts w:ascii="Times New Roman" w:hAnsi="Times New Roman" w:cs="Times New Roman"/>
          <w:b/>
          <w:caps/>
          <w:szCs w:val="21"/>
        </w:rPr>
      </w:pPr>
      <w:r>
        <w:rPr>
          <w:rFonts w:ascii="Times New Roman" w:hAnsi="Times New Roman" w:cs="Times New Roman"/>
          <w:b/>
          <w:caps/>
          <w:szCs w:val="21"/>
        </w:rPr>
        <w:t>英文书名：</w:t>
      </w:r>
      <w:r>
        <w:rPr>
          <w:rFonts w:hint="eastAsia" w:ascii="Times New Roman" w:hAnsi="Times New Roman" w:cs="Times New Roman"/>
          <w:b/>
        </w:rPr>
        <w:t>The Healing Nature of Earth</w:t>
      </w:r>
    </w:p>
    <w:p w14:paraId="15582267">
      <w:pPr>
        <w:rPr>
          <w:rFonts w:ascii="Times New Roman" w:hAnsi="Times New Roman" w:cs="Times New Roman"/>
          <w:b/>
          <w:caps/>
          <w:szCs w:val="21"/>
        </w:rPr>
      </w:pPr>
      <w:r>
        <w:rPr>
          <w:rFonts w:ascii="Times New Roman" w:hAnsi="Times New Roman" w:cs="Times New Roman"/>
          <w:b/>
          <w:caps/>
          <w:szCs w:val="21"/>
        </w:rPr>
        <w:t>作    者：</w:t>
      </w:r>
      <w:r>
        <w:rPr>
          <w:rFonts w:hint="eastAsia" w:ascii="Times New Roman" w:hAnsi="Times New Roman" w:cs="Times New Roman"/>
          <w:b/>
          <w:szCs w:val="21"/>
        </w:rPr>
        <w:t>Liz Simpson</w:t>
      </w:r>
    </w:p>
    <w:p w14:paraId="0CD3458E">
      <w:pPr>
        <w:rPr>
          <w:rFonts w:hint="default" w:ascii="Times New Roman" w:hAnsi="Times New Roman" w:eastAsia="宋体" w:cs="Times New Roman"/>
          <w:b/>
          <w:szCs w:val="21"/>
          <w:shd w:val="clear" w:color="auto" w:fill="FFFFFF"/>
          <w:lang w:val="en-US" w:eastAsia="zh-CN"/>
        </w:rPr>
      </w:pPr>
      <w:r>
        <w:rPr>
          <w:rFonts w:ascii="Times New Roman" w:hAnsi="Times New Roman" w:cs="Times New Roman"/>
          <w:b/>
          <w:caps/>
          <w:szCs w:val="21"/>
        </w:rPr>
        <w:t>出 版 社：</w:t>
      </w:r>
      <w:r>
        <w:rPr>
          <w:rFonts w:hint="eastAsia" w:ascii="Times New Roman" w:hAnsi="Times New Roman" w:cs="Times New Roman"/>
          <w:b/>
          <w:caps w:val="0"/>
          <w:sz w:val="21"/>
          <w:szCs w:val="21"/>
        </w:rPr>
        <w:t>O</w:t>
      </w:r>
      <w:r>
        <w:rPr>
          <w:rFonts w:hint="eastAsia" w:ascii="Times New Roman" w:hAnsi="Times New Roman" w:cs="Times New Roman"/>
          <w:b/>
          <w:caps w:val="0"/>
          <w:sz w:val="21"/>
          <w:szCs w:val="21"/>
          <w:lang w:val="en-US" w:eastAsia="zh-CN"/>
        </w:rPr>
        <w:t>ctopus</w:t>
      </w:r>
    </w:p>
    <w:p w14:paraId="65235E00">
      <w:pPr>
        <w:rPr>
          <w:rFonts w:ascii="Times New Roman" w:hAnsi="Times New Roman" w:cs="Times New Roman"/>
          <w:b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aps/>
          <w:szCs w:val="21"/>
        </w:rPr>
        <w:t>代理公司：</w:t>
      </w:r>
      <w:r>
        <w:rPr>
          <w:rFonts w:hint="eastAsia" w:ascii="Times New Roman" w:hAnsi="Times New Roman" w:cs="Times New Roman"/>
          <w:b/>
          <w:caps/>
          <w:szCs w:val="21"/>
        </w:rPr>
        <w:t>MRA/ANA/</w:t>
      </w:r>
      <w:r>
        <w:rPr>
          <w:rFonts w:hint="eastAsia" w:ascii="Times New Roman" w:hAnsi="Times New Roman" w:cs="Times New Roman"/>
          <w:b/>
          <w:caps w:val="0"/>
          <w:sz w:val="21"/>
          <w:szCs w:val="21"/>
        </w:rPr>
        <w:t>Jessica</w:t>
      </w:r>
    </w:p>
    <w:p w14:paraId="6FB21422">
      <w:pPr>
        <w:rPr>
          <w:rFonts w:ascii="Times New Roman" w:hAnsi="Times New Roman" w:cs="Times New Roman"/>
          <w:b/>
          <w:caps/>
          <w:szCs w:val="21"/>
        </w:rPr>
      </w:pPr>
      <w:r>
        <w:rPr>
          <w:rFonts w:ascii="Times New Roman" w:hAnsi="Times New Roman" w:cs="Times New Roman"/>
          <w:b/>
          <w:caps/>
          <w:szCs w:val="21"/>
        </w:rPr>
        <w:t>页    数：1</w:t>
      </w:r>
      <w:r>
        <w:rPr>
          <w:rFonts w:hint="eastAsia" w:ascii="Times New Roman" w:hAnsi="Times New Roman" w:cs="Times New Roman"/>
          <w:b/>
          <w:caps/>
          <w:szCs w:val="21"/>
          <w:lang w:val="en-US" w:eastAsia="zh-CN"/>
        </w:rPr>
        <w:t>44</w:t>
      </w:r>
      <w:r>
        <w:rPr>
          <w:rFonts w:ascii="Times New Roman" w:hAnsi="Times New Roman" w:cs="Times New Roman"/>
          <w:b/>
          <w:caps/>
          <w:szCs w:val="21"/>
        </w:rPr>
        <w:t xml:space="preserve">页 </w:t>
      </w:r>
    </w:p>
    <w:p w14:paraId="11D35801">
      <w:pPr>
        <w:rPr>
          <w:rFonts w:ascii="Times New Roman" w:hAnsi="Times New Roman" w:cs="Times New Roman"/>
          <w:b/>
          <w:caps/>
          <w:szCs w:val="21"/>
        </w:rPr>
      </w:pPr>
      <w:r>
        <w:rPr>
          <w:rFonts w:ascii="Times New Roman" w:hAnsi="Times New Roman" w:cs="Times New Roman"/>
          <w:b/>
          <w:caps/>
          <w:szCs w:val="21"/>
        </w:rPr>
        <w:t>出版时间：20</w:t>
      </w:r>
      <w:r>
        <w:rPr>
          <w:rFonts w:hint="eastAsia" w:ascii="Times New Roman" w:hAnsi="Times New Roman" w:cs="Times New Roman"/>
          <w:b/>
          <w:caps/>
          <w:szCs w:val="21"/>
          <w:lang w:val="en-US" w:eastAsia="zh-CN"/>
        </w:rPr>
        <w:t>25</w:t>
      </w:r>
      <w:r>
        <w:rPr>
          <w:rFonts w:ascii="Times New Roman" w:hAnsi="Times New Roman" w:cs="Times New Roman"/>
          <w:b/>
          <w:caps/>
          <w:szCs w:val="21"/>
        </w:rPr>
        <w:t>年</w:t>
      </w:r>
      <w:r>
        <w:rPr>
          <w:rFonts w:hint="eastAsia" w:ascii="Times New Roman" w:hAnsi="Times New Roman" w:cs="Times New Roman"/>
          <w:b/>
          <w:caps/>
          <w:szCs w:val="21"/>
          <w:lang w:val="en-US" w:eastAsia="zh-CN"/>
        </w:rPr>
        <w:t>5</w:t>
      </w:r>
      <w:r>
        <w:rPr>
          <w:rFonts w:ascii="Times New Roman" w:hAnsi="Times New Roman" w:cs="Times New Roman"/>
          <w:b/>
          <w:caps/>
          <w:szCs w:val="21"/>
        </w:rPr>
        <w:t>月</w:t>
      </w:r>
    </w:p>
    <w:p w14:paraId="5E6BF847">
      <w:pPr>
        <w:rPr>
          <w:rFonts w:ascii="Times New Roman" w:hAnsi="Times New Roman" w:cs="Times New Roman"/>
          <w:b/>
          <w:caps/>
          <w:szCs w:val="21"/>
        </w:rPr>
      </w:pPr>
      <w:r>
        <w:rPr>
          <w:rFonts w:ascii="Times New Roman" w:hAnsi="Times New Roman" w:cs="Times New Roman"/>
          <w:b/>
          <w:caps/>
          <w:szCs w:val="21"/>
        </w:rPr>
        <w:t>代理地区：中国大陆、台湾</w:t>
      </w:r>
    </w:p>
    <w:p w14:paraId="7E4C9DBA">
      <w:pPr>
        <w:rPr>
          <w:rFonts w:ascii="Times New Roman" w:hAnsi="Times New Roman" w:cs="Times New Roman"/>
          <w:b/>
          <w:caps/>
          <w:szCs w:val="21"/>
        </w:rPr>
      </w:pPr>
      <w:r>
        <w:rPr>
          <w:rFonts w:ascii="Times New Roman" w:hAnsi="Times New Roman" w:cs="Times New Roman"/>
          <w:b/>
          <w:caps/>
          <w:szCs w:val="21"/>
        </w:rPr>
        <w:t>审读资料：电子稿</w:t>
      </w:r>
    </w:p>
    <w:p w14:paraId="509C39E7">
      <w:pPr>
        <w:rPr>
          <w:rFonts w:hint="default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ascii="Times New Roman" w:hAnsi="Times New Roman" w:cs="Times New Roman"/>
          <w:b/>
          <w:caps/>
          <w:szCs w:val="21"/>
        </w:rPr>
        <w:t>类    型：</w:t>
      </w:r>
      <w:r>
        <w:rPr>
          <w:rFonts w:hint="eastAsia" w:cs="Times New Roman"/>
          <w:b/>
          <w:caps/>
          <w:szCs w:val="21"/>
          <w:lang w:val="en-US" w:eastAsia="zh-CN"/>
        </w:rPr>
        <w:t>自然写作</w:t>
      </w:r>
    </w:p>
    <w:p w14:paraId="456A9FC5">
      <w:pPr>
        <w:widowControl/>
        <w:spacing w:before="100" w:beforeAutospacing="1" w:after="240"/>
        <w:rPr>
          <w:rFonts w:ascii="Times New Roman" w:hAnsi="Times New Roman" w:cs="Times New Roman"/>
          <w:b/>
          <w:color w:val="000000"/>
        </w:rPr>
      </w:pPr>
      <w:bookmarkStart w:id="14" w:name="OLE_LINK14"/>
      <w:r>
        <w:rPr>
          <w:rFonts w:ascii="Times New Roman" w:hAnsi="Times New Roman" w:cs="Times New Roman"/>
          <w:b/>
          <w:color w:val="000000"/>
        </w:rPr>
        <w:t>内容简介：</w:t>
      </w:r>
    </w:p>
    <w:bookmarkEnd w:id="14"/>
    <w:p w14:paraId="4AAD0D91">
      <w:pPr>
        <w:widowControl/>
        <w:shd w:val="clear" w:color="auto" w:fill="FFFFFF"/>
        <w:ind w:firstLine="420" w:firstLineChars="200"/>
        <w:rPr>
          <w:rFonts w:hint="eastAsia" w:ascii="Times New Roman" w:hAnsi="Times New Roman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还有什么比大地本身更根本地关系到我们的存在？我们与地球的联系浓缩于“慈爱大母神”盖娅（Gaia）这一古老原型中——这是我们的祖先所崇敬的概念，他们深知地球与人类之间错综复杂的平衡关系。</w:t>
      </w:r>
    </w:p>
    <w:p w14:paraId="1678918C">
      <w:pPr>
        <w:widowControl/>
        <w:shd w:val="clear" w:color="auto" w:fill="FFFFFF"/>
        <w:ind w:firstLine="420" w:firstLineChars="200"/>
        <w:rPr>
          <w:rFonts w:hint="eastAsia" w:ascii="Times New Roman" w:hAnsi="Times New Roman" w:cs="Times New Roman"/>
          <w:b w:val="0"/>
          <w:bCs/>
          <w:kern w:val="0"/>
          <w:szCs w:val="21"/>
        </w:rPr>
      </w:pPr>
    </w:p>
    <w:p w14:paraId="4EA26E96">
      <w:pPr>
        <w:widowControl/>
        <w:shd w:val="clear" w:color="auto" w:fill="FFFFFF"/>
        <w:ind w:firstLine="420" w:firstLineChars="200"/>
        <w:rPr>
          <w:rFonts w:hint="eastAsia" w:ascii="Times New Roman" w:hAnsi="Times New Roman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《大地的疗愈之力》深入探讨了这一跨越时空的关系，将古老的智慧与当代关于地球能量的认知相融合。书中探索了创世神话与“仁慈大地母亲”的象征意义，涵盖了跨文化、跨学科的仪式与信仰。</w:t>
      </w:r>
    </w:p>
    <w:p w14:paraId="7C756B6F">
      <w:pPr>
        <w:widowControl/>
        <w:shd w:val="clear" w:color="auto" w:fill="FFFFFF"/>
        <w:ind w:firstLine="420" w:firstLineChars="200"/>
        <w:rPr>
          <w:rFonts w:hint="eastAsia" w:ascii="Times New Roman" w:hAnsi="Times New Roman" w:cs="Times New Roman"/>
          <w:b w:val="0"/>
          <w:bCs/>
          <w:kern w:val="0"/>
          <w:szCs w:val="21"/>
        </w:rPr>
      </w:pPr>
    </w:p>
    <w:p w14:paraId="3E1B6BBA">
      <w:pPr>
        <w:widowControl/>
        <w:shd w:val="clear" w:color="auto" w:fill="FFFFFF"/>
        <w:ind w:firstLine="420" w:firstLineChars="200"/>
        <w:rPr>
          <w:rFonts w:hint="eastAsia" w:ascii="Times New Roman" w:hAnsi="Times New Roman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本书讲解了如何提升个人的心理、身体与灵性健康，帮助我们朝向整体性的疗愈之道前行，同时也为保护我们这个脆弱星球的健康开辟一条和谐之路。</w:t>
      </w:r>
    </w:p>
    <w:p w14:paraId="78BB8504">
      <w:pPr>
        <w:widowControl/>
        <w:shd w:val="clear" w:color="auto" w:fill="FFFFFF"/>
        <w:ind w:firstLine="420" w:firstLineChars="200"/>
        <w:rPr>
          <w:rFonts w:hint="eastAsia" w:ascii="Times New Roman" w:hAnsi="Times New Roman" w:cs="Times New Roman"/>
          <w:b w:val="0"/>
          <w:bCs/>
          <w:kern w:val="0"/>
          <w:szCs w:val="21"/>
        </w:rPr>
      </w:pPr>
    </w:p>
    <w:p w14:paraId="5D1112D4">
      <w:pPr>
        <w:widowControl/>
        <w:shd w:val="clear" w:color="auto" w:fill="FFFFFF"/>
        <w:ind w:firstLine="420" w:firstLineChars="200"/>
        <w:rPr>
          <w:rFonts w:hint="eastAsia" w:ascii="Times New Roman" w:hAnsi="Times New Roman" w:eastAsia="宋体" w:cs="Times New Roman"/>
          <w:b w:val="0"/>
          <w:bCs/>
          <w:kern w:val="0"/>
          <w:szCs w:val="21"/>
          <w:lang w:eastAsia="zh-CN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章节内容包括</w:t>
      </w:r>
      <w:r>
        <w:rPr>
          <w:rFonts w:hint="eastAsia" w:cs="Times New Roman"/>
          <w:b w:val="0"/>
          <w:bCs/>
          <w:kern w:val="0"/>
          <w:szCs w:val="21"/>
          <w:lang w:eastAsia="zh-CN"/>
        </w:rPr>
        <w:t>：</w:t>
      </w:r>
    </w:p>
    <w:p w14:paraId="7FD46D01">
      <w:pPr>
        <w:widowControl/>
        <w:numPr>
          <w:ilvl w:val="0"/>
          <w:numId w:val="1"/>
        </w:numPr>
        <w:shd w:val="clear" w:color="auto" w:fill="FFFFFF"/>
        <w:ind w:left="840" w:leftChars="0" w:hanging="420" w:firstLineChars="0"/>
        <w:rPr>
          <w:rFonts w:hint="eastAsia" w:ascii="Times New Roman" w:hAnsi="Times New Roman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地球科学</w:t>
      </w:r>
    </w:p>
    <w:p w14:paraId="5B4164E0">
      <w:pPr>
        <w:widowControl/>
        <w:numPr>
          <w:ilvl w:val="0"/>
          <w:numId w:val="1"/>
        </w:numPr>
        <w:shd w:val="clear" w:color="auto" w:fill="FFFFFF"/>
        <w:ind w:left="840" w:leftChars="0" w:hanging="420" w:firstLineChars="0"/>
        <w:rPr>
          <w:rFonts w:hint="eastAsia" w:ascii="Times New Roman" w:hAnsi="Times New Roman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神圣大地</w:t>
      </w:r>
    </w:p>
    <w:p w14:paraId="319B3AED">
      <w:pPr>
        <w:widowControl/>
        <w:numPr>
          <w:ilvl w:val="0"/>
          <w:numId w:val="1"/>
        </w:numPr>
        <w:shd w:val="clear" w:color="auto" w:fill="FFFFFF"/>
        <w:ind w:left="840" w:leftChars="0" w:hanging="420" w:firstLineChars="0"/>
        <w:rPr>
          <w:rFonts w:hint="eastAsia" w:ascii="Times New Roman" w:hAnsi="Times New Roman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古老实践</w:t>
      </w:r>
    </w:p>
    <w:p w14:paraId="03198E29">
      <w:pPr>
        <w:widowControl/>
        <w:shd w:val="clear" w:color="auto" w:fill="FFFFFF"/>
        <w:ind w:firstLine="420" w:firstLineChars="200"/>
        <w:rPr>
          <w:rFonts w:hint="eastAsia" w:ascii="Times New Roman" w:hAnsi="Times New Roman" w:cs="Times New Roman"/>
          <w:b w:val="0"/>
          <w:bCs/>
          <w:kern w:val="0"/>
          <w:szCs w:val="21"/>
        </w:rPr>
      </w:pPr>
    </w:p>
    <w:p w14:paraId="2358EDFE">
      <w:pPr>
        <w:widowControl/>
        <w:shd w:val="clear" w:color="auto" w:fill="FFFFFF"/>
        <w:ind w:firstLine="420" w:firstLineChars="200"/>
        <w:rPr>
          <w:rFonts w:hint="eastAsia" w:ascii="Times New Roman" w:hAnsi="Times New Roman" w:cs="Times New Roman"/>
          <w:b w:val="0"/>
          <w:bCs/>
          <w:kern w:val="0"/>
          <w:szCs w:val="21"/>
        </w:rPr>
      </w:pPr>
    </w:p>
    <w:p w14:paraId="63D0FCFB">
      <w:pPr>
        <w:widowControl/>
        <w:shd w:val="clear" w:color="auto" w:fill="FFFFFF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作者简介:</w:t>
      </w:r>
    </w:p>
    <w:p w14:paraId="2991254D">
      <w:pPr>
        <w:widowControl/>
        <w:spacing w:before="100" w:beforeAutospacing="1" w:after="240"/>
        <w:ind w:firstLine="422" w:firstLineChars="200"/>
        <w:rPr>
          <w:rFonts w:ascii="Times New Roman" w:hAnsi="Times New Roman" w:cs="Times New Roman"/>
          <w:b/>
          <w:color w:val="000000"/>
        </w:rPr>
      </w:pPr>
      <w:r>
        <w:rPr>
          <w:rFonts w:hint="eastAsia" w:ascii="Times New Roman" w:hAnsi="Times New Roman" w:cs="Times New Roman"/>
          <w:b/>
          <w:color w:val="000000"/>
        </w:rPr>
        <w:t>莉兹·辛普森（Liz Simpson）</w:t>
      </w:r>
      <w:r>
        <w:rPr>
          <w:rFonts w:hint="eastAsia" w:ascii="Times New Roman" w:hAnsi="Times New Roman" w:cs="Times New Roman"/>
          <w:b w:val="0"/>
          <w:bCs/>
          <w:color w:val="000000"/>
        </w:rPr>
        <w:t>是一位专注于替代疗法与个人成长领域的记者和作家。她定期为多家国内外知名杂志撰稿，并担任多个电视与广播节目的制片人及主持人。她著有广受好评的《晶石疗愈之书》（</w:t>
      </w:r>
      <w:r>
        <w:rPr>
          <w:rFonts w:hint="eastAsia" w:ascii="Times New Roman" w:hAnsi="Times New Roman" w:cs="Times New Roman"/>
          <w:b w:val="0"/>
          <w:bCs/>
          <w:i/>
          <w:iCs/>
          <w:color w:val="000000"/>
        </w:rPr>
        <w:t>The Book of Crystal Healing</w:t>
      </w:r>
      <w:r>
        <w:rPr>
          <w:rFonts w:hint="eastAsia" w:ascii="Times New Roman" w:hAnsi="Times New Roman" w:cs="Times New Roman"/>
          <w:b w:val="0"/>
          <w:bCs/>
          <w:color w:val="000000"/>
        </w:rPr>
        <w:t>）与《大地的疗愈能量》（</w:t>
      </w:r>
      <w:r>
        <w:rPr>
          <w:rFonts w:hint="eastAsia" w:ascii="Times New Roman" w:hAnsi="Times New Roman" w:cs="Times New Roman"/>
          <w:b w:val="0"/>
          <w:bCs/>
          <w:i/>
          <w:iCs/>
          <w:color w:val="000000"/>
        </w:rPr>
        <w:t>The Healing Energies of Earth</w:t>
      </w:r>
      <w:r>
        <w:rPr>
          <w:rFonts w:hint="eastAsia" w:ascii="Times New Roman" w:hAnsi="Times New Roman" w:cs="Times New Roman"/>
          <w:b w:val="0"/>
          <w:bCs/>
          <w:color w:val="000000"/>
        </w:rPr>
        <w:t>），由盖娅出版社（Gaia Books）出版。</w:t>
      </w:r>
    </w:p>
    <w:p w14:paraId="45201203">
      <w:pPr>
        <w:widowControl/>
        <w:spacing w:before="100" w:beforeAutospacing="1" w:after="240"/>
        <w:rPr>
          <w:rFonts w:ascii="Times New Roman" w:hAnsi="Times New Roman" w:cs="Times New Roman"/>
          <w:b/>
          <w:color w:val="000000"/>
        </w:rPr>
      </w:pPr>
      <w:r>
        <w:rPr>
          <w:rFonts w:hint="eastAsia" w:cs="Times New Roman"/>
          <w:b/>
          <w:color w:val="000000"/>
          <w:lang w:val="en-US" w:eastAsia="zh-CN"/>
        </w:rPr>
        <w:t>全书目录</w:t>
      </w:r>
      <w:r>
        <w:rPr>
          <w:rFonts w:ascii="Times New Roman" w:hAnsi="Times New Roman" w:cs="Times New Roman"/>
          <w:b/>
          <w:color w:val="000000"/>
        </w:rPr>
        <w:t>：</w:t>
      </w:r>
      <w:bookmarkStart w:id="15" w:name="_GoBack"/>
      <w:bookmarkEnd w:id="15"/>
    </w:p>
    <w:p w14:paraId="03DA2101">
      <w:pPr>
        <w:widowControl/>
        <w:shd w:val="clear" w:color="auto" w:fill="FFFFFF"/>
        <w:rPr>
          <w:rFonts w:hint="eastAsia" w:ascii="Times New Roman" w:hAnsi="Times New Roman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引言</w:t>
      </w:r>
    </w:p>
    <w:p w14:paraId="032EE213">
      <w:pPr>
        <w:widowControl/>
        <w:shd w:val="clear" w:color="auto" w:fill="FFFFFF"/>
        <w:rPr>
          <w:rFonts w:hint="eastAsia" w:ascii="Times New Roman" w:hAnsi="Times New Roman" w:cs="Times New Roman"/>
          <w:b w:val="0"/>
          <w:bCs/>
          <w:kern w:val="0"/>
          <w:szCs w:val="21"/>
        </w:rPr>
      </w:pPr>
    </w:p>
    <w:p w14:paraId="39B65321">
      <w:pPr>
        <w:widowControl/>
        <w:shd w:val="clear" w:color="auto" w:fill="FFFFFF"/>
        <w:rPr>
          <w:rFonts w:hint="eastAsia" w:ascii="Times New Roman" w:hAnsi="Times New Roman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第一章：地球科学</w:t>
      </w:r>
    </w:p>
    <w:p w14:paraId="1B3FE62C">
      <w:pPr>
        <w:widowControl/>
        <w:shd w:val="clear" w:color="auto" w:fill="FFFFFF"/>
        <w:rPr>
          <w:rFonts w:hint="eastAsia" w:ascii="Times New Roman" w:hAnsi="Times New Roman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第二章：神圣大地</w:t>
      </w:r>
    </w:p>
    <w:p w14:paraId="27E8FC79">
      <w:pPr>
        <w:widowControl/>
        <w:shd w:val="clear" w:color="auto" w:fill="FFFFFF"/>
        <w:rPr>
          <w:rFonts w:hint="eastAsia" w:ascii="Times New Roman" w:hAnsi="Times New Roman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第三章：古老实践</w:t>
      </w:r>
    </w:p>
    <w:p w14:paraId="75F8B2FA">
      <w:pPr>
        <w:widowControl/>
        <w:shd w:val="clear" w:color="auto" w:fill="FFFFFF"/>
        <w:rPr>
          <w:rFonts w:hint="eastAsia" w:ascii="Times New Roman" w:hAnsi="Times New Roman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第四章：你与属于你的大地</w:t>
      </w:r>
    </w:p>
    <w:p w14:paraId="6C7CA84C">
      <w:pPr>
        <w:widowControl/>
        <w:shd w:val="clear" w:color="auto" w:fill="FFFFFF"/>
        <w:rPr>
          <w:rFonts w:hint="eastAsia" w:ascii="Times New Roman" w:hAnsi="Times New Roman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第五章：疗愈中的地球</w:t>
      </w:r>
    </w:p>
    <w:p w14:paraId="11435466">
      <w:pPr>
        <w:widowControl/>
        <w:shd w:val="clear" w:color="auto" w:fill="FFFFFF"/>
        <w:rPr>
          <w:rFonts w:hint="eastAsia" w:ascii="Times New Roman" w:hAnsi="Times New Roman" w:cs="Times New Roman"/>
          <w:b w:val="0"/>
          <w:bCs/>
          <w:kern w:val="0"/>
          <w:szCs w:val="21"/>
        </w:rPr>
      </w:pPr>
    </w:p>
    <w:p w14:paraId="5F23D213">
      <w:pPr>
        <w:widowControl/>
        <w:shd w:val="clear" w:color="auto" w:fill="FFFFFF"/>
        <w:rPr>
          <w:rFonts w:hint="eastAsia" w:ascii="Times New Roman" w:hAnsi="Times New Roman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后记</w:t>
      </w:r>
    </w:p>
    <w:p w14:paraId="6E5E8A68">
      <w:pPr>
        <w:widowControl/>
        <w:shd w:val="clear" w:color="auto" w:fill="FFFFFF"/>
        <w:rPr>
          <w:rFonts w:hint="eastAsia" w:ascii="Times New Roman" w:hAnsi="Times New Roman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参考书目</w:t>
      </w:r>
    </w:p>
    <w:p w14:paraId="0481249E">
      <w:pPr>
        <w:widowControl/>
        <w:shd w:val="clear" w:color="auto" w:fill="FFFFFF"/>
        <w:rPr>
          <w:rFonts w:hint="eastAsia" w:ascii="Times New Roman" w:hAnsi="Times New Roman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cs="Times New Roman"/>
          <w:b w:val="0"/>
          <w:bCs/>
          <w:kern w:val="0"/>
          <w:szCs w:val="21"/>
        </w:rPr>
        <w:t>致谢</w:t>
      </w:r>
    </w:p>
    <w:p w14:paraId="70A14B71">
      <w:pPr>
        <w:widowControl/>
        <w:shd w:val="clear" w:color="auto" w:fill="FFFFFF"/>
        <w:ind w:firstLine="420" w:firstLineChars="200"/>
        <w:rPr>
          <w:rFonts w:hint="eastAsia" w:ascii="Times New Roman" w:hAnsi="Times New Roman" w:cs="Times New Roman"/>
          <w:b w:val="0"/>
          <w:bCs/>
          <w:kern w:val="0"/>
          <w:szCs w:val="21"/>
        </w:rPr>
      </w:pPr>
    </w:p>
    <w:p w14:paraId="3C0A40F2">
      <w:pPr>
        <w:widowControl/>
        <w:shd w:val="clear" w:color="auto" w:fill="FFFFFF"/>
        <w:ind w:firstLine="420" w:firstLineChars="200"/>
        <w:rPr>
          <w:rFonts w:hint="eastAsia" w:ascii="Times New Roman" w:hAnsi="Times New Roman" w:cs="Times New Roman"/>
          <w:b w:val="0"/>
          <w:bCs/>
          <w:kern w:val="0"/>
          <w:szCs w:val="21"/>
        </w:rPr>
      </w:pPr>
    </w:p>
    <w:bookmarkEnd w:id="13"/>
    <w:p w14:paraId="011DF6B2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559249E5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75044D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7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2C3E2CBD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1225B6F9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0499FBA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1E221F30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7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0C563059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7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01FC3B46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7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32486F6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7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003C12B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7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E38368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7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E886FFA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5687018C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4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42A6C">
      <w:pPr>
        <w:rPr>
          <w:rFonts w:ascii="Times New Roman" w:hAnsi="Times New Roman" w:cs="Times New Roman"/>
          <w:b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AD19B">
    <w:pPr>
      <w:pBdr>
        <w:bottom w:val="single" w:color="auto" w:sz="6" w:space="1"/>
      </w:pBdr>
      <w:jc w:val="center"/>
      <w:rPr>
        <w:rFonts w:ascii="Symbol" w:eastAsia="Symbol"/>
        <w:sz w:val="18"/>
      </w:rPr>
    </w:pPr>
  </w:p>
  <w:p w14:paraId="3AE7CC51">
    <w:pPr>
      <w:jc w:val="center"/>
      <w:rPr>
        <w:rFonts w:ascii="Symbol" w:eastAsia="Symbol"/>
        <w:sz w:val="18"/>
        <w:szCs w:val="18"/>
      </w:rPr>
    </w:pPr>
    <w:r>
      <w:rPr>
        <w:rFonts w:ascii="Symbol" w:eastAsia="Symbol"/>
        <w:sz w:val="18"/>
        <w:szCs w:val="18"/>
      </w:rPr>
      <w:t>地址：北京市海淀区中关村大街甲号中国人民大学文化大厦室，邮编：</w:t>
    </w:r>
  </w:p>
  <w:p w14:paraId="0BD4DB04">
    <w:pPr>
      <w:jc w:val="center"/>
      <w:rPr>
        <w:rFonts w:ascii="Symbol" w:eastAsia="Symbol"/>
        <w:sz w:val="18"/>
        <w:szCs w:val="18"/>
      </w:rPr>
    </w:pPr>
    <w:r>
      <w:rPr>
        <w:rFonts w:ascii="Symbol" w:eastAsia="Symbol"/>
        <w:sz w:val="18"/>
        <w:szCs w:val="18"/>
      </w:rPr>
      <w:t>电话：，，传真：</w:t>
    </w:r>
  </w:p>
  <w:p w14:paraId="396B1296">
    <w:pPr>
      <w:jc w:val="center"/>
      <w:rPr>
        <w:rFonts w:ascii="Symbol" w:eastAsia="Symbol"/>
        <w:sz w:val="18"/>
        <w:szCs w:val="18"/>
      </w:rPr>
    </w:pPr>
    <w:r>
      <w:rPr>
        <w:rFonts w:ascii="Symbol" w:eastAsia="Symbol"/>
        <w:sz w:val="18"/>
        <w:szCs w:val="18"/>
      </w:rPr>
      <w:t>网址：</w:t>
    </w:r>
    <w:r>
      <w:rPr>
        <w:rFonts w:hint="eastAsia" w:ascii="Symbol" w:eastAsia="Symbol"/>
        <w:sz w:val="18"/>
        <w:szCs w:val="18"/>
      </w:rPr>
      <w:fldChar w:fldCharType="begin"/>
    </w:r>
    <w:r>
      <w:rPr>
        <w:rFonts w:hint="eastAsia" w:ascii="Symbol" w:eastAsia="Symbol"/>
        <w:sz w:val="18"/>
        <w:szCs w:val="18"/>
      </w:rPr>
      <w:instrText xml:space="preserve"> HYPERLINK "http://www.nurnberg.com.cn" </w:instrText>
    </w:r>
    <w:r>
      <w:rPr>
        <w:rFonts w:hint="eastAsia" w:ascii="Symbol" w:eastAsia="Symbol"/>
        <w:sz w:val="18"/>
        <w:szCs w:val="18"/>
      </w:rPr>
      <w:fldChar w:fldCharType="separate"/>
    </w:r>
    <w:r>
      <w:rPr>
        <w:rStyle w:val="17"/>
        <w:rFonts w:hint="eastAsia" w:ascii="Symbol" w:eastAsia="Symbol"/>
        <w:sz w:val="18"/>
        <w:szCs w:val="18"/>
      </w:rPr>
      <w:t>www.nurnberg.com.cn</w:t>
    </w:r>
    <w:r>
      <w:rPr>
        <w:rFonts w:hint="eastAsia" w:ascii="Symbol" w:eastAsia="Symbol"/>
        <w:sz w:val="18"/>
        <w:szCs w:val="18"/>
      </w:rPr>
      <w:fldChar w:fldCharType="end"/>
    </w:r>
  </w:p>
  <w:p w14:paraId="270F8838">
    <w:pPr>
      <w:pStyle w:val="8"/>
      <w:jc w:val="center"/>
      <w:rPr>
        <w:rFonts w:hint="eastAsia" w:eastAsia="Symbol"/>
      </w:rPr>
    </w:pPr>
  </w:p>
  <w:p w14:paraId="797C975F">
    <w:pPr>
      <w:pStyle w:val="8"/>
      <w:jc w:val="center"/>
      <w:rPr>
        <w:rFonts w:hint="eastAsia" w:eastAsia="Symbol"/>
      </w:rPr>
    </w:pPr>
  </w:p>
  <w:p w14:paraId="68CC7A82">
    <w:pPr>
      <w:pStyle w:val="8"/>
      <w:jc w:val="center"/>
      <w:rPr>
        <w:rFonts w:ascii="Symbol" w:eastAsia="Symbol"/>
      </w:rPr>
    </w:pPr>
    <w:r>
      <w:rPr>
        <w:rFonts w:ascii="Symbol" w:eastAsia="Symbol"/>
        <w:kern w:val="0"/>
        <w:szCs w:val="21"/>
      </w:rPr>
      <w:t></w:t>
    </w:r>
    <w:r>
      <w:rPr>
        <w:rFonts w:ascii="Symbol" w:eastAsia="Symbol"/>
        <w:kern w:val="0"/>
        <w:szCs w:val="21"/>
      </w:rPr>
      <w:fldChar w:fldCharType="begin"/>
    </w:r>
    <w:r>
      <w:rPr>
        <w:rFonts w:ascii="Symbol" w:eastAsia="Symbol"/>
        <w:kern w:val="0"/>
        <w:szCs w:val="21"/>
      </w:rPr>
      <w:instrText xml:space="preserve"> PAGE </w:instrText>
    </w:r>
    <w:r>
      <w:rPr>
        <w:rFonts w:ascii="Symbol" w:eastAsia="Symbol"/>
        <w:kern w:val="0"/>
        <w:szCs w:val="21"/>
      </w:rPr>
      <w:fldChar w:fldCharType="separate"/>
    </w:r>
    <w:r>
      <w:rPr>
        <w:rFonts w:ascii="Symbol" w:eastAsia="Symbol"/>
        <w:kern w:val="0"/>
        <w:szCs w:val="21"/>
      </w:rPr>
      <w:t>1</w:t>
    </w:r>
    <w:r>
      <w:rPr>
        <w:rFonts w:ascii="Symbol" w:eastAsia="Symbol"/>
        <w:kern w:val="0"/>
        <w:szCs w:val="21"/>
      </w:rPr>
      <w:fldChar w:fldCharType="end"/>
    </w:r>
    <w:r>
      <w:rPr>
        <w:rFonts w:ascii="Symbol" w:eastAsia="Symbol"/>
        <w:kern w:val="0"/>
        <w:szCs w:val="21"/>
      </w:rPr>
      <w:t>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72456">
    <w:pPr>
      <w:jc w:val="right"/>
      <w:rPr>
        <w:rFonts w:hint="eastAsia" w:eastAsia="Calibri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9525"/>
          <wp:wrapSquare wrapText="bothSides"/>
          <wp:docPr id="5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E425D4E">
    <w:pPr>
      <w:pStyle w:val="9"/>
      <w:jc w:val="right"/>
      <w:rPr>
        <w:rFonts w:eastAsia="Symbol"/>
        <w:b/>
        <w:bCs/>
      </w:rPr>
    </w:pPr>
    <w:r>
      <w:rPr>
        <w:rFonts w:hint="eastAsia" w:eastAsia="Symbol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066FD9"/>
    <w:multiLevelType w:val="singleLevel"/>
    <w:tmpl w:val="DC066FD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A71D38"/>
    <w:rsid w:val="00002FE6"/>
    <w:rsid w:val="00003A6C"/>
    <w:rsid w:val="0000503B"/>
    <w:rsid w:val="00007C95"/>
    <w:rsid w:val="00010866"/>
    <w:rsid w:val="00013C92"/>
    <w:rsid w:val="000222E5"/>
    <w:rsid w:val="00032288"/>
    <w:rsid w:val="00033D28"/>
    <w:rsid w:val="00036B2A"/>
    <w:rsid w:val="00040A92"/>
    <w:rsid w:val="00043639"/>
    <w:rsid w:val="00052E02"/>
    <w:rsid w:val="00056D02"/>
    <w:rsid w:val="00067699"/>
    <w:rsid w:val="0007163D"/>
    <w:rsid w:val="0007303F"/>
    <w:rsid w:val="00074AF3"/>
    <w:rsid w:val="00074F02"/>
    <w:rsid w:val="00075BAE"/>
    <w:rsid w:val="00080A1A"/>
    <w:rsid w:val="00081A11"/>
    <w:rsid w:val="00081F45"/>
    <w:rsid w:val="000923F3"/>
    <w:rsid w:val="000927FD"/>
    <w:rsid w:val="00092862"/>
    <w:rsid w:val="000946B4"/>
    <w:rsid w:val="000946BA"/>
    <w:rsid w:val="00094D68"/>
    <w:rsid w:val="000958FF"/>
    <w:rsid w:val="00097BCA"/>
    <w:rsid w:val="000A0127"/>
    <w:rsid w:val="000A3352"/>
    <w:rsid w:val="000A3413"/>
    <w:rsid w:val="000A424B"/>
    <w:rsid w:val="000A5934"/>
    <w:rsid w:val="000B26B2"/>
    <w:rsid w:val="000B6790"/>
    <w:rsid w:val="000B709E"/>
    <w:rsid w:val="000B7BBC"/>
    <w:rsid w:val="000B7C1E"/>
    <w:rsid w:val="000C0B17"/>
    <w:rsid w:val="000C20F6"/>
    <w:rsid w:val="000C2513"/>
    <w:rsid w:val="000C4D37"/>
    <w:rsid w:val="000E4329"/>
    <w:rsid w:val="000F0CC2"/>
    <w:rsid w:val="000F7F2D"/>
    <w:rsid w:val="00113FA7"/>
    <w:rsid w:val="001148EA"/>
    <w:rsid w:val="00122C76"/>
    <w:rsid w:val="0012322C"/>
    <w:rsid w:val="00124797"/>
    <w:rsid w:val="00131975"/>
    <w:rsid w:val="0013521B"/>
    <w:rsid w:val="001354C5"/>
    <w:rsid w:val="00137AAE"/>
    <w:rsid w:val="00141DD2"/>
    <w:rsid w:val="001420B4"/>
    <w:rsid w:val="00161645"/>
    <w:rsid w:val="00163349"/>
    <w:rsid w:val="00163E82"/>
    <w:rsid w:val="00165D51"/>
    <w:rsid w:val="00170579"/>
    <w:rsid w:val="00172D50"/>
    <w:rsid w:val="00175E1E"/>
    <w:rsid w:val="001802A7"/>
    <w:rsid w:val="00183927"/>
    <w:rsid w:val="00186D40"/>
    <w:rsid w:val="001900D9"/>
    <w:rsid w:val="00191767"/>
    <w:rsid w:val="00191A13"/>
    <w:rsid w:val="001934BA"/>
    <w:rsid w:val="00194821"/>
    <w:rsid w:val="001949ED"/>
    <w:rsid w:val="00194E5F"/>
    <w:rsid w:val="001A2B35"/>
    <w:rsid w:val="001B23E2"/>
    <w:rsid w:val="001B4322"/>
    <w:rsid w:val="001B4454"/>
    <w:rsid w:val="001B4690"/>
    <w:rsid w:val="001B66BC"/>
    <w:rsid w:val="001C0246"/>
    <w:rsid w:val="001C76A0"/>
    <w:rsid w:val="001D50DD"/>
    <w:rsid w:val="001D6553"/>
    <w:rsid w:val="001D7C7E"/>
    <w:rsid w:val="001E048E"/>
    <w:rsid w:val="001E141F"/>
    <w:rsid w:val="001E4866"/>
    <w:rsid w:val="001E4C17"/>
    <w:rsid w:val="001E6EF5"/>
    <w:rsid w:val="001F30A9"/>
    <w:rsid w:val="00201E49"/>
    <w:rsid w:val="002020BA"/>
    <w:rsid w:val="00204E84"/>
    <w:rsid w:val="002116E8"/>
    <w:rsid w:val="00211C1B"/>
    <w:rsid w:val="00217B39"/>
    <w:rsid w:val="002307C0"/>
    <w:rsid w:val="00230CC1"/>
    <w:rsid w:val="00236E6C"/>
    <w:rsid w:val="00237870"/>
    <w:rsid w:val="00240C9C"/>
    <w:rsid w:val="00242EF4"/>
    <w:rsid w:val="00250315"/>
    <w:rsid w:val="002614D3"/>
    <w:rsid w:val="00267909"/>
    <w:rsid w:val="00270715"/>
    <w:rsid w:val="00272BAE"/>
    <w:rsid w:val="00273EB0"/>
    <w:rsid w:val="00281542"/>
    <w:rsid w:val="00284656"/>
    <w:rsid w:val="002852C2"/>
    <w:rsid w:val="0028578A"/>
    <w:rsid w:val="00291E46"/>
    <w:rsid w:val="0029256E"/>
    <w:rsid w:val="00296B98"/>
    <w:rsid w:val="002A5C63"/>
    <w:rsid w:val="002B3AB1"/>
    <w:rsid w:val="002B5E47"/>
    <w:rsid w:val="002C1BC4"/>
    <w:rsid w:val="002D2E9B"/>
    <w:rsid w:val="002D7981"/>
    <w:rsid w:val="002D7E3E"/>
    <w:rsid w:val="002E69BC"/>
    <w:rsid w:val="002E7C76"/>
    <w:rsid w:val="002F28B7"/>
    <w:rsid w:val="002F604A"/>
    <w:rsid w:val="002F6BD7"/>
    <w:rsid w:val="002F7CE1"/>
    <w:rsid w:val="002F7D4E"/>
    <w:rsid w:val="003003E6"/>
    <w:rsid w:val="0030073F"/>
    <w:rsid w:val="00300E9C"/>
    <w:rsid w:val="00304309"/>
    <w:rsid w:val="00304EEA"/>
    <w:rsid w:val="003133ED"/>
    <w:rsid w:val="00313FAB"/>
    <w:rsid w:val="003142DC"/>
    <w:rsid w:val="00316DDF"/>
    <w:rsid w:val="00323306"/>
    <w:rsid w:val="00323ACF"/>
    <w:rsid w:val="00327ABD"/>
    <w:rsid w:val="00327D2F"/>
    <w:rsid w:val="00330CC3"/>
    <w:rsid w:val="00330CF0"/>
    <w:rsid w:val="00334D4F"/>
    <w:rsid w:val="00345882"/>
    <w:rsid w:val="00350CFC"/>
    <w:rsid w:val="0035529C"/>
    <w:rsid w:val="00355725"/>
    <w:rsid w:val="00356385"/>
    <w:rsid w:val="00366ECB"/>
    <w:rsid w:val="00376FB9"/>
    <w:rsid w:val="00384E50"/>
    <w:rsid w:val="003936BF"/>
    <w:rsid w:val="0039632A"/>
    <w:rsid w:val="00396A7B"/>
    <w:rsid w:val="00396F83"/>
    <w:rsid w:val="00397E37"/>
    <w:rsid w:val="003A28E7"/>
    <w:rsid w:val="003A2B3B"/>
    <w:rsid w:val="003A36A7"/>
    <w:rsid w:val="003A4E4E"/>
    <w:rsid w:val="003A61B9"/>
    <w:rsid w:val="003A783C"/>
    <w:rsid w:val="003B66A2"/>
    <w:rsid w:val="003C208C"/>
    <w:rsid w:val="003D19C2"/>
    <w:rsid w:val="003D20E5"/>
    <w:rsid w:val="003D2434"/>
    <w:rsid w:val="003D4890"/>
    <w:rsid w:val="003D5E03"/>
    <w:rsid w:val="003D6813"/>
    <w:rsid w:val="003D7576"/>
    <w:rsid w:val="003F286B"/>
    <w:rsid w:val="003F528B"/>
    <w:rsid w:val="003F5383"/>
    <w:rsid w:val="003F5C86"/>
    <w:rsid w:val="003F76E2"/>
    <w:rsid w:val="00403AC0"/>
    <w:rsid w:val="00403B3A"/>
    <w:rsid w:val="00404B85"/>
    <w:rsid w:val="0040625F"/>
    <w:rsid w:val="0040655E"/>
    <w:rsid w:val="004066B2"/>
    <w:rsid w:val="00406B64"/>
    <w:rsid w:val="00410935"/>
    <w:rsid w:val="00416C13"/>
    <w:rsid w:val="0041744B"/>
    <w:rsid w:val="00420A9B"/>
    <w:rsid w:val="00431C21"/>
    <w:rsid w:val="0043732D"/>
    <w:rsid w:val="0044268B"/>
    <w:rsid w:val="0044368C"/>
    <w:rsid w:val="0045088A"/>
    <w:rsid w:val="00460422"/>
    <w:rsid w:val="0046103E"/>
    <w:rsid w:val="004626DA"/>
    <w:rsid w:val="00463285"/>
    <w:rsid w:val="0046641C"/>
    <w:rsid w:val="0046685E"/>
    <w:rsid w:val="00474209"/>
    <w:rsid w:val="00484301"/>
    <w:rsid w:val="004848D6"/>
    <w:rsid w:val="00484EAC"/>
    <w:rsid w:val="00494CA4"/>
    <w:rsid w:val="0049703B"/>
    <w:rsid w:val="004A0592"/>
    <w:rsid w:val="004A0C4C"/>
    <w:rsid w:val="004A3096"/>
    <w:rsid w:val="004A7039"/>
    <w:rsid w:val="004B1D57"/>
    <w:rsid w:val="004B23D7"/>
    <w:rsid w:val="004B28A4"/>
    <w:rsid w:val="004B33E1"/>
    <w:rsid w:val="004B33E6"/>
    <w:rsid w:val="004C0C8B"/>
    <w:rsid w:val="004C4C36"/>
    <w:rsid w:val="004C6829"/>
    <w:rsid w:val="004C7980"/>
    <w:rsid w:val="004D29DC"/>
    <w:rsid w:val="004D5ACF"/>
    <w:rsid w:val="004D5D71"/>
    <w:rsid w:val="004E16C5"/>
    <w:rsid w:val="004E1A82"/>
    <w:rsid w:val="004E3710"/>
    <w:rsid w:val="004E56CF"/>
    <w:rsid w:val="004E6228"/>
    <w:rsid w:val="004E7C9C"/>
    <w:rsid w:val="004F751B"/>
    <w:rsid w:val="00501562"/>
    <w:rsid w:val="00501BB1"/>
    <w:rsid w:val="0050414F"/>
    <w:rsid w:val="00504EF5"/>
    <w:rsid w:val="00507628"/>
    <w:rsid w:val="00507B59"/>
    <w:rsid w:val="005137E6"/>
    <w:rsid w:val="00514EC1"/>
    <w:rsid w:val="00515BE3"/>
    <w:rsid w:val="00520C68"/>
    <w:rsid w:val="00523BC2"/>
    <w:rsid w:val="0053074B"/>
    <w:rsid w:val="00530954"/>
    <w:rsid w:val="00533F8A"/>
    <w:rsid w:val="00534917"/>
    <w:rsid w:val="00536FDC"/>
    <w:rsid w:val="00545637"/>
    <w:rsid w:val="0054628B"/>
    <w:rsid w:val="00547299"/>
    <w:rsid w:val="0055424B"/>
    <w:rsid w:val="00556375"/>
    <w:rsid w:val="00557D7B"/>
    <w:rsid w:val="00557DDA"/>
    <w:rsid w:val="00560007"/>
    <w:rsid w:val="00561F6F"/>
    <w:rsid w:val="00563B47"/>
    <w:rsid w:val="00565697"/>
    <w:rsid w:val="00570A2B"/>
    <w:rsid w:val="00570A89"/>
    <w:rsid w:val="00574D18"/>
    <w:rsid w:val="00582E2F"/>
    <w:rsid w:val="00582EA3"/>
    <w:rsid w:val="00583966"/>
    <w:rsid w:val="00592190"/>
    <w:rsid w:val="00593D52"/>
    <w:rsid w:val="00594582"/>
    <w:rsid w:val="00597BD3"/>
    <w:rsid w:val="005A3137"/>
    <w:rsid w:val="005A340F"/>
    <w:rsid w:val="005A3FE3"/>
    <w:rsid w:val="005A4FA3"/>
    <w:rsid w:val="005A6A98"/>
    <w:rsid w:val="005B19DA"/>
    <w:rsid w:val="005B28C8"/>
    <w:rsid w:val="005C07E7"/>
    <w:rsid w:val="005C1927"/>
    <w:rsid w:val="005C2CB6"/>
    <w:rsid w:val="005C52FB"/>
    <w:rsid w:val="005C6CD9"/>
    <w:rsid w:val="005C7AFE"/>
    <w:rsid w:val="005C7ED8"/>
    <w:rsid w:val="005D4FC9"/>
    <w:rsid w:val="005D6300"/>
    <w:rsid w:val="005E509C"/>
    <w:rsid w:val="005E575F"/>
    <w:rsid w:val="005F0B06"/>
    <w:rsid w:val="005F18AF"/>
    <w:rsid w:val="005F2E86"/>
    <w:rsid w:val="005F430B"/>
    <w:rsid w:val="00602E6C"/>
    <w:rsid w:val="006069E5"/>
    <w:rsid w:val="006132D2"/>
    <w:rsid w:val="00613B2F"/>
    <w:rsid w:val="0062239D"/>
    <w:rsid w:val="00623B93"/>
    <w:rsid w:val="0062461D"/>
    <w:rsid w:val="0063408F"/>
    <w:rsid w:val="00635B8F"/>
    <w:rsid w:val="00640D51"/>
    <w:rsid w:val="0064382C"/>
    <w:rsid w:val="006503AD"/>
    <w:rsid w:val="006507DD"/>
    <w:rsid w:val="00653576"/>
    <w:rsid w:val="006556A8"/>
    <w:rsid w:val="00655999"/>
    <w:rsid w:val="00656822"/>
    <w:rsid w:val="006570A5"/>
    <w:rsid w:val="00661D3C"/>
    <w:rsid w:val="00663B00"/>
    <w:rsid w:val="006645B3"/>
    <w:rsid w:val="00665535"/>
    <w:rsid w:val="00665982"/>
    <w:rsid w:val="0066640A"/>
    <w:rsid w:val="00671BA4"/>
    <w:rsid w:val="0067367F"/>
    <w:rsid w:val="0067461B"/>
    <w:rsid w:val="00675C09"/>
    <w:rsid w:val="00684860"/>
    <w:rsid w:val="00686359"/>
    <w:rsid w:val="006870A4"/>
    <w:rsid w:val="00692DD4"/>
    <w:rsid w:val="0069327F"/>
    <w:rsid w:val="006945C4"/>
    <w:rsid w:val="00695D24"/>
    <w:rsid w:val="00697277"/>
    <w:rsid w:val="006A45F6"/>
    <w:rsid w:val="006A4FA2"/>
    <w:rsid w:val="006B1B40"/>
    <w:rsid w:val="006B3B85"/>
    <w:rsid w:val="006B4236"/>
    <w:rsid w:val="006C079F"/>
    <w:rsid w:val="006C187F"/>
    <w:rsid w:val="006D0571"/>
    <w:rsid w:val="006D2CFB"/>
    <w:rsid w:val="006D5586"/>
    <w:rsid w:val="006D5C62"/>
    <w:rsid w:val="006D70D2"/>
    <w:rsid w:val="006E0E1F"/>
    <w:rsid w:val="006E1443"/>
    <w:rsid w:val="006E3A6D"/>
    <w:rsid w:val="006E4170"/>
    <w:rsid w:val="006E67DA"/>
    <w:rsid w:val="0070216E"/>
    <w:rsid w:val="00705BCD"/>
    <w:rsid w:val="00710ABD"/>
    <w:rsid w:val="00711B01"/>
    <w:rsid w:val="00721732"/>
    <w:rsid w:val="00723A44"/>
    <w:rsid w:val="00737DAB"/>
    <w:rsid w:val="0074097D"/>
    <w:rsid w:val="00740B22"/>
    <w:rsid w:val="00740D25"/>
    <w:rsid w:val="007414F1"/>
    <w:rsid w:val="00741757"/>
    <w:rsid w:val="00741B66"/>
    <w:rsid w:val="00743D30"/>
    <w:rsid w:val="00746DF9"/>
    <w:rsid w:val="00746EED"/>
    <w:rsid w:val="00755950"/>
    <w:rsid w:val="00756E84"/>
    <w:rsid w:val="007601F6"/>
    <w:rsid w:val="00760947"/>
    <w:rsid w:val="00762B7E"/>
    <w:rsid w:val="00765F41"/>
    <w:rsid w:val="00770352"/>
    <w:rsid w:val="007721D2"/>
    <w:rsid w:val="00772495"/>
    <w:rsid w:val="00773E1F"/>
    <w:rsid w:val="0077719F"/>
    <w:rsid w:val="0078003E"/>
    <w:rsid w:val="00781506"/>
    <w:rsid w:val="00781554"/>
    <w:rsid w:val="00783CBD"/>
    <w:rsid w:val="007924A6"/>
    <w:rsid w:val="00793D2C"/>
    <w:rsid w:val="00795F81"/>
    <w:rsid w:val="007975A8"/>
    <w:rsid w:val="007A33C1"/>
    <w:rsid w:val="007B117F"/>
    <w:rsid w:val="007B2D39"/>
    <w:rsid w:val="007B65DE"/>
    <w:rsid w:val="007B74EF"/>
    <w:rsid w:val="007C5ABE"/>
    <w:rsid w:val="007C7872"/>
    <w:rsid w:val="007D0F43"/>
    <w:rsid w:val="007D43E2"/>
    <w:rsid w:val="007D67F5"/>
    <w:rsid w:val="007E2374"/>
    <w:rsid w:val="008003FB"/>
    <w:rsid w:val="00803A32"/>
    <w:rsid w:val="00805764"/>
    <w:rsid w:val="0080646E"/>
    <w:rsid w:val="0080717E"/>
    <w:rsid w:val="008106EE"/>
    <w:rsid w:val="008114FF"/>
    <w:rsid w:val="0081233B"/>
    <w:rsid w:val="008136D4"/>
    <w:rsid w:val="00814F82"/>
    <w:rsid w:val="008166A8"/>
    <w:rsid w:val="00832736"/>
    <w:rsid w:val="008355D3"/>
    <w:rsid w:val="00840E56"/>
    <w:rsid w:val="0084119E"/>
    <w:rsid w:val="008427D9"/>
    <w:rsid w:val="008479C2"/>
    <w:rsid w:val="008542FC"/>
    <w:rsid w:val="00857313"/>
    <w:rsid w:val="00857ACD"/>
    <w:rsid w:val="008623DD"/>
    <w:rsid w:val="00862819"/>
    <w:rsid w:val="00865DFD"/>
    <w:rsid w:val="0086654A"/>
    <w:rsid w:val="00871BA4"/>
    <w:rsid w:val="0088578F"/>
    <w:rsid w:val="008870B3"/>
    <w:rsid w:val="00891BF5"/>
    <w:rsid w:val="008925DD"/>
    <w:rsid w:val="0089462C"/>
    <w:rsid w:val="0089589B"/>
    <w:rsid w:val="00895FF0"/>
    <w:rsid w:val="00896CA8"/>
    <w:rsid w:val="008A2457"/>
    <w:rsid w:val="008A6BC5"/>
    <w:rsid w:val="008A6EB5"/>
    <w:rsid w:val="008B160B"/>
    <w:rsid w:val="008B2378"/>
    <w:rsid w:val="008B4DCA"/>
    <w:rsid w:val="008C4F7F"/>
    <w:rsid w:val="008C65CE"/>
    <w:rsid w:val="008D0A92"/>
    <w:rsid w:val="008D4D33"/>
    <w:rsid w:val="008E4A39"/>
    <w:rsid w:val="008E5BB2"/>
    <w:rsid w:val="008E6FFC"/>
    <w:rsid w:val="008F1C1A"/>
    <w:rsid w:val="008F33D3"/>
    <w:rsid w:val="008F34B2"/>
    <w:rsid w:val="008F5373"/>
    <w:rsid w:val="008F5F57"/>
    <w:rsid w:val="008F771D"/>
    <w:rsid w:val="00900F63"/>
    <w:rsid w:val="009020E2"/>
    <w:rsid w:val="009070B7"/>
    <w:rsid w:val="00912126"/>
    <w:rsid w:val="00916E27"/>
    <w:rsid w:val="00921F6B"/>
    <w:rsid w:val="00922D0F"/>
    <w:rsid w:val="009234E1"/>
    <w:rsid w:val="00931694"/>
    <w:rsid w:val="00934468"/>
    <w:rsid w:val="009351B9"/>
    <w:rsid w:val="0093555C"/>
    <w:rsid w:val="00936F8E"/>
    <w:rsid w:val="00937406"/>
    <w:rsid w:val="009428DD"/>
    <w:rsid w:val="00945446"/>
    <w:rsid w:val="00950F25"/>
    <w:rsid w:val="00954A8B"/>
    <w:rsid w:val="0095630A"/>
    <w:rsid w:val="0096339E"/>
    <w:rsid w:val="009653AA"/>
    <w:rsid w:val="009764EA"/>
    <w:rsid w:val="0098119C"/>
    <w:rsid w:val="00984EB8"/>
    <w:rsid w:val="009911F8"/>
    <w:rsid w:val="009930F2"/>
    <w:rsid w:val="00995E49"/>
    <w:rsid w:val="009A2844"/>
    <w:rsid w:val="009A2CE3"/>
    <w:rsid w:val="009A604D"/>
    <w:rsid w:val="009B0F64"/>
    <w:rsid w:val="009B1A63"/>
    <w:rsid w:val="009B1D18"/>
    <w:rsid w:val="009B587E"/>
    <w:rsid w:val="009B6AD5"/>
    <w:rsid w:val="009C1AFB"/>
    <w:rsid w:val="009C50AB"/>
    <w:rsid w:val="009D05ED"/>
    <w:rsid w:val="009D1A18"/>
    <w:rsid w:val="009D3D2B"/>
    <w:rsid w:val="009D6002"/>
    <w:rsid w:val="009D7150"/>
    <w:rsid w:val="009E07B8"/>
    <w:rsid w:val="009E253B"/>
    <w:rsid w:val="009E4AEC"/>
    <w:rsid w:val="009E5FBF"/>
    <w:rsid w:val="009E69E4"/>
    <w:rsid w:val="009F080D"/>
    <w:rsid w:val="009F111F"/>
    <w:rsid w:val="009F424F"/>
    <w:rsid w:val="00A013F5"/>
    <w:rsid w:val="00A0484C"/>
    <w:rsid w:val="00A05CF5"/>
    <w:rsid w:val="00A06FED"/>
    <w:rsid w:val="00A11AC1"/>
    <w:rsid w:val="00A11F9B"/>
    <w:rsid w:val="00A12250"/>
    <w:rsid w:val="00A138F9"/>
    <w:rsid w:val="00A16EA4"/>
    <w:rsid w:val="00A21052"/>
    <w:rsid w:val="00A21ACC"/>
    <w:rsid w:val="00A32849"/>
    <w:rsid w:val="00A3284A"/>
    <w:rsid w:val="00A33D2E"/>
    <w:rsid w:val="00A450DF"/>
    <w:rsid w:val="00A45576"/>
    <w:rsid w:val="00A52949"/>
    <w:rsid w:val="00A5407E"/>
    <w:rsid w:val="00A54BE2"/>
    <w:rsid w:val="00A55095"/>
    <w:rsid w:val="00A57605"/>
    <w:rsid w:val="00A60DD7"/>
    <w:rsid w:val="00A62537"/>
    <w:rsid w:val="00A67DD0"/>
    <w:rsid w:val="00A71D38"/>
    <w:rsid w:val="00A74893"/>
    <w:rsid w:val="00A75743"/>
    <w:rsid w:val="00A76DBC"/>
    <w:rsid w:val="00A801F4"/>
    <w:rsid w:val="00A82625"/>
    <w:rsid w:val="00A87D59"/>
    <w:rsid w:val="00A902AD"/>
    <w:rsid w:val="00A91259"/>
    <w:rsid w:val="00A91DEC"/>
    <w:rsid w:val="00A94E61"/>
    <w:rsid w:val="00A962E7"/>
    <w:rsid w:val="00AA1EAA"/>
    <w:rsid w:val="00AA22BA"/>
    <w:rsid w:val="00AA3EC4"/>
    <w:rsid w:val="00AB4FD0"/>
    <w:rsid w:val="00AB5463"/>
    <w:rsid w:val="00AB5682"/>
    <w:rsid w:val="00AB6DA2"/>
    <w:rsid w:val="00AC40FF"/>
    <w:rsid w:val="00AD0A37"/>
    <w:rsid w:val="00AD0FD5"/>
    <w:rsid w:val="00AD1F9C"/>
    <w:rsid w:val="00AD2EE8"/>
    <w:rsid w:val="00AD666B"/>
    <w:rsid w:val="00AD6B8A"/>
    <w:rsid w:val="00AF2E7E"/>
    <w:rsid w:val="00AF37B3"/>
    <w:rsid w:val="00AF3EC0"/>
    <w:rsid w:val="00AF4169"/>
    <w:rsid w:val="00B018D5"/>
    <w:rsid w:val="00B01D5B"/>
    <w:rsid w:val="00B020E3"/>
    <w:rsid w:val="00B027DE"/>
    <w:rsid w:val="00B1024B"/>
    <w:rsid w:val="00B160AF"/>
    <w:rsid w:val="00B16898"/>
    <w:rsid w:val="00B21236"/>
    <w:rsid w:val="00B22ED6"/>
    <w:rsid w:val="00B24CEB"/>
    <w:rsid w:val="00B31003"/>
    <w:rsid w:val="00B32642"/>
    <w:rsid w:val="00B35752"/>
    <w:rsid w:val="00B40C53"/>
    <w:rsid w:val="00B51D31"/>
    <w:rsid w:val="00B523B3"/>
    <w:rsid w:val="00B53B65"/>
    <w:rsid w:val="00B6347A"/>
    <w:rsid w:val="00B67039"/>
    <w:rsid w:val="00B72269"/>
    <w:rsid w:val="00B74336"/>
    <w:rsid w:val="00B8166E"/>
    <w:rsid w:val="00B82AD2"/>
    <w:rsid w:val="00B85CB3"/>
    <w:rsid w:val="00B93700"/>
    <w:rsid w:val="00B976F0"/>
    <w:rsid w:val="00BA36DF"/>
    <w:rsid w:val="00BA6470"/>
    <w:rsid w:val="00BB0F42"/>
    <w:rsid w:val="00BB5084"/>
    <w:rsid w:val="00BC1842"/>
    <w:rsid w:val="00BC3FF8"/>
    <w:rsid w:val="00BC56DF"/>
    <w:rsid w:val="00BD34A2"/>
    <w:rsid w:val="00BD441A"/>
    <w:rsid w:val="00BD4A0F"/>
    <w:rsid w:val="00BE19BE"/>
    <w:rsid w:val="00BE2D87"/>
    <w:rsid w:val="00BE5E4D"/>
    <w:rsid w:val="00BE7F05"/>
    <w:rsid w:val="00BF048B"/>
    <w:rsid w:val="00BF79B2"/>
    <w:rsid w:val="00C036B4"/>
    <w:rsid w:val="00C05064"/>
    <w:rsid w:val="00C06094"/>
    <w:rsid w:val="00C066B9"/>
    <w:rsid w:val="00C1031A"/>
    <w:rsid w:val="00C12C57"/>
    <w:rsid w:val="00C142CA"/>
    <w:rsid w:val="00C2378D"/>
    <w:rsid w:val="00C23C6D"/>
    <w:rsid w:val="00C26150"/>
    <w:rsid w:val="00C264D8"/>
    <w:rsid w:val="00C33DCF"/>
    <w:rsid w:val="00C37C9E"/>
    <w:rsid w:val="00C4140C"/>
    <w:rsid w:val="00C43DC5"/>
    <w:rsid w:val="00C50E37"/>
    <w:rsid w:val="00C519BE"/>
    <w:rsid w:val="00C570CD"/>
    <w:rsid w:val="00C62760"/>
    <w:rsid w:val="00C65ECA"/>
    <w:rsid w:val="00C74982"/>
    <w:rsid w:val="00C81877"/>
    <w:rsid w:val="00C92FC3"/>
    <w:rsid w:val="00C945FB"/>
    <w:rsid w:val="00C971DA"/>
    <w:rsid w:val="00CA5A64"/>
    <w:rsid w:val="00CB0D96"/>
    <w:rsid w:val="00CB1ECA"/>
    <w:rsid w:val="00CB4836"/>
    <w:rsid w:val="00CC59C0"/>
    <w:rsid w:val="00CD059D"/>
    <w:rsid w:val="00CD2007"/>
    <w:rsid w:val="00CD247A"/>
    <w:rsid w:val="00CD2DBC"/>
    <w:rsid w:val="00CD3461"/>
    <w:rsid w:val="00CD67EB"/>
    <w:rsid w:val="00CE115B"/>
    <w:rsid w:val="00D058BF"/>
    <w:rsid w:val="00D1227B"/>
    <w:rsid w:val="00D14328"/>
    <w:rsid w:val="00D167A8"/>
    <w:rsid w:val="00D21BD6"/>
    <w:rsid w:val="00D23D4C"/>
    <w:rsid w:val="00D32781"/>
    <w:rsid w:val="00D33A98"/>
    <w:rsid w:val="00D34454"/>
    <w:rsid w:val="00D45045"/>
    <w:rsid w:val="00D46741"/>
    <w:rsid w:val="00D52167"/>
    <w:rsid w:val="00D5614C"/>
    <w:rsid w:val="00D57B5F"/>
    <w:rsid w:val="00D63E5E"/>
    <w:rsid w:val="00D66479"/>
    <w:rsid w:val="00D67E5B"/>
    <w:rsid w:val="00D70542"/>
    <w:rsid w:val="00D7300F"/>
    <w:rsid w:val="00D74B29"/>
    <w:rsid w:val="00D8205E"/>
    <w:rsid w:val="00D84088"/>
    <w:rsid w:val="00D87D2A"/>
    <w:rsid w:val="00D95522"/>
    <w:rsid w:val="00D95540"/>
    <w:rsid w:val="00DA3EFF"/>
    <w:rsid w:val="00DB6846"/>
    <w:rsid w:val="00DC2E1F"/>
    <w:rsid w:val="00DC3E54"/>
    <w:rsid w:val="00DC496F"/>
    <w:rsid w:val="00DC652F"/>
    <w:rsid w:val="00DC7634"/>
    <w:rsid w:val="00DE2A2A"/>
    <w:rsid w:val="00DE6054"/>
    <w:rsid w:val="00DE77C2"/>
    <w:rsid w:val="00DF03A2"/>
    <w:rsid w:val="00DF1EDD"/>
    <w:rsid w:val="00DF2AAA"/>
    <w:rsid w:val="00DF3532"/>
    <w:rsid w:val="00DF6D85"/>
    <w:rsid w:val="00E109C3"/>
    <w:rsid w:val="00E14B7B"/>
    <w:rsid w:val="00E14CD2"/>
    <w:rsid w:val="00E17CCB"/>
    <w:rsid w:val="00E23D90"/>
    <w:rsid w:val="00E2551E"/>
    <w:rsid w:val="00E27D88"/>
    <w:rsid w:val="00E33B68"/>
    <w:rsid w:val="00E341A5"/>
    <w:rsid w:val="00E35CA7"/>
    <w:rsid w:val="00E36520"/>
    <w:rsid w:val="00E46B20"/>
    <w:rsid w:val="00E51634"/>
    <w:rsid w:val="00E63D47"/>
    <w:rsid w:val="00E646DC"/>
    <w:rsid w:val="00E67D64"/>
    <w:rsid w:val="00E7194A"/>
    <w:rsid w:val="00E73582"/>
    <w:rsid w:val="00E82595"/>
    <w:rsid w:val="00E82B6C"/>
    <w:rsid w:val="00E83DCD"/>
    <w:rsid w:val="00E8633A"/>
    <w:rsid w:val="00E87434"/>
    <w:rsid w:val="00E8767E"/>
    <w:rsid w:val="00E87F08"/>
    <w:rsid w:val="00E9143F"/>
    <w:rsid w:val="00E9230F"/>
    <w:rsid w:val="00E95544"/>
    <w:rsid w:val="00E95923"/>
    <w:rsid w:val="00EA2D26"/>
    <w:rsid w:val="00EA4E78"/>
    <w:rsid w:val="00EB4F05"/>
    <w:rsid w:val="00EB6580"/>
    <w:rsid w:val="00EB7F21"/>
    <w:rsid w:val="00EC3F24"/>
    <w:rsid w:val="00ED0265"/>
    <w:rsid w:val="00ED24A5"/>
    <w:rsid w:val="00ED2B30"/>
    <w:rsid w:val="00ED2EF3"/>
    <w:rsid w:val="00ED625C"/>
    <w:rsid w:val="00EE1D07"/>
    <w:rsid w:val="00EF7586"/>
    <w:rsid w:val="00F00ECA"/>
    <w:rsid w:val="00F0674A"/>
    <w:rsid w:val="00F13C53"/>
    <w:rsid w:val="00F24C0D"/>
    <w:rsid w:val="00F26189"/>
    <w:rsid w:val="00F27EB3"/>
    <w:rsid w:val="00F336CE"/>
    <w:rsid w:val="00F4708B"/>
    <w:rsid w:val="00F51DE2"/>
    <w:rsid w:val="00F5307A"/>
    <w:rsid w:val="00F531B7"/>
    <w:rsid w:val="00F61A58"/>
    <w:rsid w:val="00F6637F"/>
    <w:rsid w:val="00F7088E"/>
    <w:rsid w:val="00F7176D"/>
    <w:rsid w:val="00F72F87"/>
    <w:rsid w:val="00F73305"/>
    <w:rsid w:val="00F74D56"/>
    <w:rsid w:val="00F75F41"/>
    <w:rsid w:val="00F76EB3"/>
    <w:rsid w:val="00F812DA"/>
    <w:rsid w:val="00F85652"/>
    <w:rsid w:val="00F86F60"/>
    <w:rsid w:val="00F9195E"/>
    <w:rsid w:val="00F978A8"/>
    <w:rsid w:val="00FB3A91"/>
    <w:rsid w:val="00FC0124"/>
    <w:rsid w:val="00FC262B"/>
    <w:rsid w:val="00FC5399"/>
    <w:rsid w:val="00FC555D"/>
    <w:rsid w:val="00FD09DA"/>
    <w:rsid w:val="00FD2169"/>
    <w:rsid w:val="00FD24AF"/>
    <w:rsid w:val="00FD2DE0"/>
    <w:rsid w:val="00FD32C9"/>
    <w:rsid w:val="00FD46A9"/>
    <w:rsid w:val="00FD7C4A"/>
    <w:rsid w:val="00FE4778"/>
    <w:rsid w:val="00FF059E"/>
    <w:rsid w:val="00FF0934"/>
    <w:rsid w:val="00FF3E03"/>
    <w:rsid w:val="00FF63CA"/>
    <w:rsid w:val="0D5C1CD6"/>
    <w:rsid w:val="2B1074EE"/>
    <w:rsid w:val="2C3B183B"/>
    <w:rsid w:val="33B0169A"/>
    <w:rsid w:val="557556E5"/>
    <w:rsid w:val="60C13D71"/>
    <w:rsid w:val="66A900E8"/>
    <w:rsid w:val="69FF427B"/>
    <w:rsid w:val="6D7A48EB"/>
    <w:rsid w:val="736C0CC3"/>
    <w:rsid w:val="77EB693A"/>
    <w:rsid w:val="7B286E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99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Tahoma" w:hAnsi="Tahoma" w:eastAsia="Calibri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Tahoma" w:hAnsi="Tahoma" w:eastAsia="Calibri"/>
      <w:b/>
      <w:bCs/>
      <w:sz w:val="28"/>
      <w:szCs w:val="28"/>
    </w:rPr>
  </w:style>
  <w:style w:type="paragraph" w:styleId="6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Tahoma" w:hAnsi="Tahoma" w:eastAsia="Calibri"/>
      <w:b/>
      <w:bCs/>
      <w:sz w:val="24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uiPriority w:val="0"/>
    <w:pPr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Trebuchet MS" w:hAnsi="Trebuchet MS" w:cs="Trebuchet MS"/>
      <w:kern w:val="0"/>
      <w:sz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Wingdings" w:hAnsi="Wingdings" w:eastAsia="Wingdings" w:cs="Wingdings"/>
      <w:kern w:val="0"/>
      <w:sz w:val="24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HTML Cite"/>
    <w:qFormat/>
    <w:uiPriority w:val="99"/>
    <w:rPr>
      <w:i/>
      <w:iCs/>
    </w:rPr>
  </w:style>
  <w:style w:type="character" w:customStyle="1" w:styleId="19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20">
    <w:name w:val="serif1"/>
    <w:qFormat/>
    <w:uiPriority w:val="0"/>
    <w:rPr>
      <w:rFonts w:hint="default" w:ascii="Courier New" w:hAnsi="Courier New" w:cs="Courier New"/>
      <w:sz w:val="24"/>
      <w:szCs w:val="24"/>
    </w:rPr>
  </w:style>
  <w:style w:type="paragraph" w:customStyle="1" w:styleId="21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Cambria Math" w:hAnsi="Cambria Math" w:eastAsia="Wingdings" w:cs="Wingdings"/>
      <w:b/>
      <w:bCs/>
      <w:color w:val="212D87"/>
      <w:kern w:val="0"/>
      <w:sz w:val="18"/>
      <w:szCs w:val="18"/>
    </w:rPr>
  </w:style>
  <w:style w:type="character" w:customStyle="1" w:styleId="22">
    <w:name w:val="bookcopy1"/>
    <w:qFormat/>
    <w:uiPriority w:val="0"/>
    <w:rPr>
      <w:rFonts w:hint="default" w:ascii="Cambria Math" w:hAnsi="Cambria Math"/>
      <w:color w:val="000000"/>
      <w:sz w:val="17"/>
      <w:szCs w:val="17"/>
      <w:u w:val="none"/>
    </w:rPr>
  </w:style>
  <w:style w:type="character" w:customStyle="1" w:styleId="23">
    <w:name w:val="tiny1"/>
    <w:qFormat/>
    <w:uiPriority w:val="0"/>
    <w:rPr>
      <w:rFonts w:hint="default" w:ascii="Cambria Math" w:hAnsi="Cambria Math"/>
      <w:sz w:val="15"/>
      <w:szCs w:val="15"/>
    </w:rPr>
  </w:style>
  <w:style w:type="character" w:customStyle="1" w:styleId="24">
    <w:name w:val="smalltext1"/>
    <w:qFormat/>
    <w:uiPriority w:val="0"/>
    <w:rPr>
      <w:rFonts w:hint="default" w:ascii="Tahoma" w:hAnsi="Tahoma" w:cs="Tahoma"/>
      <w:color w:val="000000"/>
      <w:sz w:val="17"/>
      <w:szCs w:val="17"/>
    </w:rPr>
  </w:style>
  <w:style w:type="character" w:customStyle="1" w:styleId="25">
    <w:name w:val="regbold1"/>
    <w:qFormat/>
    <w:uiPriority w:val="0"/>
    <w:rPr>
      <w:rFonts w:hint="default" w:ascii="Tahoma" w:hAnsi="Tahoma" w:cs="Tahoma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Tahoma" w:hAnsi="Tahoma" w:cs="Tahoma"/>
      <w:color w:val="6699CC"/>
      <w:sz w:val="18"/>
      <w:szCs w:val="18"/>
      <w:u w:val="single"/>
    </w:rPr>
  </w:style>
  <w:style w:type="character" w:customStyle="1" w:styleId="27">
    <w:name w:val="title111"/>
    <w:qFormat/>
    <w:uiPriority w:val="0"/>
    <w:rPr>
      <w:rFonts w:hint="default" w:ascii="@宋体" w:hAnsi="@宋体" w:cs="@宋体"/>
      <w:b/>
      <w:bCs/>
      <w:color w:val="000066"/>
      <w:sz w:val="22"/>
      <w:szCs w:val="22"/>
    </w:rPr>
  </w:style>
  <w:style w:type="character" w:customStyle="1" w:styleId="2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Tahoma" w:hAnsi="Tahoma" w:cs="Tahoma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qFormat/>
    <w:uiPriority w:val="0"/>
    <w:rPr>
      <w:color w:val="000000"/>
      <w:u w:val="single"/>
    </w:rPr>
  </w:style>
  <w:style w:type="character" w:customStyle="1" w:styleId="32">
    <w:name w:val="redsubtitle1"/>
    <w:qFormat/>
    <w:uiPriority w:val="0"/>
    <w:rPr>
      <w:rFonts w:hint="default" w:ascii="Arial Unicode MS" w:hAnsi="Arial Unicode MS"/>
      <w:b/>
      <w:bCs/>
      <w:caps/>
      <w:color w:val="CC0000"/>
      <w:sz w:val="18"/>
      <w:szCs w:val="18"/>
    </w:rPr>
  </w:style>
  <w:style w:type="paragraph" w:customStyle="1" w:styleId="33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rebuchet MS" w:hAnsi="Trebuchet MS" w:cs="Trebuchet MS"/>
      <w:kern w:val="0"/>
      <w:sz w:val="24"/>
    </w:rPr>
  </w:style>
  <w:style w:type="character" w:customStyle="1" w:styleId="34">
    <w:name w:val="bold1"/>
    <w:qFormat/>
    <w:uiPriority w:val="0"/>
    <w:rPr>
      <w:rFonts w:hint="default" w:ascii="Cambria Math" w:hAnsi="Cambria Math"/>
      <w:b/>
      <w:bCs/>
      <w:color w:val="000000"/>
      <w:spacing w:val="30"/>
      <w:sz w:val="15"/>
      <w:szCs w:val="15"/>
    </w:rPr>
  </w:style>
  <w:style w:type="paragraph" w:customStyle="1" w:styleId="35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Cambria Math" w:hAnsi="Cambria Math" w:cs="Trebuchet MS"/>
      <w:i/>
      <w:iCs/>
      <w:color w:val="000000"/>
      <w:kern w:val="0"/>
      <w:sz w:val="23"/>
      <w:szCs w:val="23"/>
    </w:rPr>
  </w:style>
  <w:style w:type="character" w:customStyle="1" w:styleId="36">
    <w:name w:val="book_copy1"/>
    <w:qFormat/>
    <w:uiPriority w:val="0"/>
    <w:rPr>
      <w:color w:val="000000"/>
      <w:sz w:val="18"/>
      <w:szCs w:val="18"/>
    </w:rPr>
  </w:style>
  <w:style w:type="paragraph" w:customStyle="1" w:styleId="37">
    <w:name w:val="text"/>
    <w:basedOn w:val="1"/>
    <w:qFormat/>
    <w:uiPriority w:val="0"/>
    <w:pPr>
      <w:widowControl/>
    </w:pPr>
    <w:rPr>
      <w:rFonts w:ascii="@宋体" w:hAnsi="@宋体" w:cs="@宋体"/>
      <w:color w:val="000000"/>
      <w:kern w:val="0"/>
      <w:sz w:val="16"/>
      <w:szCs w:val="16"/>
    </w:rPr>
  </w:style>
  <w:style w:type="character" w:customStyle="1" w:styleId="38">
    <w:name w:val="author"/>
    <w:basedOn w:val="13"/>
    <w:qFormat/>
    <w:uiPriority w:val="0"/>
  </w:style>
  <w:style w:type="paragraph" w:customStyle="1" w:styleId="39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20"/>
      <w:szCs w:val="20"/>
    </w:rPr>
  </w:style>
  <w:style w:type="character" w:customStyle="1" w:styleId="40">
    <w:name w:val="book-title1"/>
    <w:qFormat/>
    <w:uiPriority w:val="0"/>
    <w:rPr>
      <w:rFonts w:hint="default" w:ascii="Tahoma" w:hAnsi="Tahoma" w:cs="Tahoma"/>
      <w:b/>
      <w:bCs/>
      <w:color w:val="FF6600"/>
      <w:sz w:val="28"/>
      <w:szCs w:val="28"/>
    </w:rPr>
  </w:style>
  <w:style w:type="character" w:customStyle="1" w:styleId="41">
    <w:name w:val="st1"/>
    <w:qFormat/>
    <w:uiPriority w:val="0"/>
  </w:style>
  <w:style w:type="character" w:customStyle="1" w:styleId="42">
    <w:name w:val="apple-converted-space"/>
    <w:basedOn w:val="13"/>
    <w:qFormat/>
    <w:uiPriority w:val="0"/>
  </w:style>
  <w:style w:type="paragraph" w:customStyle="1" w:styleId="43">
    <w:name w:val="Autor"/>
    <w:qFormat/>
    <w:uiPriority w:val="0"/>
    <w:pPr>
      <w:spacing w:line="240" w:lineRule="exact"/>
    </w:pPr>
    <w:rPr>
      <w:rFonts w:ascii="Times New Roman" w:hAnsi="Times New Roman" w:eastAsia="宋体" w:cs="Times New Roman"/>
      <w:i/>
      <w:sz w:val="24"/>
      <w:lang w:val="de-DE" w:eastAsia="de-DE" w:bidi="ar-SA"/>
    </w:rPr>
  </w:style>
  <w:style w:type="paragraph" w:customStyle="1" w:styleId="44">
    <w:name w:val="sourc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rebuchet MS" w:hAnsi="Trebuchet MS" w:cs="Trebuchet MS"/>
      <w:kern w:val="0"/>
      <w:sz w:val="24"/>
    </w:rPr>
  </w:style>
  <w:style w:type="paragraph" w:customStyle="1" w:styleId="45">
    <w:name w:val="msolistparagraph"/>
    <w:basedOn w:val="1"/>
    <w:qFormat/>
    <w:uiPriority w:val="0"/>
    <w:pPr>
      <w:widowControl/>
      <w:ind w:left="720"/>
      <w:jc w:val="left"/>
    </w:pPr>
    <w:rPr>
      <w:rFonts w:ascii="Verdana" w:hAnsi="Verdana" w:cs="Trebuchet MS"/>
      <w:kern w:val="0"/>
      <w:sz w:val="22"/>
      <w:szCs w:val="22"/>
      <w:lang w:eastAsia="en-US"/>
    </w:rPr>
  </w:style>
  <w:style w:type="character" w:customStyle="1" w:styleId="46">
    <w:name w:val="ad77a7210feaa4fffbd3eced73997807c3222"/>
    <w:basedOn w:val="13"/>
    <w:qFormat/>
    <w:uiPriority w:val="0"/>
  </w:style>
  <w:style w:type="character" w:customStyle="1" w:styleId="47">
    <w:name w:val="ad77a7210feaa4fffbd3eced73997807c3422"/>
    <w:basedOn w:val="13"/>
    <w:qFormat/>
    <w:uiPriority w:val="0"/>
  </w:style>
  <w:style w:type="character" w:customStyle="1" w:styleId="48">
    <w:name w:val="lrg"/>
    <w:qFormat/>
    <w:uiPriority w:val="0"/>
  </w:style>
  <w:style w:type="character" w:customStyle="1" w:styleId="49">
    <w:name w:val="a-size-large"/>
    <w:qFormat/>
    <w:uiPriority w:val="0"/>
  </w:style>
  <w:style w:type="character" w:customStyle="1" w:styleId="50">
    <w:name w:val="a-size-extra-large"/>
    <w:uiPriority w:val="0"/>
  </w:style>
  <w:style w:type="character" w:customStyle="1" w:styleId="51">
    <w:name w:val="a-color-secondary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1814</Words>
  <Characters>2437</Characters>
  <Lines>39</Lines>
  <Paragraphs>11</Paragraphs>
  <TotalTime>3</TotalTime>
  <ScaleCrop>false</ScaleCrop>
  <LinksUpToDate>false</LinksUpToDate>
  <CharactersWithSpaces>2524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2019-06-06T06:03:00Z</dcterms:created>
  <dc:creator>Image</dc:creator>
  <cp:lastModifiedBy>Jessica_Wu</cp:lastModifiedBy>
  <cp:lastPrinted>2004-04-23T07:06:00Z</cp:lastPrinted>
  <dcterms:modified xsi:type="dcterms:W3CDTF">2025-04-27T01:32:39Z</dcterms:modified>
  <dc:title>新 书 推 荐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97137099DBFA426FA28EB6A75F6A0B5A_13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