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19E89EB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" r="386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《暗夜</w:t>
      </w:r>
      <w:r>
        <w:rPr>
          <w:rFonts w:hint="eastAsia"/>
          <w:b/>
          <w:bCs/>
        </w:rPr>
        <w:t>足</w:t>
      </w:r>
      <w:r>
        <w:rPr>
          <w:b/>
          <w:bCs/>
        </w:rPr>
        <w:t>音》</w:t>
      </w:r>
    </w:p>
    <w:bookmarkEnd w:id="0"/>
    <w:p w14:paraId="5C1D1706">
      <w:pPr>
        <w:tabs>
          <w:tab w:val="center" w:pos="4153"/>
          <w:tab w:val="left" w:pos="4833"/>
        </w:tabs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STEP BY STEP THROUGH THE NIGHT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PAS A PAS DANS LA NUIT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者：Bambou</w:t>
      </w:r>
    </w:p>
    <w:bookmarkEnd w:id="2"/>
    <w:p w14:paraId="360226A4">
      <w:pPr>
        <w:rPr>
          <w:b/>
          <w:bCs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  <w:bCs/>
        </w:rPr>
      </w:pPr>
      <w:r>
        <w:rPr>
          <w:b/>
          <w:bCs/>
        </w:rPr>
        <w:t>代理公司</w:t>
      </w:r>
      <w:r>
        <w:rPr>
          <w:rFonts w:hint="eastAsia"/>
          <w:b/>
          <w:bCs/>
        </w:rPr>
        <w:t>：XO</w:t>
      </w:r>
      <w:r>
        <w:rPr>
          <w:b/>
          <w:bCs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  <w:bCs/>
        </w:rPr>
      </w:pPr>
      <w:r>
        <w:rPr>
          <w:b/>
          <w:bCs/>
        </w:rPr>
        <w:t>页    数：</w:t>
      </w:r>
      <w:r>
        <w:rPr>
          <w:rFonts w:hint="eastAsia"/>
          <w:b/>
          <w:bCs/>
        </w:rPr>
        <w:t>304</w:t>
      </w:r>
      <w:r>
        <w:rPr>
          <w:b/>
          <w:bCs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4</w:t>
      </w:r>
      <w:r>
        <w:rPr>
          <w:b/>
        </w:rPr>
        <w:t>年</w:t>
      </w:r>
      <w:r>
        <w:rPr>
          <w:rFonts w:hint="eastAsia"/>
          <w:b/>
        </w:rPr>
        <w:t>11月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：传记回忆录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446C37AD"/>
    <w:p w14:paraId="08139A63">
      <w:pPr>
        <w:jc w:val="center"/>
        <w:rPr>
          <w:color w:val="FF0000"/>
        </w:rPr>
      </w:pPr>
      <w:bookmarkStart w:id="7" w:name="OLE_LINK3"/>
      <w:r>
        <w:rPr>
          <w:rFonts w:hint="eastAsia"/>
          <w:color w:val="FF0000"/>
        </w:rPr>
        <w:t>法国流行音乐中最重要的人物之一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世界上最有影响力的流行音乐家之一</w:t>
      </w:r>
      <w:r>
        <w:rPr>
          <w:color w:val="FF0000"/>
        </w:rPr>
        <w:t>塞</w:t>
      </w:r>
      <w:r>
        <w:rPr>
          <w:rFonts w:hint="eastAsia"/>
          <w:color w:val="FF0000"/>
        </w:rPr>
        <w:t>尔日</w:t>
      </w:r>
      <w:bookmarkEnd w:id="7"/>
      <w:r>
        <w:rPr>
          <w:rFonts w:hint="eastAsia"/>
          <w:color w:val="FF0000"/>
        </w:rPr>
        <w:t>·</w:t>
      </w:r>
      <w:r>
        <w:rPr>
          <w:color w:val="FF0000"/>
        </w:rPr>
        <w:t>甘斯布最后伴侣的破茧独白​</w:t>
      </w:r>
      <w:r>
        <w:rPr>
          <w:rFonts w:hint="eastAsia"/>
          <w:color w:val="FF0000"/>
        </w:rPr>
        <w:t>——</w:t>
      </w:r>
      <w:r>
        <w:rPr>
          <w:color w:val="FF0000"/>
        </w:rPr>
        <w:t>诗意</w:t>
      </w:r>
      <w:r>
        <w:rPr>
          <w:rFonts w:hint="eastAsia"/>
          <w:color w:val="FF0000"/>
        </w:rPr>
        <w:t>与精湛的完美融合</w:t>
      </w:r>
    </w:p>
    <w:p w14:paraId="5085237D">
      <w:pPr>
        <w:ind w:firstLine="420" w:firstLineChars="200"/>
      </w:pPr>
    </w:p>
    <w:p w14:paraId="089962B6">
      <w:pPr>
        <w:ind w:firstLine="420"/>
      </w:pPr>
      <w:r>
        <w:rPr>
          <w:rFonts w:hint="eastAsia"/>
        </w:rPr>
        <w:t>班布首次打破沉默，回首往昔，那些童年创伤、巴黎漂泊的岁月，以及与法国传奇歌手塞尔日·甘斯布长达十三年的深刻羁绊，如同一幅幅画卷在她心中徐徐展开。</w:t>
      </w:r>
    </w:p>
    <w:p w14:paraId="29C639D1">
      <w:pPr>
        <w:rPr>
          <w:rFonts w:hint="eastAsia"/>
        </w:rPr>
      </w:pPr>
    </w:p>
    <w:p w14:paraId="7F6C9098">
      <w:pPr>
        <w:ind w:firstLine="420"/>
      </w:pPr>
      <w:r>
        <w:rPr>
          <w:rFonts w:hint="eastAsia"/>
        </w:rPr>
        <w:t>“我的童年与同龄人截然不同。我仿佛置身于无尽的黑夜，独自一人踽踽前行，不知方向，也不知为何前行，只知道必须向前。在那段黑暗的旅程中，我几乎要放弃希望，但就在我即将崩溃的边缘，我遇见了塞尔日。那一刻，仿佛奇迹降临。”</w:t>
      </w:r>
    </w:p>
    <w:p w14:paraId="34A4DD2B">
      <w:pPr>
        <w:rPr>
          <w:rFonts w:hint="eastAsia"/>
        </w:rPr>
      </w:pPr>
    </w:p>
    <w:p w14:paraId="02F40511">
      <w:pPr>
        <w:ind w:firstLine="420"/>
      </w:pPr>
      <w:r>
        <w:rPr>
          <w:rFonts w:hint="eastAsia"/>
        </w:rPr>
        <w:t>“与塞尔日的邂逅带来了爱，那是一种超越一切的爱。它如同一束光，穿透黑暗，照亮了我们的生命。我们携手克服重重困难，缔结了一段壮丽而深刻的爱情誓约。这份爱，让我在黑暗中找到了光明，在绝望中看到了希望。”</w:t>
      </w:r>
    </w:p>
    <w:p w14:paraId="33C59715">
      <w:pPr>
        <w:rPr>
          <w:rFonts w:hint="eastAsia"/>
        </w:rPr>
      </w:pPr>
    </w:p>
    <w:p w14:paraId="66731BBD">
      <w:pPr>
        <w:ind w:firstLine="420"/>
      </w:pPr>
      <w:r>
        <w:rPr>
          <w:rFonts w:hint="eastAsia"/>
        </w:rPr>
        <w:t>“这本书，是我对塞尔日的深深致谢。尽管他身负心魔，但他始终保有一颗优雅而高贵的灵魂。他用他的音乐和爱，改变了我的一生。”</w:t>
      </w:r>
    </w:p>
    <w:p w14:paraId="3E41E003">
      <w:pPr>
        <w:rPr>
          <w:rFonts w:hint="eastAsia"/>
        </w:rPr>
      </w:pPr>
    </w:p>
    <w:p w14:paraId="2BCF1BFF">
      <w:pPr>
        <w:ind w:firstLine="420"/>
      </w:pPr>
      <w:r>
        <w:rPr>
          <w:rFonts w:hint="eastAsia"/>
        </w:rPr>
        <w:t>这是一段从黑暗走向光明的历程，是塞尔日·甘斯布最后伴侣未曾诉说的往事。这是一个关于生存与感恩的凄美而精致的叙事，揭开了法国音乐最神秘人物的隐秘往事。</w:t>
      </w:r>
    </w:p>
    <w:p w14:paraId="1B7B73BD"/>
    <w:bookmarkEnd w:id="4"/>
    <w:bookmarkEnd w:id="5"/>
    <w:bookmarkEnd w:id="6"/>
    <w:p w14:paraId="3FC3FD8C">
      <w:pPr>
        <w:rPr>
          <w:b/>
          <w:bCs/>
        </w:rPr>
      </w:pPr>
      <w:bookmarkStart w:id="8" w:name="_Hlk191658443"/>
      <w:bookmarkStart w:id="9" w:name="_Hlk192691417"/>
      <w:bookmarkStart w:id="10" w:name="_Hlk193741374"/>
      <w:bookmarkStart w:id="11" w:name="_Hlk190423953"/>
      <w:r>
        <w:rPr>
          <w:rFonts w:hint="eastAsia"/>
          <w:b/>
          <w:bCs/>
        </w:rPr>
        <w:t>作者简介：</w:t>
      </w:r>
    </w:p>
    <w:p w14:paraId="6D4DC523">
      <w:pPr>
        <w:rPr>
          <w:b/>
          <w:bCs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879475" cy="1390650"/>
            <wp:effectExtent l="0" t="0" r="0" b="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6" t="-1050" r="49121" b="-991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2A7D1">
      <w:pPr>
        <w:ind w:firstLine="420" w:firstLineChars="200"/>
      </w:pP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班布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bookmarkStart w:id="12" w:name="_Hlk195257952"/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Bambou</w:t>
      </w:r>
      <w:bookmarkEnd w:id="12"/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，法国</w:t>
      </w:r>
      <w:r>
        <w:t>演员、</w:t>
      </w:r>
      <w:r>
        <w:rPr>
          <w:rFonts w:hint="eastAsia"/>
        </w:rPr>
        <w:t>时装模特、</w:t>
      </w:r>
      <w:r>
        <w:t>歌手，1981至1991年</w:t>
      </w:r>
      <w:r>
        <w:rPr>
          <w:rFonts w:hint="eastAsia"/>
        </w:rPr>
        <w:t>系</w:t>
      </w:r>
      <w:r>
        <w:t>塞</w:t>
      </w:r>
      <w:r>
        <w:rPr>
          <w:rFonts w:hint="eastAsia"/>
        </w:rPr>
        <w:t>尔日·</w:t>
      </w:r>
      <w:r>
        <w:t>甘斯布最后伴侣。</w:t>
      </w:r>
    </w:p>
    <w:p w14:paraId="7E4CF375">
      <w:pPr>
        <w:ind w:firstLine="420" w:firstLineChars="200"/>
        <w:rPr>
          <w:lang w:val="fr-FR"/>
        </w:rPr>
      </w:pPr>
    </w:p>
    <w:bookmarkEnd w:id="8"/>
    <w:bookmarkEnd w:id="9"/>
    <w:bookmarkEnd w:id="10"/>
    <w:p w14:paraId="58994E33">
      <w:pPr>
        <w:shd w:val="clear" w:color="auto" w:fill="FFFFFF"/>
        <w:rPr>
          <w:rFonts w:hint="eastAsia" w:eastAsia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21" w:name="_GoBack"/>
      <w:bookmarkEnd w:id="21"/>
    </w:p>
    <w:p w14:paraId="1E8D47CD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17735FA5"/>
    <w:p w14:paraId="2F3DDED2">
      <w:pPr>
        <w:rPr>
          <w:rFonts w:hint="eastAsia"/>
        </w:rPr>
      </w:pPr>
      <w:r>
        <w:rPr>
          <w:rFonts w:hint="eastAsia"/>
        </w:rPr>
        <w:t>“长久以来保持沉默的班布（Bambou），首次在这本令人动容的书《一步步走入黑夜》（Pas à pas dans la nuit）中敞开心扉……文字既细腻又毫无保留，或许正如她本人的真实写照……这本书真的非常感人，非常美，也写得极好。”</w:t>
      </w:r>
    </w:p>
    <w:p w14:paraId="2D8C44BB">
      <w:pPr>
        <w:jc w:val="right"/>
        <w:rPr>
          <w:rFonts w:hint="eastAsia"/>
        </w:rPr>
      </w:pPr>
      <w:r>
        <w:rPr>
          <w:rFonts w:hint="eastAsia"/>
        </w:rPr>
        <w:t>——蕾娅·萨拉梅（Léa Salamé），法国国际广播电台（France Inter）</w:t>
      </w:r>
    </w:p>
    <w:p w14:paraId="41607208">
      <w:pPr>
        <w:rPr>
          <w:rFonts w:hint="eastAsia"/>
        </w:rPr>
      </w:pPr>
    </w:p>
    <w:p w14:paraId="3B55F257">
      <w:pPr>
        <w:rPr>
          <w:rFonts w:hint="eastAsia"/>
        </w:rPr>
      </w:pPr>
      <w:r>
        <w:rPr>
          <w:rFonts w:hint="eastAsia"/>
        </w:rPr>
        <w:t>“65岁的班布在这本感人至深的自传中讲述了自己的一生。”</w:t>
      </w:r>
    </w:p>
    <w:p w14:paraId="42A3AB3D">
      <w:pPr>
        <w:jc w:val="right"/>
        <w:rPr>
          <w:rFonts w:hint="eastAsia"/>
        </w:rPr>
      </w:pPr>
      <w:r>
        <w:rPr>
          <w:rFonts w:hint="eastAsia"/>
        </w:rPr>
        <w:t>——埃里克·比罗（Eric Bureau），《巴黎人报》（</w:t>
      </w:r>
      <w:r>
        <w:rPr>
          <w:rFonts w:hint="default" w:ascii="Times New Roman Italic" w:hAnsi="Times New Roman Italic" w:cs="Times New Roman Italic"/>
          <w:i/>
          <w:iCs/>
        </w:rPr>
        <w:t>Le Parisien</w:t>
      </w:r>
      <w:r>
        <w:rPr>
          <w:rFonts w:hint="eastAsia"/>
        </w:rPr>
        <w:t>）</w:t>
      </w:r>
    </w:p>
    <w:p w14:paraId="6F64FC25">
      <w:pPr>
        <w:rPr>
          <w:rFonts w:hint="eastAsia"/>
        </w:rPr>
      </w:pPr>
    </w:p>
    <w:p w14:paraId="27D492D0">
      <w:pPr>
        <w:rPr>
          <w:rFonts w:hint="eastAsia"/>
        </w:rPr>
      </w:pPr>
      <w:r>
        <w:rPr>
          <w:rFonts w:hint="eastAsia"/>
        </w:rPr>
        <w:t>“一声发自内心的呐喊，一次真诚、感人、富有诗意的自我剖白。”</w:t>
      </w:r>
    </w:p>
    <w:p w14:paraId="05955848">
      <w:pPr>
        <w:jc w:val="right"/>
        <w:rPr>
          <w:rFonts w:hint="eastAsia"/>
        </w:rPr>
      </w:pPr>
      <w:r>
        <w:rPr>
          <w:rFonts w:hint="eastAsia"/>
        </w:rPr>
        <w:t>——埃洛迪·苏伊戈（Elodie Suigo），法国资讯台（France Info）</w:t>
      </w:r>
    </w:p>
    <w:p w14:paraId="34C72D76">
      <w:pPr>
        <w:rPr>
          <w:rFonts w:hint="eastAsia"/>
        </w:rPr>
      </w:pPr>
    </w:p>
    <w:p w14:paraId="056A6ED2">
      <w:pPr>
        <w:rPr>
          <w:rFonts w:hint="eastAsia"/>
        </w:rPr>
      </w:pPr>
      <w:r>
        <w:rPr>
          <w:rFonts w:hint="eastAsia"/>
        </w:rPr>
        <w:t>“一本非常美丽的书。”</w:t>
      </w:r>
    </w:p>
    <w:p w14:paraId="5705B8E2">
      <w:pPr>
        <w:jc w:val="right"/>
        <w:rPr>
          <w:rFonts w:hint="eastAsia"/>
        </w:rPr>
      </w:pPr>
      <w:r>
        <w:rPr>
          <w:rFonts w:hint="eastAsia"/>
        </w:rPr>
        <w:t>——安娜·富尔达（Anne Fulda），CNews《书籍时间》（</w:t>
      </w:r>
      <w:r>
        <w:rPr>
          <w:rFonts w:hint="eastAsia"/>
          <w:i/>
          <w:iCs/>
        </w:rPr>
        <w:t>L’heure des livres</w:t>
      </w:r>
      <w:r>
        <w:rPr>
          <w:rFonts w:hint="eastAsia"/>
        </w:rPr>
        <w:t>）</w:t>
      </w:r>
    </w:p>
    <w:p w14:paraId="36CABD7C">
      <w:pPr>
        <w:rPr>
          <w:rFonts w:hint="eastAsia"/>
        </w:rPr>
      </w:pPr>
    </w:p>
    <w:p w14:paraId="3B4FF829">
      <w:pPr>
        <w:rPr>
          <w:rFonts w:hint="eastAsia"/>
        </w:rPr>
      </w:pPr>
      <w:r>
        <w:rPr>
          <w:rFonts w:hint="eastAsia"/>
        </w:rPr>
        <w:t>“在《一步步走入黑夜》中，这位一直以来都极为低调的班布首次向谢尔日·甘斯布（Serge Gainsbourg）致以深情的致敬，也讲述了自己童年时期的痛苦与折磨……这本书的内容强烈且沉重，但她与甘斯布共度的那些岁月，在她的笔下熠熠生辉。”</w:t>
      </w:r>
    </w:p>
    <w:p w14:paraId="2B599E7A">
      <w:pPr>
        <w:jc w:val="right"/>
        <w:rPr>
          <w:rFonts w:hint="eastAsia"/>
        </w:rPr>
      </w:pPr>
      <w:r>
        <w:rPr>
          <w:rFonts w:hint="eastAsia"/>
        </w:rPr>
        <w:t>——安娜-伊丽莎白·勒莫因（Anne-Elisabeth Lemoine），法国第五频道《继续与你》（</w:t>
      </w:r>
      <w:r>
        <w:rPr>
          <w:rFonts w:hint="default" w:ascii="Times New Roman Italic" w:hAnsi="Times New Roman Italic" w:cs="Times New Roman Italic"/>
          <w:i/>
          <w:iCs/>
        </w:rPr>
        <w:t>C à vous la suite</w:t>
      </w:r>
      <w:r>
        <w:rPr>
          <w:rFonts w:hint="eastAsia"/>
        </w:rPr>
        <w:t>）</w:t>
      </w:r>
    </w:p>
    <w:p w14:paraId="6ED31AE9">
      <w:pPr>
        <w:rPr>
          <w:rFonts w:hint="eastAsia"/>
        </w:rPr>
      </w:pPr>
    </w:p>
    <w:p w14:paraId="338744E9">
      <w:pPr>
        <w:rPr>
          <w:rFonts w:hint="eastAsia"/>
        </w:rPr>
      </w:pPr>
      <w:r>
        <w:rPr>
          <w:rFonts w:hint="eastAsia"/>
        </w:rPr>
        <w:t>“一本令人动容的自传。”</w:t>
      </w:r>
    </w:p>
    <w:p w14:paraId="174CDD97">
      <w:pPr>
        <w:jc w:val="right"/>
        <w:rPr>
          <w:rFonts w:hint="eastAsia"/>
        </w:rPr>
      </w:pPr>
      <w:r>
        <w:rPr>
          <w:rFonts w:hint="eastAsia"/>
        </w:rPr>
        <w:t>——安娜·德·茹瓦约兹（Anne de Joyeuse），《法国星期天报》（</w:t>
      </w:r>
      <w:r>
        <w:rPr>
          <w:rFonts w:hint="default" w:ascii="Times New Roman Italic" w:hAnsi="Times New Roman Italic" w:cs="Times New Roman Italic"/>
          <w:i/>
          <w:iCs/>
        </w:rPr>
        <w:t>France Dimanche</w:t>
      </w:r>
      <w:r>
        <w:rPr>
          <w:rFonts w:hint="eastAsia"/>
        </w:rPr>
        <w:t>）</w:t>
      </w:r>
    </w:p>
    <w:p w14:paraId="0665989B">
      <w:pPr>
        <w:rPr>
          <w:rFonts w:hint="eastAsia"/>
        </w:rPr>
      </w:pPr>
    </w:p>
    <w:p w14:paraId="46010E03">
      <w:pPr>
        <w:rPr>
          <w:rFonts w:hint="eastAsia"/>
        </w:rPr>
      </w:pPr>
      <w:r>
        <w:rPr>
          <w:rFonts w:hint="eastAsia"/>
        </w:rPr>
        <w:t>“班布打破沉默，发出一声撕裂人心的呐喊。”</w:t>
      </w:r>
    </w:p>
    <w:p w14:paraId="33C1BCE8">
      <w:pPr>
        <w:jc w:val="right"/>
        <w:rPr>
          <w:rFonts w:hint="eastAsia"/>
        </w:rPr>
      </w:pPr>
      <w:r>
        <w:rPr>
          <w:rFonts w:hint="eastAsia"/>
        </w:rPr>
        <w:t>——《我们俩》（</w:t>
      </w:r>
      <w:r>
        <w:rPr>
          <w:rFonts w:hint="default" w:ascii="Times New Roman Italic" w:hAnsi="Times New Roman Italic" w:cs="Times New Roman Italic"/>
          <w:i/>
          <w:iCs/>
        </w:rPr>
        <w:t>Nous deux</w:t>
      </w:r>
      <w:r>
        <w:rPr>
          <w:rFonts w:hint="eastAsia"/>
        </w:rPr>
        <w:t>）</w:t>
      </w:r>
    </w:p>
    <w:p w14:paraId="166E18FE">
      <w:pPr>
        <w:rPr>
          <w:rFonts w:hint="eastAsia"/>
        </w:rPr>
      </w:pPr>
    </w:p>
    <w:p w14:paraId="77819A11">
      <w:pPr>
        <w:rPr>
          <w:rFonts w:hint="eastAsia"/>
        </w:rPr>
      </w:pPr>
      <w:r>
        <w:rPr>
          <w:rFonts w:hint="eastAsia"/>
        </w:rPr>
        <w:t>“一段令人感动的见证。”</w:t>
      </w:r>
    </w:p>
    <w:p w14:paraId="32F5CCDF">
      <w:pPr>
        <w:jc w:val="right"/>
        <w:rPr>
          <w:rFonts w:hint="eastAsia"/>
        </w:rPr>
      </w:pPr>
      <w:r>
        <w:rPr>
          <w:rFonts w:hint="eastAsia"/>
        </w:rPr>
        <w:t>——克莱尔·洛朗（Claire Laurent），《女性时尚游戏》（</w:t>
      </w:r>
      <w:r>
        <w:rPr>
          <w:rFonts w:hint="default" w:ascii="Times New Roman Italic" w:hAnsi="Times New Roman Italic" w:cs="Times New Roman Italic"/>
          <w:i/>
          <w:iCs/>
        </w:rPr>
        <w:t>Femme Actuelle Jeux</w:t>
      </w:r>
      <w:r>
        <w:rPr>
          <w:rFonts w:hint="eastAsia"/>
        </w:rPr>
        <w:t>）</w:t>
      </w:r>
    </w:p>
    <w:p w14:paraId="2084896C">
      <w:pPr>
        <w:rPr>
          <w:rFonts w:hint="eastAsia"/>
        </w:rPr>
      </w:pPr>
    </w:p>
    <w:p w14:paraId="7C67D9E7">
      <w:pPr>
        <w:rPr>
          <w:rFonts w:hint="eastAsia"/>
        </w:rPr>
      </w:pPr>
      <w:r>
        <w:rPr>
          <w:rFonts w:hint="eastAsia"/>
        </w:rPr>
        <w:t>“一本令人动容的书。”</w:t>
      </w:r>
    </w:p>
    <w:p w14:paraId="0C14E35B">
      <w:pPr>
        <w:jc w:val="right"/>
        <w:rPr>
          <w:rFonts w:hint="eastAsia"/>
        </w:rPr>
      </w:pPr>
      <w:r>
        <w:rPr>
          <w:rFonts w:hint="eastAsia"/>
        </w:rPr>
        <w:t>——伯努瓦·德·维尔纳夫（Benoît de Villeneuve），《科绍瓦新闻》（</w:t>
      </w:r>
      <w:r>
        <w:rPr>
          <w:rFonts w:hint="default" w:ascii="Times New Roman Italic" w:hAnsi="Times New Roman Italic" w:cs="Times New Roman Italic"/>
          <w:i/>
          <w:iCs/>
        </w:rPr>
        <w:t>Le Courrier Cauchois</w:t>
      </w:r>
      <w:r>
        <w:rPr>
          <w:rFonts w:hint="eastAsia"/>
        </w:rPr>
        <w:t>）</w:t>
      </w:r>
    </w:p>
    <w:p w14:paraId="4B2232AC">
      <w:pPr>
        <w:rPr>
          <w:rFonts w:hint="eastAsia"/>
        </w:rPr>
      </w:pPr>
    </w:p>
    <w:p w14:paraId="4099D86D">
      <w:pPr>
        <w:rPr>
          <w:rFonts w:hint="eastAsia"/>
        </w:rPr>
      </w:pPr>
      <w:r>
        <w:rPr>
          <w:rFonts w:hint="eastAsia"/>
        </w:rPr>
        <w:t>“真诚而感人的语调。每一页都揭示了伤痕，同时也体现了战胜创伤的胜利。”</w:t>
      </w:r>
    </w:p>
    <w:p w14:paraId="553D2131">
      <w:pPr>
        <w:jc w:val="right"/>
        <w:rPr>
          <w:rFonts w:hint="eastAsia"/>
        </w:rPr>
      </w:pPr>
      <w:r>
        <w:rPr>
          <w:rFonts w:hint="eastAsia"/>
        </w:rPr>
        <w:t>——《巴黎精选图书》（</w:t>
      </w:r>
      <w:r>
        <w:rPr>
          <w:rFonts w:hint="default" w:ascii="Times New Roman Italic" w:hAnsi="Times New Roman Italic" w:cs="Times New Roman Italic"/>
          <w:i/>
          <w:iCs/>
        </w:rPr>
        <w:t>Paris Select Book</w:t>
      </w:r>
      <w:r>
        <w:rPr>
          <w:rFonts w:hint="eastAsia"/>
        </w:rPr>
        <w:t>）</w:t>
      </w:r>
    </w:p>
    <w:p w14:paraId="28CC8FA7">
      <w:pPr>
        <w:rPr>
          <w:rFonts w:hint="eastAsia"/>
        </w:rPr>
      </w:pPr>
    </w:p>
    <w:p w14:paraId="20AAF54F">
      <w:pPr>
        <w:rPr>
          <w:rFonts w:hint="eastAsia"/>
        </w:rPr>
      </w:pPr>
      <w:r>
        <w:rPr>
          <w:rFonts w:hint="eastAsia"/>
        </w:rPr>
        <w:t>“她出生名为卡罗琳（Caroline），出生于维勒纳夫-叙尔-洛特（Villeneuve-sur-Lot），经历了寄养、虐待和痛苦的童年，这些她都在这本震撼人心的作品中毫无保留地讲述出来。”</w:t>
      </w:r>
    </w:p>
    <w:p w14:paraId="479CE690">
      <w:pPr>
        <w:jc w:val="right"/>
        <w:rPr>
          <w:rFonts w:hint="eastAsia"/>
        </w:rPr>
      </w:pPr>
      <w:r>
        <w:rPr>
          <w:rFonts w:hint="eastAsia"/>
        </w:rPr>
        <w:t>——《我的南部，我的愿望》（</w:t>
      </w:r>
      <w:r>
        <w:rPr>
          <w:rFonts w:hint="default" w:ascii="Times New Roman Italic" w:hAnsi="Times New Roman Italic" w:cs="Times New Roman Italic"/>
          <w:i/>
          <w:iCs/>
        </w:rPr>
        <w:t>Midi ma région, mes envies</w:t>
      </w:r>
      <w:r>
        <w:rPr>
          <w:rFonts w:hint="eastAsia"/>
        </w:rPr>
        <w:t>）</w:t>
      </w:r>
    </w:p>
    <w:p w14:paraId="3D4FC234">
      <w:pPr>
        <w:rPr>
          <w:rFonts w:hint="eastAsia"/>
        </w:rPr>
      </w:pPr>
    </w:p>
    <w:p w14:paraId="47578A7D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1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3" w:name="_Hlk175863839"/>
    <w:bookmarkStart w:id="14" w:name="_Hlk175863840"/>
    <w:bookmarkStart w:id="15" w:name="_Hlk175863841"/>
    <w:bookmarkStart w:id="16" w:name="_Hlk175863843"/>
    <w:bookmarkStart w:id="17" w:name="_Hlk175863842"/>
    <w:bookmarkStart w:id="18" w:name="_Hlk175863844"/>
    <w:bookmarkStart w:id="19" w:name="_Hlk175863845"/>
    <w:bookmarkStart w:id="20" w:name="_Hlk175863846"/>
    <w:r>
      <w:rPr>
        <w:rFonts w:hint="eastAsia" w:eastAsia="方正姚体"/>
      </w:rPr>
      <w:t>英国安德鲁·纳伯格联合国际有限公司北京代表处</w:t>
    </w:r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17F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6D0E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257F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5582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4B5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31C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5F9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6A5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4085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77F4C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3EFA0937"/>
    <w:rsid w:val="57897A67"/>
    <w:rsid w:val="60D23CEC"/>
    <w:rsid w:val="74D749C1"/>
    <w:rsid w:val="EDF99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AD8B35F-4895-4115-80BC-687A44A3B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255</Words>
  <Characters>1455</Characters>
  <Lines>12</Lines>
  <Paragraphs>3</Paragraphs>
  <TotalTime>41</TotalTime>
  <ScaleCrop>false</ScaleCrop>
  <LinksUpToDate>false</LinksUpToDate>
  <CharactersWithSpaces>1707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2025-05-19T14:56:08Z</dcterms:modified>
  <dc:title>新 书 推 荐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