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242B0F7" w:rsidR="00E95DDD" w:rsidRPr="00890811" w:rsidRDefault="00890811" w:rsidP="00890811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2C6743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2819516" w14:textId="531707EB" w:rsidR="00C13196" w:rsidRDefault="00C13196" w:rsidP="00C13196">
      <w:pPr>
        <w:rPr>
          <w:b/>
          <w:bCs/>
          <w:kern w:val="0"/>
          <w:szCs w:val="21"/>
        </w:rPr>
      </w:pPr>
    </w:p>
    <w:p w14:paraId="68EA1D11" w14:textId="3597AE6B" w:rsidR="001E0BF9" w:rsidRPr="001E0BF9" w:rsidRDefault="001E0BF9" w:rsidP="001E0BF9">
      <w:pPr>
        <w:widowControl/>
        <w:jc w:val="left"/>
        <w:rPr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15A0D4" wp14:editId="6C143959">
            <wp:simplePos x="0" y="0"/>
            <wp:positionH relativeFrom="column">
              <wp:posOffset>4111154</wp:posOffset>
            </wp:positionH>
            <wp:positionV relativeFrom="paragraph">
              <wp:posOffset>74377</wp:posOffset>
            </wp:positionV>
            <wp:extent cx="1222702" cy="1877961"/>
            <wp:effectExtent l="0" t="0" r="0" b="8255"/>
            <wp:wrapSquare wrapText="bothSides"/>
            <wp:docPr id="12323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9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02" cy="1877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E0BF9">
        <w:rPr>
          <w:b/>
          <w:bCs/>
          <w:noProof/>
        </w:rPr>
        <w:t>中文书名：《这绝对不是伊兹</w:t>
      </w:r>
      <w:r w:rsidRPr="001E0BF9">
        <w:rPr>
          <w:b/>
          <w:bCs/>
          <w:noProof/>
        </w:rPr>
        <w:t>·</w:t>
      </w:r>
      <w:r w:rsidRPr="001E0BF9">
        <w:rPr>
          <w:b/>
          <w:bCs/>
          <w:noProof/>
        </w:rPr>
        <w:t>多布森的日记》</w:t>
      </w:r>
    </w:p>
    <w:p w14:paraId="7869FB14" w14:textId="4E5B85DB" w:rsidR="001E0BF9" w:rsidRPr="001E0BF9" w:rsidRDefault="001E0BF9" w:rsidP="001E0BF9">
      <w:pPr>
        <w:widowControl/>
        <w:jc w:val="left"/>
        <w:rPr>
          <w:b/>
          <w:bCs/>
          <w:noProof/>
        </w:rPr>
      </w:pPr>
      <w:r w:rsidRPr="001E0BF9">
        <w:rPr>
          <w:b/>
          <w:bCs/>
          <w:noProof/>
        </w:rPr>
        <w:t>英文书名：</w:t>
      </w:r>
      <w:r w:rsidRPr="001E0BF9">
        <w:rPr>
          <w:b/>
          <w:bCs/>
          <w:noProof/>
        </w:rPr>
        <w:t> THIS IS DEFINITELY NOT THE DIARY OF IZZY DOBSON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作</w:t>
      </w:r>
      <w:r w:rsidRPr="001E0BF9">
        <w:rPr>
          <w:rFonts w:hint="eastAsia"/>
          <w:b/>
          <w:bCs/>
          <w:noProof/>
        </w:rPr>
        <w:t xml:space="preserve">    </w:t>
      </w:r>
      <w:r w:rsidRPr="001E0BF9">
        <w:rPr>
          <w:b/>
          <w:bCs/>
          <w:noProof/>
        </w:rPr>
        <w:t>者：</w:t>
      </w:r>
      <w:r w:rsidRPr="001E0BF9">
        <w:rPr>
          <w:b/>
          <w:bCs/>
          <w:noProof/>
        </w:rPr>
        <w:t> Abigail Balfe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出</w:t>
      </w:r>
      <w:r w:rsidRPr="001E0BF9">
        <w:rPr>
          <w:b/>
          <w:bCs/>
          <w:noProof/>
        </w:rPr>
        <w:t xml:space="preserve"> </w:t>
      </w:r>
      <w:r w:rsidRPr="001E0BF9">
        <w:rPr>
          <w:b/>
          <w:bCs/>
          <w:noProof/>
        </w:rPr>
        <w:t>版</w:t>
      </w:r>
      <w:r w:rsidRPr="001E0BF9">
        <w:rPr>
          <w:b/>
          <w:bCs/>
          <w:noProof/>
        </w:rPr>
        <w:t xml:space="preserve"> </w:t>
      </w:r>
      <w:r w:rsidRPr="001E0BF9">
        <w:rPr>
          <w:b/>
          <w:bCs/>
          <w:noProof/>
        </w:rPr>
        <w:t>社：</w:t>
      </w:r>
      <w:r w:rsidR="00076E0D" w:rsidRPr="001E0BF9">
        <w:rPr>
          <w:b/>
          <w:bCs/>
          <w:noProof/>
        </w:rPr>
        <w:t> PRH UK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代理公司：</w:t>
      </w:r>
      <w:r w:rsidRPr="001E0BF9">
        <w:rPr>
          <w:b/>
          <w:bCs/>
          <w:noProof/>
        </w:rPr>
        <w:t> PRH UK/ANA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页</w:t>
      </w:r>
      <w:r w:rsidRPr="001E0BF9">
        <w:rPr>
          <w:rFonts w:hint="eastAsia"/>
          <w:b/>
          <w:bCs/>
          <w:noProof/>
        </w:rPr>
        <w:t xml:space="preserve">    </w:t>
      </w:r>
      <w:r w:rsidRPr="001E0BF9">
        <w:rPr>
          <w:b/>
          <w:bCs/>
          <w:noProof/>
        </w:rPr>
        <w:t>数：</w:t>
      </w:r>
      <w:r w:rsidRPr="001E0BF9">
        <w:rPr>
          <w:b/>
          <w:bCs/>
          <w:noProof/>
        </w:rPr>
        <w:t> 240</w:t>
      </w:r>
      <w:r w:rsidRPr="001E0BF9">
        <w:rPr>
          <w:b/>
          <w:bCs/>
          <w:noProof/>
        </w:rPr>
        <w:t>页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出版时间：</w:t>
      </w:r>
      <w:r w:rsidRPr="001E0BF9">
        <w:rPr>
          <w:b/>
          <w:bCs/>
          <w:noProof/>
        </w:rPr>
        <w:t> 2026</w:t>
      </w:r>
      <w:r w:rsidRPr="001E0BF9">
        <w:rPr>
          <w:b/>
          <w:bCs/>
          <w:noProof/>
        </w:rPr>
        <w:t>年</w:t>
      </w:r>
      <w:r w:rsidRPr="001E0BF9">
        <w:rPr>
          <w:b/>
          <w:bCs/>
          <w:noProof/>
        </w:rPr>
        <w:t>4</w:t>
      </w:r>
      <w:r w:rsidRPr="001E0BF9">
        <w:rPr>
          <w:b/>
          <w:bCs/>
          <w:noProof/>
        </w:rPr>
        <w:t>月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代理地区：</w:t>
      </w:r>
      <w:r w:rsidRPr="001E0BF9">
        <w:rPr>
          <w:b/>
          <w:bCs/>
          <w:noProof/>
        </w:rPr>
        <w:t> </w:t>
      </w:r>
      <w:r w:rsidRPr="001E0BF9">
        <w:rPr>
          <w:b/>
          <w:bCs/>
          <w:noProof/>
        </w:rPr>
        <w:t>中国大陆、台湾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审读资料：</w:t>
      </w:r>
      <w:r w:rsidRPr="001E0BF9">
        <w:rPr>
          <w:b/>
          <w:bCs/>
          <w:noProof/>
        </w:rPr>
        <w:t> </w:t>
      </w:r>
      <w:r w:rsidRPr="001E0BF9">
        <w:rPr>
          <w:b/>
          <w:bCs/>
          <w:noProof/>
        </w:rPr>
        <w:t>电子稿</w:t>
      </w:r>
      <w:r w:rsidRPr="001E0BF9">
        <w:rPr>
          <w:b/>
          <w:bCs/>
          <w:noProof/>
        </w:rPr>
        <w:br/>
      </w:r>
      <w:r w:rsidRPr="001E0BF9">
        <w:rPr>
          <w:b/>
          <w:bCs/>
          <w:noProof/>
        </w:rPr>
        <w:t>类</w:t>
      </w:r>
      <w:r w:rsidRPr="001E0BF9">
        <w:rPr>
          <w:rFonts w:hint="eastAsia"/>
          <w:b/>
          <w:bCs/>
          <w:noProof/>
        </w:rPr>
        <w:t xml:space="preserve">    </w:t>
      </w:r>
      <w:r w:rsidRPr="001E0BF9">
        <w:rPr>
          <w:b/>
          <w:bCs/>
          <w:noProof/>
        </w:rPr>
        <w:t>型：</w:t>
      </w:r>
      <w:r w:rsidRPr="001E0BF9">
        <w:rPr>
          <w:b/>
          <w:bCs/>
          <w:noProof/>
        </w:rPr>
        <w:t> </w:t>
      </w:r>
      <w:r>
        <w:rPr>
          <w:rFonts w:hint="eastAsia"/>
          <w:b/>
          <w:bCs/>
          <w:noProof/>
        </w:rPr>
        <w:t>儿童文学</w:t>
      </w:r>
    </w:p>
    <w:p w14:paraId="5C49615E" w14:textId="77777777" w:rsidR="003F3DF5" w:rsidRPr="003F3DF5" w:rsidRDefault="003F3DF5" w:rsidP="003F3DF5">
      <w:pPr>
        <w:widowControl/>
        <w:rPr>
          <w:b/>
          <w:bCs/>
          <w:color w:val="FF0000"/>
          <w:kern w:val="0"/>
          <w:szCs w:val="21"/>
        </w:rPr>
      </w:pPr>
    </w:p>
    <w:p w14:paraId="1D1CAD67" w14:textId="77777777" w:rsidR="008251E6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D311D43" w14:textId="2E9FD6A0" w:rsidR="000B5376" w:rsidRDefault="000B5376" w:rsidP="000B5376">
      <w:pPr>
        <w:tabs>
          <w:tab w:val="center" w:pos="4252"/>
        </w:tabs>
        <w:ind w:firstLineChars="200" w:firstLine="422"/>
        <w:rPr>
          <w:rFonts w:ascii="Segoe UI Emoji" w:hAnsi="Segoe UI Emoji" w:cs="Segoe UI Emoji"/>
          <w:b/>
          <w:bCs/>
          <w:i/>
          <w:iCs/>
          <w:color w:val="EF4FA3"/>
          <w:kern w:val="0"/>
          <w:szCs w:val="21"/>
        </w:rPr>
      </w:pPr>
    </w:p>
    <w:p w14:paraId="6B099A36" w14:textId="77777777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《不一样的正常》（</w:t>
      </w:r>
      <w:r w:rsidRPr="001E0BF9">
        <w:rPr>
          <w:rFonts w:hint="eastAsia"/>
          <w:b/>
          <w:bCs/>
          <w:i/>
          <w:iCs/>
          <w:color w:val="70AD47" w:themeColor="accent6"/>
          <w:szCs w:val="21"/>
        </w:rPr>
        <w:t>A Different Sort of Normal</w:t>
      </w:r>
      <w:r w:rsidRPr="001E0BF9">
        <w:rPr>
          <w:rFonts w:hint="eastAsia"/>
          <w:b/>
          <w:bCs/>
          <w:color w:val="70AD47" w:themeColor="accent6"/>
          <w:szCs w:val="21"/>
        </w:rPr>
        <w:t>）畅销书作家全新力作</w:t>
      </w:r>
    </w:p>
    <w:p w14:paraId="6DA464A8" w14:textId="77777777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一部充满幽默感的青少年成长小说：</w:t>
      </w:r>
    </w:p>
    <w:p w14:paraId="6A6DFD3B" w14:textId="4DF290A8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女孩伊兹在寻找日记的过程中，也在寻找属于自己的世界坐标</w:t>
      </w:r>
    </w:p>
    <w:p w14:paraId="32F5AEFF" w14:textId="77777777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◆</w:t>
      </w:r>
      <w:r w:rsidRPr="001E0BF9">
        <w:rPr>
          <w:rFonts w:hint="eastAsia"/>
          <w:b/>
          <w:bCs/>
          <w:color w:val="70AD47" w:themeColor="accent6"/>
          <w:szCs w:val="21"/>
        </w:rPr>
        <w:t xml:space="preserve"> </w:t>
      </w:r>
      <w:r w:rsidRPr="001E0BF9">
        <w:rPr>
          <w:rFonts w:hint="eastAsia"/>
          <w:b/>
          <w:bCs/>
          <w:color w:val="70AD47" w:themeColor="accent6"/>
          <w:szCs w:val="21"/>
        </w:rPr>
        <w:t>全书配有</w:t>
      </w:r>
      <w:proofErr w:type="gramStart"/>
      <w:r w:rsidRPr="001E0BF9">
        <w:rPr>
          <w:rFonts w:hint="eastAsia"/>
          <w:b/>
          <w:bCs/>
          <w:color w:val="70AD47" w:themeColor="accent6"/>
          <w:szCs w:val="21"/>
        </w:rPr>
        <w:t>作者亲绘单线</w:t>
      </w:r>
      <w:proofErr w:type="gramEnd"/>
      <w:r w:rsidRPr="001E0BF9">
        <w:rPr>
          <w:rFonts w:hint="eastAsia"/>
          <w:b/>
          <w:bCs/>
          <w:color w:val="70AD47" w:themeColor="accent6"/>
          <w:szCs w:val="21"/>
        </w:rPr>
        <w:t>插画，延续《洛蒂·布鲁克斯》（</w:t>
      </w:r>
      <w:r w:rsidRPr="001E0BF9">
        <w:rPr>
          <w:rFonts w:hint="eastAsia"/>
          <w:b/>
          <w:bCs/>
          <w:i/>
          <w:iCs/>
          <w:color w:val="70AD47" w:themeColor="accent6"/>
          <w:szCs w:val="21"/>
        </w:rPr>
        <w:t>LOTTIE BROOKS</w:t>
      </w:r>
      <w:r w:rsidRPr="001E0BF9">
        <w:rPr>
          <w:rFonts w:hint="eastAsia"/>
          <w:b/>
          <w:bCs/>
          <w:color w:val="70AD47" w:themeColor="accent6"/>
          <w:szCs w:val="21"/>
        </w:rPr>
        <w:t>）与《汤姆·盖茨》（</w:t>
      </w:r>
      <w:r w:rsidRPr="001E0BF9">
        <w:rPr>
          <w:rFonts w:hint="eastAsia"/>
          <w:b/>
          <w:bCs/>
          <w:i/>
          <w:iCs/>
          <w:color w:val="70AD47" w:themeColor="accent6"/>
          <w:szCs w:val="21"/>
        </w:rPr>
        <w:t>TOM GATES</w:t>
      </w:r>
      <w:r w:rsidRPr="001E0BF9">
        <w:rPr>
          <w:rFonts w:hint="eastAsia"/>
          <w:b/>
          <w:bCs/>
          <w:color w:val="70AD47" w:themeColor="accent6"/>
          <w:szCs w:val="21"/>
        </w:rPr>
        <w:t>）系列的视觉阅读趣味</w:t>
      </w:r>
    </w:p>
    <w:p w14:paraId="16474488" w14:textId="4AED8B01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◆</w:t>
      </w:r>
      <w:r w:rsidRPr="001E0BF9">
        <w:rPr>
          <w:rFonts w:hint="eastAsia"/>
          <w:b/>
          <w:bCs/>
          <w:color w:val="70AD47" w:themeColor="accent6"/>
          <w:szCs w:val="21"/>
        </w:rPr>
        <w:t xml:space="preserve"> </w:t>
      </w:r>
      <w:r w:rsidRPr="001E0BF9">
        <w:rPr>
          <w:rFonts w:hint="eastAsia"/>
          <w:b/>
          <w:bCs/>
          <w:color w:val="70AD47" w:themeColor="accent6"/>
          <w:szCs w:val="21"/>
        </w:rPr>
        <w:t>伊兹以独特诙谐的视角观察世界：接纳神经多样性特质，智斗校园</w:t>
      </w:r>
      <w:proofErr w:type="gramStart"/>
      <w:r w:rsidRPr="001E0BF9">
        <w:rPr>
          <w:rFonts w:hint="eastAsia"/>
          <w:b/>
          <w:bCs/>
          <w:color w:val="70AD47" w:themeColor="accent6"/>
          <w:szCs w:val="21"/>
        </w:rPr>
        <w:t>霸凌者</w:t>
      </w:r>
      <w:proofErr w:type="gramEnd"/>
      <w:r w:rsidRPr="001E0BF9">
        <w:rPr>
          <w:rFonts w:hint="eastAsia"/>
          <w:b/>
          <w:bCs/>
          <w:color w:val="70AD47" w:themeColor="accent6"/>
          <w:szCs w:val="21"/>
        </w:rPr>
        <w:t>，直面祖母日益严重的失智症，在友谊与成长中完成蜕变</w:t>
      </w:r>
    </w:p>
    <w:p w14:paraId="61F6CEF4" w14:textId="77777777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color w:val="70AD47" w:themeColor="accent6"/>
          <w:szCs w:val="21"/>
        </w:rPr>
      </w:pPr>
      <w:r w:rsidRPr="001E0BF9">
        <w:rPr>
          <w:rFonts w:hint="eastAsia"/>
          <w:b/>
          <w:bCs/>
          <w:color w:val="70AD47" w:themeColor="accent6"/>
          <w:szCs w:val="21"/>
        </w:rPr>
        <w:t>◆</w:t>
      </w:r>
      <w:r w:rsidRPr="001E0BF9">
        <w:rPr>
          <w:rFonts w:hint="eastAsia"/>
          <w:b/>
          <w:bCs/>
          <w:color w:val="70AD47" w:themeColor="accent6"/>
          <w:szCs w:val="21"/>
        </w:rPr>
        <w:t xml:space="preserve"> </w:t>
      </w:r>
      <w:proofErr w:type="gramStart"/>
      <w:r w:rsidRPr="001E0BF9">
        <w:rPr>
          <w:rFonts w:hint="eastAsia"/>
          <w:b/>
          <w:bCs/>
          <w:color w:val="70AD47" w:themeColor="accent6"/>
          <w:szCs w:val="21"/>
        </w:rPr>
        <w:t>作者兼插画师</w:t>
      </w:r>
      <w:proofErr w:type="gramEnd"/>
      <w:r w:rsidRPr="001E0BF9">
        <w:rPr>
          <w:rFonts w:hint="eastAsia"/>
          <w:b/>
          <w:bCs/>
          <w:color w:val="70AD47" w:themeColor="accent6"/>
          <w:szCs w:val="21"/>
        </w:rPr>
        <w:t>阿比盖尔·巴尔夫（</w:t>
      </w:r>
      <w:r w:rsidRPr="001E0BF9">
        <w:rPr>
          <w:rFonts w:hint="eastAsia"/>
          <w:b/>
          <w:bCs/>
          <w:color w:val="70AD47" w:themeColor="accent6"/>
          <w:szCs w:val="21"/>
        </w:rPr>
        <w:t>Abigail Balfe</w:t>
      </w:r>
      <w:r w:rsidRPr="001E0BF9">
        <w:rPr>
          <w:rFonts w:hint="eastAsia"/>
          <w:b/>
          <w:bCs/>
          <w:color w:val="70AD47" w:themeColor="accent6"/>
          <w:szCs w:val="21"/>
        </w:rPr>
        <w:t>）以亲身经历倾注创作，在温暖幽默的笔触中展现神经多样性群体的真实生命体验</w:t>
      </w:r>
    </w:p>
    <w:p w14:paraId="1EE0C6B9" w14:textId="77777777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szCs w:val="21"/>
        </w:rPr>
      </w:pPr>
    </w:p>
    <w:p w14:paraId="1F3477A4" w14:textId="627F5026" w:rsidR="001E0BF9" w:rsidRPr="001E0BF9" w:rsidRDefault="001E0BF9" w:rsidP="001E0BF9">
      <w:pPr>
        <w:tabs>
          <w:tab w:val="center" w:pos="4252"/>
        </w:tabs>
        <w:jc w:val="center"/>
        <w:rPr>
          <w:b/>
          <w:bCs/>
          <w:szCs w:val="21"/>
        </w:rPr>
      </w:pPr>
      <w:r w:rsidRPr="001E0BF9">
        <w:rPr>
          <w:rFonts w:ascii="Cambria Math" w:hAnsi="Cambria Math" w:cs="Cambria Math"/>
          <w:b/>
          <w:bCs/>
          <w:szCs w:val="21"/>
        </w:rPr>
        <w:t>◆</w:t>
      </w:r>
      <w:r w:rsidRPr="001E0BF9">
        <w:rPr>
          <w:rFonts w:hint="eastAsia"/>
          <w:b/>
          <w:bCs/>
          <w:szCs w:val="21"/>
        </w:rPr>
        <w:t xml:space="preserve"> </w:t>
      </w:r>
      <w:r w:rsidRPr="001E0BF9">
        <w:rPr>
          <w:b/>
          <w:bCs/>
          <w:szCs w:val="21"/>
        </w:rPr>
        <w:t>悬赏寻物！发现者请速归伊兹</w:t>
      </w:r>
      <w:r w:rsidRPr="001E0BF9">
        <w:rPr>
          <w:b/>
          <w:bCs/>
          <w:szCs w:val="21"/>
        </w:rPr>
        <w:t>·</w:t>
      </w:r>
      <w:r w:rsidRPr="001E0BF9">
        <w:rPr>
          <w:b/>
          <w:bCs/>
          <w:szCs w:val="21"/>
        </w:rPr>
        <w:t>多布森（</w:t>
      </w:r>
      <w:r w:rsidRPr="001E0BF9">
        <w:rPr>
          <w:b/>
          <w:bCs/>
          <w:szCs w:val="21"/>
        </w:rPr>
        <w:t>Izzy Dobson</w:t>
      </w:r>
      <w:r w:rsidRPr="001E0BF9">
        <w:rPr>
          <w:b/>
          <w:bCs/>
          <w:szCs w:val="21"/>
        </w:rPr>
        <w:t>）！！酬谢：芒果酸辣酱</w:t>
      </w:r>
      <w:proofErr w:type="gramStart"/>
      <w:r w:rsidRPr="001E0BF9">
        <w:rPr>
          <w:b/>
          <w:bCs/>
          <w:szCs w:val="21"/>
        </w:rPr>
        <w:t>一</w:t>
      </w:r>
      <w:proofErr w:type="gramEnd"/>
      <w:r w:rsidRPr="001E0BF9">
        <w:rPr>
          <w:b/>
          <w:bCs/>
          <w:szCs w:val="21"/>
        </w:rPr>
        <w:t>罐</w:t>
      </w:r>
      <w:r w:rsidRPr="001E0BF9">
        <w:rPr>
          <w:rFonts w:ascii="Cambria Math" w:hAnsi="Cambria Math" w:cs="Cambria Math"/>
          <w:b/>
          <w:bCs/>
          <w:szCs w:val="21"/>
        </w:rPr>
        <w:t>◆</w:t>
      </w:r>
    </w:p>
    <w:p w14:paraId="53EFCB22" w14:textId="77777777" w:rsid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</w:p>
    <w:p w14:paraId="3ADE89D9" w14:textId="17A299B7" w:rsidR="001E0BF9" w:rsidRP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  <w:r w:rsidRPr="001E0BF9">
        <w:rPr>
          <w:szCs w:val="21"/>
        </w:rPr>
        <w:t>伊兹</w:t>
      </w:r>
      <w:r w:rsidRPr="001E0BF9">
        <w:rPr>
          <w:szCs w:val="21"/>
        </w:rPr>
        <w:t>·</w:t>
      </w:r>
      <w:r w:rsidRPr="001E0BF9">
        <w:rPr>
          <w:szCs w:val="21"/>
        </w:rPr>
        <w:t>多布森最近有点烦</w:t>
      </w:r>
      <w:r w:rsidRPr="001E0BF9">
        <w:rPr>
          <w:szCs w:val="21"/>
        </w:rPr>
        <w:t>…</w:t>
      </w:r>
    </w:p>
    <w:p w14:paraId="065B1750" w14:textId="77777777" w:rsidR="001E0BF9" w:rsidRPr="001E0BF9" w:rsidRDefault="001E0BF9" w:rsidP="001E0BF9">
      <w:pPr>
        <w:numPr>
          <w:ilvl w:val="0"/>
          <w:numId w:val="9"/>
        </w:numPr>
        <w:tabs>
          <w:tab w:val="center" w:pos="4252"/>
        </w:tabs>
        <w:rPr>
          <w:i/>
          <w:iCs/>
          <w:szCs w:val="21"/>
        </w:rPr>
      </w:pPr>
      <w:r w:rsidRPr="001E0BF9">
        <w:rPr>
          <w:i/>
          <w:iCs/>
          <w:szCs w:val="21"/>
        </w:rPr>
        <w:t>日记本神秘失踪</w:t>
      </w:r>
    </w:p>
    <w:p w14:paraId="6F9A047E" w14:textId="77777777" w:rsidR="001E0BF9" w:rsidRPr="001E0BF9" w:rsidRDefault="001E0BF9" w:rsidP="001E0BF9">
      <w:pPr>
        <w:numPr>
          <w:ilvl w:val="0"/>
          <w:numId w:val="9"/>
        </w:numPr>
        <w:tabs>
          <w:tab w:val="center" w:pos="4252"/>
        </w:tabs>
        <w:rPr>
          <w:i/>
          <w:iCs/>
          <w:szCs w:val="21"/>
        </w:rPr>
      </w:pPr>
      <w:r w:rsidRPr="001E0BF9">
        <w:rPr>
          <w:i/>
          <w:iCs/>
          <w:szCs w:val="21"/>
        </w:rPr>
        <w:t>学校生活糟透了</w:t>
      </w:r>
    </w:p>
    <w:p w14:paraId="02AB4AF7" w14:textId="77777777" w:rsidR="001E0BF9" w:rsidRPr="001E0BF9" w:rsidRDefault="001E0BF9" w:rsidP="001E0BF9">
      <w:pPr>
        <w:numPr>
          <w:ilvl w:val="0"/>
          <w:numId w:val="9"/>
        </w:numPr>
        <w:tabs>
          <w:tab w:val="center" w:pos="4252"/>
        </w:tabs>
        <w:rPr>
          <w:i/>
          <w:iCs/>
          <w:szCs w:val="21"/>
        </w:rPr>
      </w:pPr>
      <w:r w:rsidRPr="001E0BF9">
        <w:rPr>
          <w:i/>
          <w:iCs/>
          <w:szCs w:val="21"/>
        </w:rPr>
        <w:t>爱猫霍勒斯（</w:t>
      </w:r>
      <w:r w:rsidRPr="001E0BF9">
        <w:rPr>
          <w:i/>
          <w:iCs/>
          <w:szCs w:val="21"/>
        </w:rPr>
        <w:t>Horace</w:t>
      </w:r>
      <w:r w:rsidRPr="001E0BF9">
        <w:rPr>
          <w:i/>
          <w:iCs/>
          <w:szCs w:val="21"/>
        </w:rPr>
        <w:t>）又在枕头上留下</w:t>
      </w:r>
      <w:r w:rsidRPr="001E0BF9">
        <w:rPr>
          <w:i/>
          <w:iCs/>
          <w:szCs w:val="21"/>
        </w:rPr>
        <w:t>"</w:t>
      </w:r>
      <w:r w:rsidRPr="001E0BF9">
        <w:rPr>
          <w:i/>
          <w:iCs/>
          <w:szCs w:val="21"/>
        </w:rPr>
        <w:t>惊喜大礼</w:t>
      </w:r>
      <w:r w:rsidRPr="001E0BF9">
        <w:rPr>
          <w:i/>
          <w:iCs/>
          <w:szCs w:val="21"/>
        </w:rPr>
        <w:t>"</w:t>
      </w:r>
    </w:p>
    <w:p w14:paraId="11523706" w14:textId="77777777" w:rsidR="001E0BF9" w:rsidRPr="001E0BF9" w:rsidRDefault="001E0BF9" w:rsidP="001E0BF9">
      <w:pPr>
        <w:tabs>
          <w:tab w:val="center" w:pos="4252"/>
        </w:tabs>
        <w:rPr>
          <w:szCs w:val="21"/>
        </w:rPr>
      </w:pPr>
    </w:p>
    <w:p w14:paraId="68BDB995" w14:textId="77777777" w:rsid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  <w:r w:rsidRPr="001E0BF9">
        <w:rPr>
          <w:szCs w:val="21"/>
        </w:rPr>
        <w:t>但幸好还有</w:t>
      </w:r>
      <w:r w:rsidRPr="001E0BF9">
        <w:rPr>
          <w:szCs w:val="21"/>
        </w:rPr>
        <w:t>——</w:t>
      </w:r>
    </w:p>
    <w:p w14:paraId="0FB23E62" w14:textId="77777777" w:rsidR="001E0BF9" w:rsidRPr="001E0BF9" w:rsidRDefault="001E0BF9" w:rsidP="001E0BF9">
      <w:pPr>
        <w:tabs>
          <w:tab w:val="center" w:pos="4252"/>
        </w:tabs>
        <w:ind w:firstLineChars="200" w:firstLine="420"/>
        <w:rPr>
          <w:i/>
          <w:iCs/>
          <w:szCs w:val="21"/>
        </w:rPr>
      </w:pPr>
      <w:r w:rsidRPr="001E0BF9">
        <w:rPr>
          <w:i/>
          <w:iCs/>
          <w:szCs w:val="21"/>
        </w:rPr>
        <w:t>暖心妈妈与外婆的守护</w:t>
      </w:r>
    </w:p>
    <w:p w14:paraId="1064E0B8" w14:textId="77777777" w:rsidR="001E0BF9" w:rsidRPr="001E0BF9" w:rsidRDefault="001E0BF9" w:rsidP="001E0BF9">
      <w:pPr>
        <w:tabs>
          <w:tab w:val="center" w:pos="4252"/>
        </w:tabs>
        <w:ind w:firstLineChars="200" w:firstLine="420"/>
        <w:rPr>
          <w:i/>
          <w:iCs/>
          <w:szCs w:val="21"/>
        </w:rPr>
      </w:pPr>
      <w:proofErr w:type="gramStart"/>
      <w:r w:rsidRPr="001E0BF9">
        <w:rPr>
          <w:i/>
          <w:iCs/>
          <w:szCs w:val="21"/>
        </w:rPr>
        <w:t>傲娇猫</w:t>
      </w:r>
      <w:proofErr w:type="gramEnd"/>
      <w:r w:rsidRPr="001E0BF9">
        <w:rPr>
          <w:i/>
          <w:iCs/>
          <w:szCs w:val="21"/>
        </w:rPr>
        <w:t>主子的</w:t>
      </w:r>
      <w:r w:rsidRPr="001E0BF9">
        <w:rPr>
          <w:i/>
          <w:iCs/>
          <w:szCs w:val="21"/>
        </w:rPr>
        <w:t>"</w:t>
      </w:r>
      <w:r w:rsidRPr="001E0BF9">
        <w:rPr>
          <w:i/>
          <w:iCs/>
          <w:szCs w:val="21"/>
        </w:rPr>
        <w:t>特别关怀</w:t>
      </w:r>
      <w:r w:rsidRPr="001E0BF9">
        <w:rPr>
          <w:i/>
          <w:iCs/>
          <w:szCs w:val="21"/>
        </w:rPr>
        <w:t>"</w:t>
      </w:r>
    </w:p>
    <w:p w14:paraId="441323EB" w14:textId="77777777" w:rsidR="001E0BF9" w:rsidRPr="001E0BF9" w:rsidRDefault="001E0BF9" w:rsidP="001E0BF9">
      <w:pPr>
        <w:tabs>
          <w:tab w:val="center" w:pos="4252"/>
        </w:tabs>
        <w:ind w:firstLineChars="200" w:firstLine="420"/>
        <w:rPr>
          <w:i/>
          <w:iCs/>
          <w:szCs w:val="21"/>
        </w:rPr>
      </w:pPr>
      <w:r w:rsidRPr="001E0BF9">
        <w:rPr>
          <w:i/>
          <w:iCs/>
          <w:szCs w:val="21"/>
        </w:rPr>
        <w:t>芬利老师（</w:t>
      </w:r>
      <w:r w:rsidRPr="001E0BF9">
        <w:rPr>
          <w:i/>
          <w:iCs/>
          <w:szCs w:val="21"/>
        </w:rPr>
        <w:t>Miss Finlay</w:t>
      </w:r>
      <w:r w:rsidRPr="001E0BF9">
        <w:rPr>
          <w:i/>
          <w:iCs/>
          <w:szCs w:val="21"/>
        </w:rPr>
        <w:t>）的耐心指引</w:t>
      </w:r>
    </w:p>
    <w:p w14:paraId="11E17366" w14:textId="5EA21AAE" w:rsidR="001E0BF9" w:rsidRPr="001E0BF9" w:rsidRDefault="001E0BF9" w:rsidP="001E0BF9">
      <w:pPr>
        <w:tabs>
          <w:tab w:val="center" w:pos="4252"/>
        </w:tabs>
        <w:ind w:firstLineChars="200" w:firstLine="420"/>
        <w:rPr>
          <w:i/>
          <w:iCs/>
          <w:szCs w:val="21"/>
        </w:rPr>
      </w:pPr>
      <w:r w:rsidRPr="001E0BF9">
        <w:rPr>
          <w:i/>
          <w:iCs/>
          <w:szCs w:val="21"/>
        </w:rPr>
        <w:t>以及那本崭新可靠的笔记本（绝对不是日记本！）</w:t>
      </w:r>
    </w:p>
    <w:p w14:paraId="657B601E" w14:textId="77777777" w:rsid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</w:p>
    <w:p w14:paraId="21EBD23D" w14:textId="1114C94E" w:rsidR="001E0BF9" w:rsidRP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  <w:r w:rsidRPr="001E0BF9">
        <w:rPr>
          <w:szCs w:val="21"/>
        </w:rPr>
        <w:t>现在，如果她能搞懂人们的言外之意、找到安静的午餐角落，甚至交到朋友</w:t>
      </w:r>
      <w:r w:rsidRPr="001E0BF9">
        <w:rPr>
          <w:szCs w:val="21"/>
        </w:rPr>
        <w:t>...</w:t>
      </w:r>
      <w:r w:rsidRPr="001E0BF9">
        <w:rPr>
          <w:szCs w:val="21"/>
        </w:rPr>
        <w:t>那该多好？</w:t>
      </w:r>
    </w:p>
    <w:p w14:paraId="6EED42AC" w14:textId="3011C5DB" w:rsidR="001E0BF9" w:rsidRPr="001E0BF9" w:rsidRDefault="001E0BF9" w:rsidP="001E0BF9">
      <w:pPr>
        <w:tabs>
          <w:tab w:val="center" w:pos="4252"/>
        </w:tabs>
        <w:ind w:firstLineChars="200" w:firstLine="420"/>
        <w:rPr>
          <w:szCs w:val="21"/>
        </w:rPr>
      </w:pPr>
      <w:r w:rsidRPr="001E0BF9">
        <w:rPr>
          <w:szCs w:val="21"/>
        </w:rPr>
        <w:lastRenderedPageBreak/>
        <w:t>在这场交织着成长困惑与自我发现的旅程中，伊兹将带您体验：校园生活的爆笑瞬间</w:t>
      </w:r>
      <w:proofErr w:type="gramStart"/>
      <w:r w:rsidRPr="001E0BF9">
        <w:rPr>
          <w:szCs w:val="21"/>
        </w:rPr>
        <w:t>丨</w:t>
      </w:r>
      <w:proofErr w:type="gramEnd"/>
      <w:r w:rsidRPr="001E0BF9">
        <w:rPr>
          <w:szCs w:val="21"/>
        </w:rPr>
        <w:t>祖孙温情的治愈时刻</w:t>
      </w:r>
      <w:proofErr w:type="gramStart"/>
      <w:r w:rsidRPr="001E0BF9">
        <w:rPr>
          <w:szCs w:val="21"/>
        </w:rPr>
        <w:t>丨</w:t>
      </w:r>
      <w:proofErr w:type="gramEnd"/>
      <w:r w:rsidRPr="001E0BF9">
        <w:rPr>
          <w:szCs w:val="21"/>
        </w:rPr>
        <w:t>以及芒果酸辣酱的独特风味</w:t>
      </w:r>
      <w:r>
        <w:rPr>
          <w:rFonts w:hint="eastAsia"/>
          <w:szCs w:val="21"/>
        </w:rPr>
        <w:t>。</w:t>
      </w:r>
    </w:p>
    <w:p w14:paraId="251CA9B3" w14:textId="77777777" w:rsidR="001E0BF9" w:rsidRPr="001E0BF9" w:rsidRDefault="001E0BF9" w:rsidP="001E0BF9">
      <w:pPr>
        <w:tabs>
          <w:tab w:val="center" w:pos="4252"/>
        </w:tabs>
        <w:rPr>
          <w:b/>
          <w:bCs/>
          <w:szCs w:val="21"/>
        </w:rPr>
      </w:pPr>
    </w:p>
    <w:p w14:paraId="107D7BB1" w14:textId="546E4367" w:rsidR="00086B4C" w:rsidRDefault="00086B4C" w:rsidP="001E0BF9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834F4DE" w14:textId="6AC0C93C" w:rsidR="00C13196" w:rsidRDefault="001E0BF9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8D6714A" wp14:editId="0F5582FB">
            <wp:simplePos x="0" y="0"/>
            <wp:positionH relativeFrom="column">
              <wp:posOffset>1270</wp:posOffset>
            </wp:positionH>
            <wp:positionV relativeFrom="paragraph">
              <wp:posOffset>178067</wp:posOffset>
            </wp:positionV>
            <wp:extent cx="550545" cy="550545"/>
            <wp:effectExtent l="0" t="0" r="1905" b="1905"/>
            <wp:wrapSquare wrapText="bothSides"/>
            <wp:docPr id="80427225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7225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58EE4A" w14:textId="0C27E60E" w:rsidR="00076E0D" w:rsidRPr="00076E0D" w:rsidRDefault="00076E0D" w:rsidP="00076E0D">
      <w:pPr>
        <w:ind w:firstLineChars="200" w:firstLine="422"/>
        <w:rPr>
          <w:color w:val="000000"/>
          <w:szCs w:val="21"/>
        </w:rPr>
      </w:pPr>
      <w:r w:rsidRPr="00076E0D">
        <w:rPr>
          <w:rFonts w:ascii="宋体" w:hAnsi="宋体"/>
          <w:b/>
          <w:bCs/>
          <w:color w:val="000000"/>
          <w:szCs w:val="21"/>
        </w:rPr>
        <w:t>阿比盖尔·巴尔夫</w:t>
      </w:r>
      <w:r w:rsidRPr="00076E0D">
        <w:rPr>
          <w:b/>
          <w:bCs/>
          <w:color w:val="000000"/>
          <w:szCs w:val="21"/>
        </w:rPr>
        <w:t>（</w:t>
      </w:r>
      <w:r w:rsidRPr="00076E0D">
        <w:rPr>
          <w:b/>
          <w:bCs/>
          <w:color w:val="000000"/>
          <w:szCs w:val="21"/>
        </w:rPr>
        <w:t>Abigail Balfe</w:t>
      </w:r>
      <w:r w:rsidRPr="00076E0D">
        <w:rPr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076E0D">
        <w:rPr>
          <w:color w:val="000000"/>
          <w:szCs w:val="21"/>
        </w:rPr>
        <w:t>现居布莱顿的跨界创作者</w:t>
      </w:r>
      <w:r>
        <w:rPr>
          <w:rFonts w:ascii="Cambria Math" w:hAnsi="Cambria Math" w:cs="Cambria Math" w:hint="eastAsia"/>
          <w:color w:val="000000"/>
          <w:szCs w:val="21"/>
        </w:rPr>
        <w:t>，</w:t>
      </w:r>
      <w:r w:rsidRPr="00076E0D">
        <w:rPr>
          <w:color w:val="000000"/>
          <w:szCs w:val="21"/>
        </w:rPr>
        <w:t>作家</w:t>
      </w:r>
      <w:r>
        <w:rPr>
          <w:rFonts w:hint="eastAsia"/>
          <w:color w:val="000000"/>
          <w:szCs w:val="21"/>
        </w:rPr>
        <w:t>、</w:t>
      </w:r>
      <w:r w:rsidRPr="00076E0D">
        <w:rPr>
          <w:color w:val="000000"/>
          <w:szCs w:val="21"/>
        </w:rPr>
        <w:t>插画师</w:t>
      </w:r>
      <w:r>
        <w:rPr>
          <w:rFonts w:hint="eastAsia"/>
          <w:color w:val="000000"/>
          <w:szCs w:val="21"/>
        </w:rPr>
        <w:t>以及</w:t>
      </w:r>
      <w:r w:rsidRPr="00076E0D">
        <w:rPr>
          <w:color w:val="000000"/>
          <w:szCs w:val="21"/>
        </w:rPr>
        <w:t>创意制作人三重身份持有者</w:t>
      </w:r>
      <w:r>
        <w:rPr>
          <w:rFonts w:hint="eastAsia"/>
          <w:color w:val="000000"/>
          <w:szCs w:val="21"/>
        </w:rPr>
        <w:t>。</w:t>
      </w:r>
      <w:r w:rsidRPr="00076E0D">
        <w:rPr>
          <w:color w:val="000000"/>
          <w:szCs w:val="21"/>
        </w:rPr>
        <w:t>以创意叙事为核，阿比盖</w:t>
      </w:r>
      <w:r w:rsidRPr="00076E0D">
        <w:rPr>
          <w:rFonts w:ascii="宋体" w:hAnsi="宋体"/>
          <w:color w:val="000000"/>
          <w:szCs w:val="21"/>
        </w:rPr>
        <w:t>尔·巴尔夫</w:t>
      </w:r>
      <w:r w:rsidRPr="00076E0D">
        <w:rPr>
          <w:color w:val="000000"/>
          <w:szCs w:val="21"/>
        </w:rPr>
        <w:t>十年间为全球顶尖电视娱乐品牌领衔策划社交媒体传播方案。曾以单口喜剧演员身份活跃舞台，凭借融合真人尺寸插画、荒诞歌曲与家庭趣事的独特表演，斩获多项袖珍奖杯（虽然奖杯尺寸迷你，但幽默浓度满格）。</w:t>
      </w:r>
    </w:p>
    <w:p w14:paraId="1447F4A8" w14:textId="3667843B" w:rsidR="00D173F7" w:rsidRDefault="00D173F7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</w:p>
    <w:p w14:paraId="29A0EA05" w14:textId="77777777" w:rsidR="0087108B" w:rsidRDefault="0087108B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00000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828F95A" w14:textId="77777777" w:rsidR="00E95DDD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E95DDD">
          <w:rPr>
            <w:rStyle w:val="ac"/>
            <w:b/>
            <w:szCs w:val="21"/>
          </w:rPr>
          <w:t>Rights@nurnberg.com.cn</w:t>
        </w:r>
      </w:hyperlink>
    </w:p>
    <w:p w14:paraId="26F2A493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E95DDD">
          <w:rPr>
            <w:rStyle w:val="ac"/>
            <w:szCs w:val="21"/>
          </w:rPr>
          <w:t>http://www.nurnberg.com.cn</w:t>
        </w:r>
      </w:hyperlink>
    </w:p>
    <w:p w14:paraId="335B20AB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 w:rsidR="00E95DDD">
          <w:rPr>
            <w:rStyle w:val="ac"/>
            <w:szCs w:val="21"/>
          </w:rPr>
          <w:t>http://www.nurnberg.com.cn/booklist_zh/list.aspx</w:t>
        </w:r>
      </w:hyperlink>
    </w:p>
    <w:p w14:paraId="4A01177D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 w:rsidR="00E95DDD">
          <w:rPr>
            <w:rStyle w:val="ac"/>
            <w:szCs w:val="21"/>
          </w:rPr>
          <w:t>http://www.nurnberg.com.cn/book/book.aspx</w:t>
        </w:r>
      </w:hyperlink>
    </w:p>
    <w:p w14:paraId="26EEE84F" w14:textId="77777777" w:rsidR="00E95DDD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 w:rsidR="00E95DDD">
          <w:rPr>
            <w:rStyle w:val="ac"/>
            <w:szCs w:val="21"/>
          </w:rPr>
          <w:t>http://www.nurnberg.com.cn/video/video.aspx</w:t>
        </w:r>
      </w:hyperlink>
    </w:p>
    <w:p w14:paraId="3652E6A2" w14:textId="77777777" w:rsidR="00E95DDD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E95DDD">
          <w:rPr>
            <w:rStyle w:val="ac"/>
            <w:szCs w:val="21"/>
          </w:rPr>
          <w:t>http://site.douban.com/110577/</w:t>
        </w:r>
      </w:hyperlink>
    </w:p>
    <w:p w14:paraId="256696B7" w14:textId="77777777" w:rsidR="00E95DDD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757705D5" w14:textId="77777777" w:rsidR="00E95DDD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8ABBD" w14:textId="77777777" w:rsidR="00055BA6" w:rsidRDefault="00055BA6">
      <w:r>
        <w:separator/>
      </w:r>
    </w:p>
  </w:endnote>
  <w:endnote w:type="continuationSeparator" w:id="0">
    <w:p w14:paraId="64F3D78A" w14:textId="77777777" w:rsidR="00055BA6" w:rsidRDefault="0005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99F1A9B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7CC7F53" w14:textId="77777777" w:rsidR="00E95DD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c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6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16CB9" w14:textId="77777777" w:rsidR="00055BA6" w:rsidRDefault="00055BA6">
      <w:r>
        <w:separator/>
      </w:r>
    </w:p>
  </w:footnote>
  <w:footnote w:type="continuationSeparator" w:id="0">
    <w:p w14:paraId="7736A25C" w14:textId="77777777" w:rsidR="00055BA6" w:rsidRDefault="00055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9EBF0" w14:textId="77777777" w:rsidR="00E95DD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A14"/>
    <w:multiLevelType w:val="hybridMultilevel"/>
    <w:tmpl w:val="915C1D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349242F"/>
    <w:multiLevelType w:val="multilevel"/>
    <w:tmpl w:val="B426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3344F"/>
    <w:multiLevelType w:val="hybridMultilevel"/>
    <w:tmpl w:val="F67EF4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3845C0"/>
    <w:multiLevelType w:val="multilevel"/>
    <w:tmpl w:val="1376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E53"/>
    <w:multiLevelType w:val="hybridMultilevel"/>
    <w:tmpl w:val="5B9CC1EA"/>
    <w:lvl w:ilvl="0" w:tplc="DBB66274"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  <w:b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2D93A42"/>
    <w:multiLevelType w:val="multilevel"/>
    <w:tmpl w:val="7380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40DC9"/>
    <w:multiLevelType w:val="multilevel"/>
    <w:tmpl w:val="278ED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4C468C"/>
    <w:multiLevelType w:val="multilevel"/>
    <w:tmpl w:val="4FDA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96339A"/>
    <w:multiLevelType w:val="multilevel"/>
    <w:tmpl w:val="CFD4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5317228">
    <w:abstractNumId w:val="5"/>
  </w:num>
  <w:num w:numId="2" w16cid:durableId="1729306669">
    <w:abstractNumId w:val="2"/>
  </w:num>
  <w:num w:numId="3" w16cid:durableId="426734339">
    <w:abstractNumId w:val="4"/>
  </w:num>
  <w:num w:numId="4" w16cid:durableId="287128120">
    <w:abstractNumId w:val="8"/>
  </w:num>
  <w:num w:numId="5" w16cid:durableId="864558931">
    <w:abstractNumId w:val="7"/>
  </w:num>
  <w:num w:numId="6" w16cid:durableId="740567371">
    <w:abstractNumId w:val="3"/>
  </w:num>
  <w:num w:numId="7" w16cid:durableId="1008018912">
    <w:abstractNumId w:val="1"/>
  </w:num>
  <w:num w:numId="8" w16cid:durableId="963581732">
    <w:abstractNumId w:val="0"/>
  </w:num>
  <w:num w:numId="9" w16cid:durableId="541943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5BA6"/>
    <w:rsid w:val="000565CB"/>
    <w:rsid w:val="000565DB"/>
    <w:rsid w:val="00061C2C"/>
    <w:rsid w:val="0007469B"/>
    <w:rsid w:val="000752B2"/>
    <w:rsid w:val="00076E0D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B5376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C63"/>
    <w:rsid w:val="001346B5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752DF"/>
    <w:rsid w:val="001760E0"/>
    <w:rsid w:val="00177AFA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0BF9"/>
    <w:rsid w:val="001E1431"/>
    <w:rsid w:val="001E23CB"/>
    <w:rsid w:val="001E3F71"/>
    <w:rsid w:val="001E4875"/>
    <w:rsid w:val="001E5B0A"/>
    <w:rsid w:val="001F0F15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6743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33FB"/>
    <w:rsid w:val="00374360"/>
    <w:rsid w:val="003803C5"/>
    <w:rsid w:val="0038162B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3DF5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560A1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C16"/>
    <w:rsid w:val="00554EB4"/>
    <w:rsid w:val="00557DFF"/>
    <w:rsid w:val="00557F3E"/>
    <w:rsid w:val="00564FD9"/>
    <w:rsid w:val="00570F87"/>
    <w:rsid w:val="00585127"/>
    <w:rsid w:val="0059190A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0161"/>
    <w:rsid w:val="00642586"/>
    <w:rsid w:val="00642754"/>
    <w:rsid w:val="00655AB6"/>
    <w:rsid w:val="00655FA9"/>
    <w:rsid w:val="00665404"/>
    <w:rsid w:val="006656BA"/>
    <w:rsid w:val="00667C85"/>
    <w:rsid w:val="00676456"/>
    <w:rsid w:val="00680EFB"/>
    <w:rsid w:val="006831A8"/>
    <w:rsid w:val="00685FC9"/>
    <w:rsid w:val="00694BDD"/>
    <w:rsid w:val="006A075C"/>
    <w:rsid w:val="006A1541"/>
    <w:rsid w:val="006A4538"/>
    <w:rsid w:val="006B277D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6E4EA2"/>
    <w:rsid w:val="00700CA6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7108B"/>
    <w:rsid w:val="0088104D"/>
    <w:rsid w:val="008833DC"/>
    <w:rsid w:val="00886B5F"/>
    <w:rsid w:val="00890811"/>
    <w:rsid w:val="0089093F"/>
    <w:rsid w:val="00895CB6"/>
    <w:rsid w:val="008965A9"/>
    <w:rsid w:val="008A5D6D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58"/>
    <w:rsid w:val="008F46C1"/>
    <w:rsid w:val="008F5AD1"/>
    <w:rsid w:val="00901BF0"/>
    <w:rsid w:val="00903318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89B"/>
    <w:rsid w:val="00A67C97"/>
    <w:rsid w:val="00A7044D"/>
    <w:rsid w:val="00A71EAE"/>
    <w:rsid w:val="00A764B0"/>
    <w:rsid w:val="00A866EC"/>
    <w:rsid w:val="00A90D6D"/>
    <w:rsid w:val="00A90FC8"/>
    <w:rsid w:val="00A91679"/>
    <w:rsid w:val="00A91D49"/>
    <w:rsid w:val="00A94579"/>
    <w:rsid w:val="00AA0DEF"/>
    <w:rsid w:val="00AA1976"/>
    <w:rsid w:val="00AA64B4"/>
    <w:rsid w:val="00AB060D"/>
    <w:rsid w:val="00AB534B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3F5B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73F0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0C2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056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0F07"/>
    <w:rsid w:val="00C117A9"/>
    <w:rsid w:val="00C12BFD"/>
    <w:rsid w:val="00C13196"/>
    <w:rsid w:val="00C1399B"/>
    <w:rsid w:val="00C16D2E"/>
    <w:rsid w:val="00C2228B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342B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FA1"/>
    <w:rsid w:val="00D068E5"/>
    <w:rsid w:val="00D173F7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B5E"/>
    <w:rsid w:val="00D64EE2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6F2B"/>
    <w:rsid w:val="00DF768D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56E79"/>
    <w:rsid w:val="00E65115"/>
    <w:rsid w:val="00E725A1"/>
    <w:rsid w:val="00E7484D"/>
    <w:rsid w:val="00E82FB1"/>
    <w:rsid w:val="00E914B6"/>
    <w:rsid w:val="00E95DDD"/>
    <w:rsid w:val="00EA3F22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167B"/>
    <w:rsid w:val="00EE4676"/>
    <w:rsid w:val="00EF60DB"/>
    <w:rsid w:val="00F0073D"/>
    <w:rsid w:val="00F033EC"/>
    <w:rsid w:val="00F039F9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d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unhideWhenUsed/>
    <w:rsid w:val="002C6743"/>
    <w:pPr>
      <w:ind w:firstLineChars="200" w:firstLine="420"/>
    </w:pPr>
  </w:style>
  <w:style w:type="table" w:customStyle="1" w:styleId="TableNormal">
    <w:name w:val="Table Normal"/>
    <w:semiHidden/>
    <w:unhideWhenUsed/>
    <w:qFormat/>
    <w:rsid w:val="00C13196"/>
    <w:pPr>
      <w:spacing w:after="160" w:line="278" w:lineRule="auto"/>
    </w:pPr>
    <w:rPr>
      <w:rFonts w:ascii="Arial" w:eastAsiaTheme="minorEastAsia" w:hAnsi="Arial" w:cs="Arial"/>
      <w:snapToGrid w:val="0"/>
      <w:color w:val="000000"/>
      <w:sz w:val="21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正文文本 字符"/>
    <w:basedOn w:val="a0"/>
    <w:link w:val="a3"/>
    <w:rsid w:val="00C131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2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4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3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30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1046</Characters>
  <Application>Microsoft Office Word</Application>
  <DocSecurity>0</DocSecurity>
  <Lines>55</Lines>
  <Paragraphs>50</Paragraphs>
  <ScaleCrop>false</ScaleCrop>
  <Company>2ndSpAcE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Li Xiang</cp:lastModifiedBy>
  <cp:revision>2</cp:revision>
  <cp:lastPrinted>2005-06-10T06:33:00Z</cp:lastPrinted>
  <dcterms:created xsi:type="dcterms:W3CDTF">2025-05-05T04:13:00Z</dcterms:created>
  <dcterms:modified xsi:type="dcterms:W3CDTF">2025-05-05T04:13:00Z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