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32819516">
      <w:pPr>
        <w:jc w:val="left"/>
        <w:rPr>
          <w:b/>
          <w:bCs/>
          <w:kern w:val="0"/>
          <w:szCs w:val="21"/>
        </w:rPr>
      </w:pPr>
    </w:p>
    <w:p w14:paraId="30686664">
      <w:pPr>
        <w:jc w:val="left"/>
        <w:rPr>
          <w:b/>
          <w:bCs/>
          <w:kern w:val="0"/>
          <w:szCs w:val="21"/>
        </w:rPr>
      </w:pPr>
    </w:p>
    <w:p w14:paraId="08DDD9CE">
      <w:pPr>
        <w:widowControl/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87630</wp:posOffset>
            </wp:positionV>
            <wp:extent cx="1351280" cy="1979930"/>
            <wp:effectExtent l="0" t="0" r="1270" b="1270"/>
            <wp:wrapSquare wrapText="bothSides"/>
            <wp:docPr id="1731290034" name="图片 1" descr="The Rembrandt He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90034" name="图片 1" descr="The Rembrandt He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中文书名：《伦勃朗劫案：犯罪天才、失窃杰作与神秘友谊的真实故事》</w:t>
      </w:r>
      <w:r>
        <w:rPr>
          <w:b/>
          <w:bCs/>
        </w:rPr>
        <w:br w:type="textWrapping"/>
      </w:r>
      <w:r>
        <w:rPr>
          <w:b/>
          <w:bCs/>
        </w:rPr>
        <w:t>英文书名：</w:t>
      </w:r>
      <w:r>
        <w:rPr>
          <w:b/>
          <w:bCs/>
          <w:i/>
          <w:iCs/>
        </w:rPr>
        <w:t>THE REMBRANDT HEIST: The Story of a Criminal Genius, a Stolen Masterpiece, and an Enigmatic Friendship</w:t>
      </w:r>
      <w:r>
        <w:rPr>
          <w:b/>
          <w:bCs/>
        </w:rPr>
        <w:br w:type="textWrapping"/>
      </w:r>
      <w:r>
        <w:rPr>
          <w:b/>
          <w:bCs/>
        </w:rPr>
        <w:t xml:space="preserve">作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者：Anthony Amore</w:t>
      </w:r>
      <w:r>
        <w:rPr>
          <w:b/>
          <w:bCs/>
        </w:rPr>
        <w:br w:type="textWrapping"/>
      </w:r>
      <w:r>
        <w:rPr>
          <w:b/>
          <w:bCs/>
        </w:rPr>
        <w:t>出 版 社：Pegasus</w:t>
      </w:r>
      <w:r>
        <w:rPr>
          <w:b/>
          <w:bCs/>
        </w:rPr>
        <w:br w:type="textWrapping"/>
      </w:r>
      <w:r>
        <w:rPr>
          <w:b/>
          <w:bCs/>
        </w:rPr>
        <w:t>代理公司：Biagi/ANA</w:t>
      </w:r>
      <w:r>
        <w:rPr>
          <w:rFonts w:hint="eastAsia"/>
          <w:b/>
          <w:bCs/>
        </w:rPr>
        <w:t>/Winney</w:t>
      </w:r>
      <w:r>
        <w:rPr>
          <w:b/>
          <w:bCs/>
        </w:rPr>
        <w:br w:type="textWrapping"/>
      </w:r>
      <w:r>
        <w:rPr>
          <w:b/>
          <w:bCs/>
        </w:rPr>
        <w:t>页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 xml:space="preserve"> 数：336页</w:t>
      </w:r>
      <w:r>
        <w:rPr>
          <w:b/>
          <w:bCs/>
        </w:rPr>
        <w:br w:type="textWrapping"/>
      </w:r>
      <w:r>
        <w:rPr>
          <w:b/>
          <w:bCs/>
        </w:rPr>
        <w:t>出版时间：2025年11月</w:t>
      </w:r>
      <w:r>
        <w:rPr>
          <w:b/>
          <w:bCs/>
        </w:rPr>
        <w:br w:type="textWrapping"/>
      </w:r>
      <w:r>
        <w:rPr>
          <w:b/>
          <w:bCs/>
        </w:rPr>
        <w:t>代理地区：中国大陆、台湾</w:t>
      </w:r>
      <w:r>
        <w:rPr>
          <w:b/>
          <w:bCs/>
        </w:rPr>
        <w:br w:type="textWrapping"/>
      </w:r>
      <w:r>
        <w:rPr>
          <w:b/>
          <w:bCs/>
        </w:rPr>
        <w:t>审读资料：电子稿</w:t>
      </w:r>
      <w:r>
        <w:rPr>
          <w:b/>
          <w:bCs/>
        </w:rPr>
        <w:br w:type="textWrapping"/>
      </w:r>
      <w:r>
        <w:rPr>
          <w:b/>
          <w:bCs/>
        </w:rPr>
        <w:t xml:space="preserve">类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>
        <w:rPr>
          <w:rFonts w:hint="eastAsia"/>
          <w:b/>
          <w:bCs/>
          <w:lang w:val="en-US" w:eastAsia="zh-CN"/>
        </w:rPr>
        <w:t>非小说</w:t>
      </w:r>
    </w:p>
    <w:p w14:paraId="4AD46129">
      <w:pPr>
        <w:widowControl/>
        <w:jc w:val="center"/>
        <w:rPr>
          <w:b/>
          <w:bCs/>
          <w:color w:val="ED7D31" w:themeColor="accent2"/>
          <w:kern w:val="0"/>
          <w:szCs w:val="21"/>
          <w14:textFill>
            <w14:solidFill>
              <w14:schemeClr w14:val="accent2"/>
            </w14:solidFill>
          </w14:textFill>
        </w:rPr>
      </w:pPr>
    </w:p>
    <w:p w14:paraId="1D1CAD6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A00D94">
      <w:pPr>
        <w:shd w:val="clear" w:color="auto" w:fill="FFFFFF"/>
        <w:jc w:val="center"/>
        <w:rPr>
          <w:rFonts w:hint="eastAsia" w:ascii="Cambria Math" w:hAnsi="Cambria Math" w:cs="Cambria Math"/>
          <w:b/>
          <w:bCs/>
          <w:color w:val="FF0000"/>
          <w:szCs w:val="21"/>
        </w:rPr>
      </w:pPr>
      <w:bookmarkStart w:id="0" w:name="OLE_LINK38"/>
      <w:bookmarkStart w:id="1" w:name="OLE_LINK43"/>
    </w:p>
    <w:p w14:paraId="0F2249A5">
      <w:pPr>
        <w:shd w:val="clear" w:color="auto" w:fill="FFFFFF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一部关于不可思议的友谊、忠诚、犯罪天才的真实罪案故事，以及一桩胆大包天的计划——盗窃并归还一幅世界顶级名画。</w:t>
      </w:r>
    </w:p>
    <w:p w14:paraId="7E6F5193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1975年4月14日，早已声名狼藉的艺术大盗迈尔斯·康纳（Myles Connor）乔装潜入波士顿美术博物馆（Boston Museum of Fine Arts），与同伙直奔荷兰展厅，将伦勃朗名作《艾尔斯贝特·范·莱茵肖像》（</w:t>
      </w:r>
      <w:r>
        <w:rPr>
          <w:i/>
          <w:iCs/>
          <w:color w:val="000000"/>
          <w:szCs w:val="21"/>
        </w:rPr>
        <w:t>Portrait of Elsbeth van Rijn</w:t>
      </w:r>
      <w:r>
        <w:rPr>
          <w:color w:val="000000"/>
          <w:szCs w:val="21"/>
        </w:rPr>
        <w:t>）从墙上取下。在与保安短暂扭打（迈尔斯甚至阻止同伙向路人开枪）后，两人在混乱中消失无踪，未留下任何可追踪的线索。</w:t>
      </w:r>
    </w:p>
    <w:p w14:paraId="0F995F1A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迈尔斯·康纳究竟是谁？动机为何？寻常盗贼为财，他却另有所图——自由。案发前一年夏天，他因试图向卧底探员出售三幅安德鲁·怀斯与N.C.怀斯的高价画作被捕。更匪夷所思的是，此次交易竟发生在他因另一起艺术品赃物案保释期间。被押上警车时，联邦调查局探员嘲讽道：“这次你逃不掉了。”康纳平静回应：“拭目以待。”</w:t>
      </w:r>
    </w:p>
    <w:p w14:paraId="09E2351A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再度保释后，康纳求助父亲旧友——马萨诸塞州警少校约翰·里根（John Regan，时任检察官威廉·德拉亨特（William Delahunt，后成为国会议员）下属）。里根直言：“除非你搞到伦勃朗，否则没救。”一场惊天计划就此诞生。</w:t>
      </w:r>
    </w:p>
    <w:p w14:paraId="461BD2F4">
      <w:pPr>
        <w:shd w:val="clear" w:color="auto" w:fill="FFFFFF"/>
        <w:spacing w:before="312" w:beforeLines="10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然而，故事还有另一面：康纳的挚友阿尔·多托利（Al Dotoli）身处音乐圈，与艺术犯罪毫无瓜葛，却谋划着归还伦勃朗的“完美计划”。</w:t>
      </w:r>
    </w:p>
    <w:p w14:paraId="75701945">
      <w:pPr>
        <w:shd w:val="clear" w:color="auto" w:fill="FFFFFF"/>
        <w:rPr>
          <w:b/>
          <w:bCs/>
          <w:color w:val="000000"/>
          <w:szCs w:val="21"/>
        </w:rPr>
      </w:pPr>
    </w:p>
    <w:p w14:paraId="3478B06F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</w:t>
      </w:r>
      <w:r>
        <w:rPr>
          <w:rFonts w:hint="eastAsia"/>
          <w:b/>
          <w:bCs/>
          <w:color w:val="000000"/>
          <w:szCs w:val="21"/>
        </w:rPr>
        <w:t>卖</w:t>
      </w:r>
      <w:r>
        <w:rPr>
          <w:b/>
          <w:bCs/>
          <w:color w:val="000000"/>
          <w:szCs w:val="21"/>
        </w:rPr>
        <w:t>点：</w:t>
      </w:r>
    </w:p>
    <w:p w14:paraId="29399620">
      <w:pPr>
        <w:shd w:val="clear" w:color="auto" w:fill="FFFFFF"/>
        <w:rPr>
          <w:color w:val="000000"/>
          <w:szCs w:val="21"/>
        </w:rPr>
      </w:pPr>
    </w:p>
    <w:p w14:paraId="15156B58">
      <w:pPr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刻画传奇人物与跌宕剧情，揭秘艺术史上最臭名昭著的盗窃案。</w:t>
      </w:r>
    </w:p>
    <w:p w14:paraId="71C3BA59">
      <w:pPr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剖析犯罪天才迈尔斯·康纳的复杂人格，探索挚友间微妙情谊。</w:t>
      </w:r>
    </w:p>
    <w:p w14:paraId="7CD0EF0D">
      <w:pPr>
        <w:numPr>
          <w:ilvl w:val="0"/>
          <w:numId w:val="1"/>
        </w:num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讲述伦勃朗杰作《艾尔斯贝特·范·莱茵肖像》如何流落波士顿美术博物馆的秘辛。</w:t>
      </w:r>
    </w:p>
    <w:p w14:paraId="176A60C5">
      <w:pPr>
        <w:shd w:val="clear" w:color="auto" w:fill="FFFFFF"/>
        <w:rPr>
          <w:b/>
          <w:bCs/>
          <w:color w:val="000000"/>
          <w:szCs w:val="21"/>
        </w:rPr>
      </w:pPr>
    </w:p>
    <w:p w14:paraId="0BFA4FFE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23C53FE">
      <w:pPr>
        <w:shd w:val="clear" w:color="auto" w:fill="FFFFFF"/>
        <w:rPr>
          <w:b/>
          <w:bCs/>
          <w:color w:val="000000"/>
          <w:szCs w:val="21"/>
        </w:rPr>
      </w:pPr>
    </w:p>
    <w:p w14:paraId="398BBB8B">
      <w:pPr>
        <w:shd w:val="clear" w:color="auto" w:fill="FFFFFF"/>
        <w:rPr>
          <w:b/>
          <w:bCs/>
          <w:szCs w:val="21"/>
        </w:rPr>
      </w:pPr>
      <w:r>
        <w:rPr>
          <w:b/>
          <w:bCs/>
          <w:szCs w:val="21"/>
        </w:rPr>
        <w:t>同作者作品《偷走维米尔的女人》（</w:t>
      </w:r>
      <w:r>
        <w:rPr>
          <w:b/>
          <w:bCs/>
          <w:i/>
          <w:iCs/>
          <w:szCs w:val="21"/>
        </w:rPr>
        <w:t>The Woman Who Stole Vermeer</w:t>
      </w:r>
      <w:r>
        <w:rPr>
          <w:b/>
          <w:bCs/>
          <w:szCs w:val="21"/>
        </w:rPr>
        <w:t>，Pegasus出版）</w:t>
      </w:r>
      <w:r>
        <w:rPr>
          <w:rFonts w:hint="eastAsia"/>
          <w:b/>
          <w:bCs/>
          <w:szCs w:val="21"/>
        </w:rPr>
        <w:t>获</w:t>
      </w:r>
      <w:r>
        <w:rPr>
          <w:b/>
          <w:bCs/>
          <w:szCs w:val="21"/>
        </w:rPr>
        <w:t>媒体盛赞：</w:t>
      </w:r>
    </w:p>
    <w:p w14:paraId="7C307D8D">
      <w:pPr>
        <w:shd w:val="clear" w:color="auto" w:fill="FFFFFF"/>
        <w:ind w:firstLine="422" w:firstLineChars="200"/>
        <w:rPr>
          <w:b/>
          <w:bCs/>
          <w:szCs w:val="21"/>
        </w:rPr>
      </w:pPr>
    </w:p>
    <w:p w14:paraId="40A6A85A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《纽约时报》：“阿莫尔以辛辣与温情交织的笔触，令人无法抗拒。”</w:t>
      </w:r>
    </w:p>
    <w:p w14:paraId="1582AEDA">
      <w:pPr>
        <w:shd w:val="clear" w:color="auto" w:fill="FFFFFF"/>
        <w:ind w:firstLine="420" w:firstLineChars="200"/>
        <w:rPr>
          <w:szCs w:val="21"/>
        </w:rPr>
      </w:pPr>
    </w:p>
    <w:p w14:paraId="54954AE7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《华盛顿邮报》：“引人入胜。”</w:t>
      </w:r>
    </w:p>
    <w:p w14:paraId="688386B0">
      <w:pPr>
        <w:shd w:val="clear" w:color="auto" w:fill="FFFFFF"/>
        <w:ind w:firstLine="420" w:firstLineChars="200"/>
        <w:rPr>
          <w:szCs w:val="21"/>
        </w:rPr>
      </w:pPr>
    </w:p>
    <w:p w14:paraId="7E676152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美联社：“以铁证与清醒视角还原真相。”</w:t>
      </w:r>
    </w:p>
    <w:p w14:paraId="6EF8849E">
      <w:pPr>
        <w:shd w:val="clear" w:color="auto" w:fill="FFFFFF"/>
        <w:ind w:firstLine="420" w:firstLineChars="200"/>
        <w:rPr>
          <w:szCs w:val="21"/>
        </w:rPr>
      </w:pPr>
    </w:p>
    <w:p w14:paraId="5F0D8C16">
      <w:pPr>
        <w:shd w:val="clear" w:color="auto" w:fill="FFFFFF"/>
        <w:ind w:firstLine="420" w:firstLineChars="200"/>
        <w:rPr>
          <w:szCs w:val="21"/>
        </w:rPr>
      </w:pPr>
      <w:r>
        <w:rPr>
          <w:szCs w:val="21"/>
        </w:rPr>
        <w:t>豪伊·卡尔（《杀手》作者）：“真实犯罪</w:t>
      </w:r>
      <w:r>
        <w:rPr>
          <w:rFonts w:hint="eastAsia"/>
          <w:szCs w:val="21"/>
        </w:rPr>
        <w:t>小说</w:t>
      </w:r>
      <w:r>
        <w:rPr>
          <w:szCs w:val="21"/>
        </w:rPr>
        <w:t>迷</w:t>
      </w:r>
      <w:bookmarkStart w:id="2" w:name="_GoBack"/>
      <w:bookmarkEnd w:id="2"/>
      <w:r>
        <w:rPr>
          <w:szCs w:val="21"/>
        </w:rPr>
        <w:t>必读。”</w:t>
      </w:r>
    </w:p>
    <w:p w14:paraId="7069944D">
      <w:pPr>
        <w:shd w:val="clear" w:color="auto" w:fill="FFFFFF"/>
        <w:rPr>
          <w:b/>
          <w:bCs/>
          <w:color w:val="000000"/>
          <w:szCs w:val="21"/>
        </w:rPr>
      </w:pPr>
    </w:p>
    <w:p w14:paraId="544FDB1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8DD70FF">
      <w:pPr>
        <w:shd w:val="clear" w:color="auto" w:fill="FFFFFF"/>
        <w:rPr>
          <w:b/>
          <w:bCs/>
          <w:color w:val="000000"/>
          <w:szCs w:val="21"/>
        </w:rPr>
      </w:pPr>
    </w:p>
    <w:p w14:paraId="766FB656">
      <w:pPr>
        <w:shd w:val="clear" w:color="auto" w:fill="FFFFFF"/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安东尼·阿莫尔（Anthony Amore）</w:t>
      </w:r>
      <w:r>
        <w:rPr>
          <w:color w:val="000000"/>
          <w:szCs w:val="21"/>
        </w:rPr>
        <w:t>，伊莎贝拉·斯图尔特·加德纳博物馆（Isabella Stewart Gardner Museum）安全主管兼首席调查员，负责追索1990年3月18日该馆失窃的13件艺术品。另著有《华尔街日报》畅销书《偷盗伦勃朗》（</w:t>
      </w:r>
      <w:r>
        <w:rPr>
          <w:i/>
          <w:iCs/>
          <w:color w:val="000000"/>
          <w:szCs w:val="21"/>
        </w:rPr>
        <w:t>Stealing Rembrandts</w:t>
      </w:r>
      <w:r>
        <w:rPr>
          <w:color w:val="000000"/>
          <w:szCs w:val="21"/>
        </w:rPr>
        <w:t>）、《纽约时报》畅销书《骗局的艺术》（</w:t>
      </w:r>
      <w:r>
        <w:rPr>
          <w:i/>
          <w:iCs/>
          <w:color w:val="000000"/>
          <w:szCs w:val="21"/>
        </w:rPr>
        <w:t>The Art of the Con</w:t>
      </w:r>
      <w:r>
        <w:rPr>
          <w:color w:val="000000"/>
          <w:szCs w:val="21"/>
        </w:rPr>
        <w:t>）及《偷走维米尔的女人》（</w:t>
      </w:r>
      <w:r>
        <w:rPr>
          <w:i/>
          <w:iCs/>
          <w:color w:val="000000"/>
          <w:szCs w:val="21"/>
        </w:rPr>
        <w:t>The Woman Who Stole Vermeer</w:t>
      </w:r>
      <w:r>
        <w:rPr>
          <w:color w:val="000000"/>
          <w:szCs w:val="21"/>
        </w:rPr>
        <w:t>，Pegasus出版）。长期为BBC、NBC、NPR、CNN、FOX等媒体提供安全与反恐分析。</w:t>
      </w:r>
    </w:p>
    <w:p w14:paraId="29A0EA05">
      <w:pPr>
        <w:shd w:val="clear" w:color="auto" w:fill="FFFFFF"/>
        <w:rPr>
          <w:color w:val="000000"/>
          <w:szCs w:val="21"/>
        </w:rPr>
      </w:pPr>
    </w:p>
    <w:p w14:paraId="58C13782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67836"/>
    <w:multiLevelType w:val="multilevel"/>
    <w:tmpl w:val="23D678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24331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6686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593"/>
    <w:rsid w:val="00564FD9"/>
    <w:rsid w:val="005650AA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A7661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505E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A7CD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2761D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074B6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3364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615F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032FF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19C5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3190"/>
    <w:rsid w:val="00F16CD6"/>
    <w:rsid w:val="00F211C8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801050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40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39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正文文本 Char"/>
    <w:basedOn w:val="1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1142</Words>
  <Characters>1711</Characters>
  <Lines>15</Lines>
  <Paragraphs>4</Paragraphs>
  <TotalTime>11</TotalTime>
  <ScaleCrop>false</ScaleCrop>
  <LinksUpToDate>false</LinksUpToDate>
  <CharactersWithSpaces>1776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2025-05-05T02:44:00Z</dcterms:created>
  <dc:creator>Image</dc:creator>
  <cp:lastModifiedBy>SEER</cp:lastModifiedBy>
  <cp:lastPrinted>2005-06-10T06:33:00Z</cp:lastPrinted>
  <dcterms:modified xsi:type="dcterms:W3CDTF">2025-07-07T02:27:07Z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4E478BFD8CDF433B83E2E5DC508CA050_13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