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BD38F0" w:rsidRDefault="00A30D90">
      <w:pPr>
        <w:ind w:firstLineChars="1004" w:firstLine="3629"/>
        <w:rPr>
          <w:b/>
          <w:bCs/>
          <w:sz w:val="36"/>
          <w:shd w:val="pct10" w:color="auto" w:fill="FFFFFF"/>
        </w:rPr>
      </w:pPr>
      <w:r w:rsidRPr="00BD38F0">
        <w:rPr>
          <w:rFonts w:hint="eastAsia"/>
          <w:b/>
          <w:bCs/>
          <w:sz w:val="36"/>
          <w:shd w:val="pct10" w:color="auto" w:fill="FFFFFF"/>
        </w:rPr>
        <w:t>新</w:t>
      </w:r>
      <w:r w:rsidRPr="00BD38F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BD38F0">
        <w:rPr>
          <w:rFonts w:hint="eastAsia"/>
          <w:b/>
          <w:bCs/>
          <w:sz w:val="36"/>
          <w:shd w:val="pct10" w:color="auto" w:fill="FFFFFF"/>
        </w:rPr>
        <w:t>书</w:t>
      </w:r>
      <w:r w:rsidRPr="00BD38F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BD38F0">
        <w:rPr>
          <w:rFonts w:hint="eastAsia"/>
          <w:b/>
          <w:bCs/>
          <w:sz w:val="36"/>
          <w:shd w:val="pct10" w:color="auto" w:fill="FFFFFF"/>
        </w:rPr>
        <w:t>推</w:t>
      </w:r>
      <w:r w:rsidRPr="00BD38F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BD38F0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BD38F0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Pr="00BD38F0" w:rsidRDefault="00D51C4D" w:rsidP="00BD38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D38F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3020" cy="1970405"/>
            <wp:effectExtent l="0" t="0" r="0" b="0"/>
            <wp:wrapSquare wrapText="bothSides"/>
            <wp:docPr id="12" name="图片 12" descr="微信图片_2025070113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微信图片_202507011343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 w:rsidRPr="00BD38F0">
        <w:rPr>
          <w:b/>
          <w:bCs/>
          <w:szCs w:val="21"/>
        </w:rPr>
        <w:t>中文书名：</w:t>
      </w:r>
      <w:bookmarkStart w:id="0" w:name="_Hlt89834866"/>
      <w:bookmarkEnd w:id="0"/>
      <w:r w:rsidR="009B3B32" w:rsidRPr="00BD38F0">
        <w:rPr>
          <w:rFonts w:hint="eastAsia"/>
          <w:b/>
          <w:bCs/>
          <w:szCs w:val="21"/>
        </w:rPr>
        <w:t>《</w:t>
      </w:r>
      <w:r w:rsidR="00BD38F0" w:rsidRPr="00BD38F0">
        <w:rPr>
          <w:rFonts w:hint="eastAsia"/>
          <w:b/>
          <w:bCs/>
          <w:szCs w:val="21"/>
        </w:rPr>
        <w:t>巨观文化：迈向庞然之美</w:t>
      </w:r>
      <w:r w:rsidR="009B3B32" w:rsidRPr="00BD38F0">
        <w:rPr>
          <w:rFonts w:hint="eastAsia"/>
          <w:b/>
          <w:bCs/>
          <w:szCs w:val="21"/>
        </w:rPr>
        <w:t>》</w:t>
      </w:r>
    </w:p>
    <w:p w:rsidR="00BD38F0" w:rsidRPr="00BD38F0" w:rsidRDefault="00A30D90" w:rsidP="00BD38F0">
      <w:pPr>
        <w:tabs>
          <w:tab w:val="left" w:pos="341"/>
          <w:tab w:val="left" w:pos="5235"/>
        </w:tabs>
        <w:rPr>
          <w:b/>
          <w:bCs/>
          <w:i/>
          <w:iCs/>
          <w:szCs w:val="21"/>
        </w:rPr>
      </w:pPr>
      <w:r w:rsidRPr="00BD38F0">
        <w:rPr>
          <w:b/>
          <w:bCs/>
          <w:szCs w:val="21"/>
        </w:rPr>
        <w:t>英文书名</w:t>
      </w:r>
      <w:r w:rsidRPr="00BD38F0">
        <w:rPr>
          <w:rFonts w:hint="eastAsia"/>
          <w:b/>
          <w:bCs/>
          <w:szCs w:val="21"/>
        </w:rPr>
        <w:t>：</w:t>
      </w:r>
      <w:r w:rsidR="00BD38F0" w:rsidRPr="00BD38F0">
        <w:rPr>
          <w:b/>
          <w:bCs/>
          <w:i/>
          <w:iCs/>
          <w:szCs w:val="21"/>
        </w:rPr>
        <w:t>Big Culture</w:t>
      </w:r>
      <w:r w:rsidR="00BD38F0" w:rsidRPr="00BD38F0">
        <w:rPr>
          <w:rFonts w:hint="eastAsia"/>
          <w:b/>
          <w:bCs/>
          <w:i/>
          <w:iCs/>
          <w:szCs w:val="21"/>
        </w:rPr>
        <w:t xml:space="preserve">: </w:t>
      </w:r>
      <w:r w:rsidR="00BD38F0" w:rsidRPr="00BD38F0">
        <w:rPr>
          <w:b/>
          <w:bCs/>
          <w:i/>
          <w:iCs/>
          <w:szCs w:val="21"/>
        </w:rPr>
        <w:t>Toward an Aesthetics of Magnitude</w:t>
      </w:r>
    </w:p>
    <w:p w:rsidR="00A30D90" w:rsidRPr="00BD38F0" w:rsidRDefault="00A30D90" w:rsidP="00BD38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D38F0">
        <w:rPr>
          <w:b/>
          <w:bCs/>
          <w:szCs w:val="21"/>
        </w:rPr>
        <w:t>作</w:t>
      </w:r>
      <w:r w:rsidRPr="00BD38F0">
        <w:rPr>
          <w:b/>
          <w:bCs/>
          <w:szCs w:val="21"/>
        </w:rPr>
        <w:t xml:space="preserve">    </w:t>
      </w:r>
      <w:r w:rsidRPr="00BD38F0">
        <w:rPr>
          <w:b/>
          <w:bCs/>
          <w:szCs w:val="21"/>
        </w:rPr>
        <w:t>者：</w:t>
      </w:r>
      <w:r w:rsidR="00D51C4D" w:rsidRPr="00D51C4D">
        <w:rPr>
          <w:b/>
          <w:bCs/>
        </w:rPr>
        <w:t>David Wittenberg</w:t>
      </w:r>
    </w:p>
    <w:p w:rsidR="00A30D90" w:rsidRPr="00BD38F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D38F0">
        <w:rPr>
          <w:b/>
          <w:bCs/>
          <w:szCs w:val="21"/>
        </w:rPr>
        <w:t>出</w:t>
      </w:r>
      <w:r w:rsidRPr="00BD38F0">
        <w:rPr>
          <w:b/>
          <w:bCs/>
          <w:szCs w:val="21"/>
        </w:rPr>
        <w:t xml:space="preserve"> </w:t>
      </w:r>
      <w:r w:rsidRPr="00BD38F0">
        <w:rPr>
          <w:b/>
          <w:bCs/>
          <w:szCs w:val="21"/>
        </w:rPr>
        <w:t>版</w:t>
      </w:r>
      <w:r w:rsidRPr="00BD38F0">
        <w:rPr>
          <w:b/>
          <w:bCs/>
          <w:szCs w:val="21"/>
        </w:rPr>
        <w:t xml:space="preserve"> </w:t>
      </w:r>
      <w:r w:rsidRPr="00BD38F0">
        <w:rPr>
          <w:b/>
          <w:bCs/>
          <w:szCs w:val="21"/>
        </w:rPr>
        <w:t>社：</w:t>
      </w:r>
      <w:r w:rsidR="00586AEF" w:rsidRPr="00BD38F0">
        <w:rPr>
          <w:b/>
          <w:bCs/>
          <w:szCs w:val="21"/>
        </w:rPr>
        <w:t>University of Chicago Press</w:t>
      </w:r>
    </w:p>
    <w:p w:rsidR="00A30D90" w:rsidRPr="00BD38F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D38F0">
        <w:rPr>
          <w:b/>
          <w:bCs/>
          <w:szCs w:val="21"/>
        </w:rPr>
        <w:t>代理公司：</w:t>
      </w:r>
      <w:r w:rsidRPr="00BD38F0">
        <w:rPr>
          <w:b/>
          <w:bCs/>
          <w:szCs w:val="21"/>
        </w:rPr>
        <w:t>ANA/</w:t>
      </w:r>
      <w:r w:rsidRPr="00BD38F0">
        <w:rPr>
          <w:rFonts w:hint="eastAsia"/>
          <w:b/>
          <w:bCs/>
          <w:szCs w:val="21"/>
        </w:rPr>
        <w:t>Jessica Wu</w:t>
      </w:r>
    </w:p>
    <w:p w:rsidR="00A30D90" w:rsidRPr="00BD38F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D38F0">
        <w:rPr>
          <w:b/>
          <w:bCs/>
          <w:szCs w:val="21"/>
        </w:rPr>
        <w:t>页</w:t>
      </w:r>
      <w:r w:rsidRPr="00BD38F0">
        <w:rPr>
          <w:b/>
          <w:bCs/>
          <w:szCs w:val="21"/>
        </w:rPr>
        <w:t xml:space="preserve">    </w:t>
      </w:r>
      <w:r w:rsidRPr="00BD38F0">
        <w:rPr>
          <w:b/>
          <w:bCs/>
          <w:szCs w:val="21"/>
        </w:rPr>
        <w:t>数：</w:t>
      </w:r>
      <w:r w:rsidR="00523B4F" w:rsidRPr="00BD38F0">
        <w:rPr>
          <w:rFonts w:hint="eastAsia"/>
          <w:b/>
          <w:bCs/>
          <w:szCs w:val="21"/>
        </w:rPr>
        <w:t>2</w:t>
      </w:r>
      <w:r w:rsidR="00BD38F0" w:rsidRPr="00BD38F0">
        <w:rPr>
          <w:rFonts w:hint="eastAsia"/>
          <w:b/>
          <w:bCs/>
          <w:szCs w:val="21"/>
        </w:rPr>
        <w:t>56</w:t>
      </w:r>
      <w:r w:rsidRPr="00BD38F0">
        <w:rPr>
          <w:rFonts w:hint="eastAsia"/>
          <w:b/>
          <w:bCs/>
          <w:szCs w:val="21"/>
        </w:rPr>
        <w:t>页</w:t>
      </w:r>
    </w:p>
    <w:p w:rsidR="00A30D90" w:rsidRPr="00BD38F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D38F0">
        <w:rPr>
          <w:b/>
          <w:bCs/>
          <w:szCs w:val="21"/>
        </w:rPr>
        <w:t>出版时间：</w:t>
      </w:r>
      <w:r w:rsidRPr="00BD38F0">
        <w:rPr>
          <w:b/>
          <w:bCs/>
          <w:szCs w:val="21"/>
        </w:rPr>
        <w:t>202</w:t>
      </w:r>
      <w:r w:rsidR="00586AEF" w:rsidRPr="00BD38F0">
        <w:rPr>
          <w:rFonts w:hint="eastAsia"/>
          <w:b/>
          <w:bCs/>
          <w:szCs w:val="21"/>
        </w:rPr>
        <w:t>5</w:t>
      </w:r>
      <w:r w:rsidRPr="00BD38F0">
        <w:rPr>
          <w:b/>
          <w:bCs/>
          <w:szCs w:val="21"/>
        </w:rPr>
        <w:t>年</w:t>
      </w:r>
      <w:r w:rsidR="00BD38F0">
        <w:rPr>
          <w:rFonts w:hint="eastAsia"/>
          <w:b/>
          <w:bCs/>
          <w:szCs w:val="21"/>
        </w:rPr>
        <w:t>9</w:t>
      </w:r>
      <w:r w:rsidRPr="00BD38F0">
        <w:rPr>
          <w:b/>
          <w:bCs/>
          <w:szCs w:val="21"/>
        </w:rPr>
        <w:t>月</w:t>
      </w:r>
    </w:p>
    <w:p w:rsidR="00A30D90" w:rsidRPr="00BD38F0" w:rsidRDefault="00A30D90">
      <w:pPr>
        <w:rPr>
          <w:b/>
          <w:bCs/>
        </w:rPr>
      </w:pPr>
      <w:r w:rsidRPr="00BD38F0">
        <w:rPr>
          <w:b/>
          <w:bCs/>
        </w:rPr>
        <w:t>代理地区：中国大陆、台湾</w:t>
      </w:r>
    </w:p>
    <w:p w:rsidR="00A30D90" w:rsidRPr="00BD38F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D38F0">
        <w:rPr>
          <w:b/>
          <w:bCs/>
          <w:szCs w:val="21"/>
        </w:rPr>
        <w:t>审读资料：电子稿</w:t>
      </w:r>
    </w:p>
    <w:p w:rsidR="00A30D90" w:rsidRPr="00BD38F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D38F0">
        <w:rPr>
          <w:b/>
          <w:bCs/>
          <w:szCs w:val="21"/>
        </w:rPr>
        <w:t>类</w:t>
      </w:r>
      <w:r w:rsidRPr="00BD38F0">
        <w:rPr>
          <w:b/>
          <w:bCs/>
          <w:szCs w:val="21"/>
        </w:rPr>
        <w:t xml:space="preserve">    </w:t>
      </w:r>
      <w:r w:rsidRPr="00BD38F0">
        <w:rPr>
          <w:b/>
          <w:bCs/>
          <w:szCs w:val="21"/>
        </w:rPr>
        <w:t>型：</w:t>
      </w:r>
      <w:r w:rsidR="00D51C4D">
        <w:rPr>
          <w:rFonts w:hint="eastAsia"/>
          <w:b/>
          <w:bCs/>
          <w:szCs w:val="21"/>
        </w:rPr>
        <w:t>大众哲学</w:t>
      </w:r>
    </w:p>
    <w:p w:rsidR="00F53F20" w:rsidRPr="00BD38F0" w:rsidRDefault="00F53F20" w:rsidP="00F53F20">
      <w:pPr>
        <w:rPr>
          <w:bCs/>
          <w:color w:val="FF0000"/>
        </w:rPr>
      </w:pPr>
    </w:p>
    <w:p w:rsidR="00A60828" w:rsidRPr="00BD38F0" w:rsidRDefault="00A60828" w:rsidP="00A60828">
      <w:pPr>
        <w:rPr>
          <w:bCs/>
          <w:color w:val="FF0000"/>
        </w:rPr>
      </w:pPr>
    </w:p>
    <w:p w:rsidR="00482D37" w:rsidRPr="00BD38F0" w:rsidRDefault="00A60828">
      <w:pPr>
        <w:rPr>
          <w:b/>
          <w:bCs/>
        </w:rPr>
      </w:pPr>
      <w:r w:rsidRPr="00BD38F0">
        <w:rPr>
          <w:rFonts w:hint="eastAsia"/>
          <w:b/>
          <w:bCs/>
        </w:rPr>
        <w:t>内容简介：</w:t>
      </w:r>
    </w:p>
    <w:p w:rsidR="00A60828" w:rsidRPr="00BD38F0" w:rsidRDefault="00A60828">
      <w:pPr>
        <w:rPr>
          <w:b/>
          <w:bCs/>
        </w:rPr>
      </w:pPr>
    </w:p>
    <w:p w:rsidR="00BD38F0" w:rsidRPr="00BD38F0" w:rsidRDefault="00BD38F0" w:rsidP="00BD38F0">
      <w:pPr>
        <w:ind w:firstLineChars="200" w:firstLine="420"/>
        <w:rPr>
          <w:bCs/>
        </w:rPr>
      </w:pPr>
      <w:r w:rsidRPr="00BD38F0">
        <w:rPr>
          <w:rFonts w:hint="eastAsia"/>
          <w:bCs/>
        </w:rPr>
        <w:t>《巨观文化》抛出一个看似简单的问题：为什么庞大的事物往往带给我们强烈的情感？</w:t>
      </w:r>
    </w:p>
    <w:p w:rsidR="00BD38F0" w:rsidRPr="00BD38F0" w:rsidRDefault="00BD38F0" w:rsidP="00BD38F0">
      <w:pPr>
        <w:ind w:firstLineChars="200" w:firstLine="420"/>
        <w:rPr>
          <w:bCs/>
        </w:rPr>
      </w:pPr>
    </w:p>
    <w:p w:rsidR="00BD38F0" w:rsidRPr="00BD38F0" w:rsidRDefault="00BD38F0" w:rsidP="00BD38F0">
      <w:pPr>
        <w:ind w:firstLineChars="200" w:firstLine="420"/>
        <w:rPr>
          <w:bCs/>
        </w:rPr>
      </w:pPr>
      <w:r w:rsidRPr="00BD38F0">
        <w:rPr>
          <w:rFonts w:hint="eastAsia"/>
          <w:bCs/>
        </w:rPr>
        <w:t>无论是摩天大楼、灾难景象，抑或影像中的巨兽与奇观，它们都能唤起恐惧、吸引与敬畏等复杂感受。大卫</w:t>
      </w:r>
      <w:r w:rsidRPr="00BD38F0">
        <w:rPr>
          <w:rFonts w:hint="eastAsia"/>
          <w:bCs/>
          <w:szCs w:val="21"/>
        </w:rPr>
        <w:t>·</w:t>
      </w:r>
      <w:r w:rsidRPr="00BD38F0">
        <w:rPr>
          <w:rFonts w:ascii="宋体" w:hAnsi="宋体" w:cs="宋体" w:hint="eastAsia"/>
          <w:bCs/>
        </w:rPr>
        <w:t>威滕伯格（</w:t>
      </w:r>
      <w:r w:rsidRPr="00BD38F0">
        <w:rPr>
          <w:bCs/>
        </w:rPr>
        <w:t>David Wittenberg</w:t>
      </w:r>
      <w:r w:rsidRPr="00BD38F0">
        <w:rPr>
          <w:rFonts w:hint="eastAsia"/>
          <w:bCs/>
        </w:rPr>
        <w:t>）指出，这些情绪并不能仅以物体的</w:t>
      </w:r>
      <w:r w:rsidRPr="00BD38F0">
        <w:rPr>
          <w:bCs/>
        </w:rPr>
        <w:t xml:space="preserve"> “</w:t>
      </w:r>
      <w:r w:rsidRPr="00BD38F0">
        <w:rPr>
          <w:rFonts w:hint="eastAsia"/>
          <w:bCs/>
        </w:rPr>
        <w:t>尺寸”来解释；与</w:t>
      </w:r>
      <w:r w:rsidRPr="00BD38F0">
        <w:rPr>
          <w:bCs/>
        </w:rPr>
        <w:t>“</w:t>
      </w:r>
      <w:r w:rsidRPr="00BD38F0">
        <w:rPr>
          <w:rFonts w:hint="eastAsia"/>
          <w:bCs/>
        </w:rPr>
        <w:t>庞大”相遇，其实是一种原始，甚至近乎暴力的感官冲击，仿佛脱离了成年世界那套熟悉的比例规律与理性秩序。</w:t>
      </w:r>
    </w:p>
    <w:p w:rsidR="00BD38F0" w:rsidRPr="00BD38F0" w:rsidRDefault="00BD38F0" w:rsidP="00BD38F0">
      <w:pPr>
        <w:ind w:firstLineChars="200" w:firstLine="420"/>
        <w:rPr>
          <w:bCs/>
        </w:rPr>
      </w:pPr>
    </w:p>
    <w:p w:rsidR="00BD38F0" w:rsidRPr="00BD38F0" w:rsidRDefault="00BD38F0" w:rsidP="00BD38F0">
      <w:pPr>
        <w:ind w:firstLineChars="200" w:firstLine="420"/>
        <w:rPr>
          <w:bCs/>
        </w:rPr>
      </w:pPr>
      <w:r w:rsidRPr="00BD38F0">
        <w:rPr>
          <w:rFonts w:hint="eastAsia"/>
          <w:bCs/>
        </w:rPr>
        <w:t>威滕伯格</w:t>
      </w:r>
      <w:proofErr w:type="gramStart"/>
      <w:r w:rsidRPr="00BD38F0">
        <w:rPr>
          <w:rFonts w:hint="eastAsia"/>
          <w:bCs/>
        </w:rPr>
        <w:t>援引既</w:t>
      </w:r>
      <w:proofErr w:type="gramEnd"/>
      <w:r w:rsidRPr="00BD38F0">
        <w:rPr>
          <w:rFonts w:hint="eastAsia"/>
          <w:bCs/>
        </w:rPr>
        <w:t>寻常又奇异的诸多案例——包括原子弹、电影特效、情色影像中的“巨物恋”（</w:t>
      </w:r>
      <w:proofErr w:type="spellStart"/>
      <w:r w:rsidRPr="00BD38F0">
        <w:rPr>
          <w:rFonts w:hint="eastAsia"/>
          <w:bCs/>
        </w:rPr>
        <w:t>macrophilia</w:t>
      </w:r>
      <w:proofErr w:type="spellEnd"/>
      <w:r w:rsidRPr="00BD38F0">
        <w:rPr>
          <w:rFonts w:hint="eastAsia"/>
          <w:bCs/>
        </w:rPr>
        <w:t>）、怪物形象等——阐明庞大之物如何触动我们“对世界的原初感知，重新点燃人类对现实最根本的情愫。通过这番探讨，他提出一套关于“巨观感”的新美学，揭示“庞大”在我们日常对物与影像的知觉中所扮演的独特角色。</w:t>
      </w:r>
    </w:p>
    <w:p w:rsidR="00BD38F0" w:rsidRDefault="00BD38F0" w:rsidP="00BD38F0">
      <w:pPr>
        <w:ind w:firstLineChars="200" w:firstLine="420"/>
        <w:rPr>
          <w:bCs/>
          <w:color w:val="FF0000"/>
        </w:rPr>
      </w:pPr>
      <w:bookmarkStart w:id="1" w:name="_GoBack"/>
      <w:bookmarkEnd w:id="1"/>
    </w:p>
    <w:p w:rsidR="00480826" w:rsidRPr="00BD38F0" w:rsidRDefault="00480826">
      <w:pPr>
        <w:rPr>
          <w:bCs/>
          <w:color w:val="FF0000"/>
          <w:szCs w:val="21"/>
        </w:rPr>
      </w:pPr>
    </w:p>
    <w:p w:rsidR="00A30D90" w:rsidRPr="00BD38F0" w:rsidRDefault="00A30D90">
      <w:pPr>
        <w:rPr>
          <w:b/>
          <w:szCs w:val="21"/>
        </w:rPr>
      </w:pPr>
      <w:r w:rsidRPr="00BD38F0">
        <w:rPr>
          <w:b/>
          <w:szCs w:val="21"/>
        </w:rPr>
        <w:t>作者简介：</w:t>
      </w:r>
    </w:p>
    <w:p w:rsidR="00A30D90" w:rsidRPr="00BD38F0" w:rsidRDefault="00A30D90">
      <w:pPr>
        <w:rPr>
          <w:bCs/>
          <w:szCs w:val="21"/>
          <w:lang w:eastAsia="ja-JP"/>
        </w:rPr>
      </w:pPr>
    </w:p>
    <w:p w:rsidR="00BD38F0" w:rsidRPr="00723E44" w:rsidRDefault="00BD38F0" w:rsidP="00A60828">
      <w:pPr>
        <w:ind w:firstLineChars="200" w:firstLine="422"/>
        <w:rPr>
          <w:bCs/>
          <w:szCs w:val="21"/>
        </w:rPr>
      </w:pPr>
      <w:r w:rsidRPr="00BD38F0">
        <w:rPr>
          <w:rFonts w:hint="eastAsia"/>
          <w:b/>
          <w:szCs w:val="21"/>
        </w:rPr>
        <w:t>大卫·</w:t>
      </w:r>
      <w:r w:rsidRPr="00BD38F0">
        <w:rPr>
          <w:rFonts w:ascii="宋体" w:hAnsi="宋体" w:cs="宋体" w:hint="eastAsia"/>
          <w:b/>
          <w:szCs w:val="21"/>
        </w:rPr>
        <w:t>威滕伯格（</w:t>
      </w:r>
      <w:r w:rsidRPr="00BD38F0">
        <w:rPr>
          <w:b/>
          <w:szCs w:val="21"/>
        </w:rPr>
        <w:t>David Wittenberg</w:t>
      </w:r>
      <w:r w:rsidRPr="00BD38F0">
        <w:rPr>
          <w:rFonts w:hint="eastAsia"/>
          <w:b/>
          <w:szCs w:val="21"/>
        </w:rPr>
        <w:t>）</w:t>
      </w:r>
      <w:r w:rsidRPr="00BD38F0">
        <w:rPr>
          <w:rFonts w:hint="eastAsia"/>
          <w:bCs/>
          <w:szCs w:val="21"/>
        </w:rPr>
        <w:t>现任美国爱荷华大学英语与电影艺术系教授，著有</w:t>
      </w:r>
      <w:r w:rsidRPr="00723E44">
        <w:rPr>
          <w:rFonts w:hint="eastAsia"/>
          <w:bCs/>
          <w:szCs w:val="21"/>
        </w:rPr>
        <w:t>《时间旅行：叙事的通俗哲学》（</w:t>
      </w:r>
      <w:r w:rsidRPr="00723E44">
        <w:rPr>
          <w:bCs/>
          <w:i/>
          <w:iCs/>
          <w:szCs w:val="21"/>
        </w:rPr>
        <w:t>Time Travel: The Popular Philosophy of Narrative</w:t>
      </w:r>
      <w:r w:rsidRPr="00723E44">
        <w:rPr>
          <w:rFonts w:hint="eastAsia"/>
          <w:bCs/>
          <w:szCs w:val="21"/>
        </w:rPr>
        <w:t>）等书。</w:t>
      </w:r>
    </w:p>
    <w:p w:rsidR="00B44C50" w:rsidRPr="00723E44" w:rsidRDefault="00B44C50">
      <w:pPr>
        <w:rPr>
          <w:bCs/>
          <w:szCs w:val="21"/>
        </w:rPr>
      </w:pPr>
    </w:p>
    <w:p w:rsidR="00523B4F" w:rsidRPr="00723E44" w:rsidRDefault="00523B4F">
      <w:pPr>
        <w:shd w:val="clear" w:color="auto" w:fill="FFFFFF"/>
        <w:rPr>
          <w:b/>
          <w:bCs/>
          <w:szCs w:val="21"/>
        </w:rPr>
      </w:pPr>
    </w:p>
    <w:p w:rsidR="00523B4F" w:rsidRPr="00723E44" w:rsidRDefault="00D51C4D">
      <w:pPr>
        <w:shd w:val="clear" w:color="auto" w:fill="FFFFFF"/>
        <w:rPr>
          <w:b/>
          <w:bCs/>
          <w:szCs w:val="21"/>
        </w:rPr>
      </w:pPr>
      <w:r>
        <w:rPr>
          <w:b/>
          <w:bCs/>
          <w:szCs w:val="21"/>
        </w:rPr>
        <w:t>全书</w:t>
      </w:r>
      <w:r w:rsidR="00523B4F" w:rsidRPr="00723E44">
        <w:rPr>
          <w:rFonts w:hint="eastAsia"/>
          <w:b/>
          <w:bCs/>
          <w:szCs w:val="21"/>
        </w:rPr>
        <w:t>目录：</w:t>
      </w:r>
    </w:p>
    <w:p w:rsidR="00523B4F" w:rsidRPr="00723E44" w:rsidRDefault="00523B4F">
      <w:pPr>
        <w:shd w:val="clear" w:color="auto" w:fill="FFFFFF"/>
        <w:rPr>
          <w:b/>
          <w:bCs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lastRenderedPageBreak/>
        <w:t>1</w:t>
      </w:r>
      <w:r w:rsidR="00D51C4D" w:rsidRP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对庞大的恐惧</w:t>
      </w:r>
    </w:p>
    <w:p w:rsidR="00D51C4D" w:rsidRDefault="00D51C4D" w:rsidP="00BD38F0">
      <w:pPr>
        <w:shd w:val="clear" w:color="auto" w:fill="FFFFFF"/>
        <w:rPr>
          <w:b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t>2</w:t>
      </w:r>
      <w:r w:rsidR="00D51C4D" w:rsidRP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庞然之</w:t>
      </w:r>
      <w:proofErr w:type="gramStart"/>
      <w:r w:rsidR="00BD38F0" w:rsidRPr="00D51C4D">
        <w:rPr>
          <w:rFonts w:hint="eastAsia"/>
          <w:b/>
          <w:szCs w:val="21"/>
        </w:rPr>
        <w:t>美美学</w:t>
      </w:r>
      <w:proofErr w:type="gramEnd"/>
      <w:r w:rsidR="00BD38F0" w:rsidRPr="00D51C4D">
        <w:rPr>
          <w:rFonts w:hint="eastAsia"/>
          <w:b/>
          <w:szCs w:val="21"/>
        </w:rPr>
        <w:t>的基本假定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动物标本制作术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庞大即过大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庞大即渺小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不容妥协的体量</w:t>
      </w:r>
    </w:p>
    <w:p w:rsidR="00D51C4D" w:rsidRDefault="00D51C4D" w:rsidP="00BD38F0">
      <w:pPr>
        <w:shd w:val="clear" w:color="auto" w:fill="FFFFFF"/>
        <w:rPr>
          <w:b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t>3</w:t>
      </w:r>
      <w:r w:rsid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不稳定性：原子弹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原子弹过大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中等距离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原子弹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崇高（过于）渺小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可营销的委婉说法</w:t>
      </w:r>
    </w:p>
    <w:p w:rsidR="00D51C4D" w:rsidRDefault="00D51C4D" w:rsidP="00BD38F0">
      <w:pPr>
        <w:shd w:val="clear" w:color="auto" w:fill="FFFFFF"/>
        <w:rPr>
          <w:b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t>4</w:t>
      </w:r>
      <w:r w:rsidR="00D51C4D" w:rsidRP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庞然之</w:t>
      </w:r>
      <w:proofErr w:type="gramStart"/>
      <w:r w:rsidR="00BD38F0" w:rsidRPr="00D51C4D">
        <w:rPr>
          <w:rFonts w:hint="eastAsia"/>
          <w:b/>
          <w:szCs w:val="21"/>
        </w:rPr>
        <w:t>美美学</w:t>
      </w:r>
      <w:proofErr w:type="gramEnd"/>
      <w:r w:rsidR="00BD38F0" w:rsidRPr="00D51C4D">
        <w:rPr>
          <w:rFonts w:hint="eastAsia"/>
          <w:b/>
          <w:szCs w:val="21"/>
        </w:rPr>
        <w:t>的二律背反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本可以更大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尺寸是相对的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尺寸是绝对的</w:t>
      </w:r>
    </w:p>
    <w:p w:rsidR="00D51C4D" w:rsidRDefault="00D51C4D" w:rsidP="00BD38F0">
      <w:pPr>
        <w:shd w:val="clear" w:color="auto" w:fill="FFFFFF"/>
        <w:rPr>
          <w:b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t>5</w:t>
      </w:r>
      <w:r w:rsidR="00D51C4D" w:rsidRP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超实感：大制作电影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浪费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怪物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玩具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比例是种委婉说法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关于尺寸</w:t>
      </w:r>
    </w:p>
    <w:p w:rsidR="00D51C4D" w:rsidRDefault="00D51C4D" w:rsidP="00BD38F0">
      <w:pPr>
        <w:shd w:val="clear" w:color="auto" w:fill="FFFFFF"/>
        <w:rPr>
          <w:b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t>6</w:t>
      </w:r>
      <w:r w:rsidR="00D51C4D" w:rsidRP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巨物恋：身体的庞大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微观视角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我们被征服的目光</w:t>
      </w:r>
    </w:p>
    <w:p w:rsidR="00D51C4D" w:rsidRDefault="00D51C4D" w:rsidP="00BD38F0">
      <w:pPr>
        <w:shd w:val="clear" w:color="auto" w:fill="FFFFFF"/>
        <w:rPr>
          <w:b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t>7</w:t>
      </w:r>
      <w:r w:rsidR="00D51C4D" w:rsidRP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种族主义：迈克尔</w:t>
      </w:r>
      <w:r w:rsidR="00BD38F0" w:rsidRPr="00D51C4D">
        <w:rPr>
          <w:rFonts w:hint="eastAsia"/>
          <w:b/>
          <w:bCs/>
          <w:szCs w:val="21"/>
        </w:rPr>
        <w:t>·</w:t>
      </w:r>
      <w:r w:rsidR="00BD38F0" w:rsidRPr="00D51C4D">
        <w:rPr>
          <w:rFonts w:ascii="宋体" w:hAnsi="宋体" w:cs="宋体" w:hint="eastAsia"/>
          <w:b/>
          <w:szCs w:val="21"/>
        </w:rPr>
        <w:t>布朗的庞大</w:t>
      </w:r>
    </w:p>
    <w:p w:rsidR="00BD38F0" w:rsidRPr="00723E44" w:rsidRDefault="00BD38F0" w:rsidP="00BD38F0">
      <w:pPr>
        <w:shd w:val="clear" w:color="auto" w:fill="FFFFFF"/>
        <w:rPr>
          <w:szCs w:val="21"/>
          <w:lang w:eastAsia="ja-JP"/>
        </w:rPr>
      </w:pPr>
      <w:r w:rsidRPr="00723E44">
        <w:rPr>
          <w:rFonts w:hint="eastAsia"/>
          <w:szCs w:val="21"/>
          <w:lang w:eastAsia="ja-JP"/>
        </w:rPr>
        <w:t>胡克</w:t>
      </w:r>
      <w:r w:rsidRPr="00723E44">
        <w:rPr>
          <w:rFonts w:hint="eastAsia"/>
          <w:bCs/>
          <w:szCs w:val="21"/>
        </w:rPr>
        <w:t>·</w:t>
      </w:r>
      <w:r w:rsidRPr="00723E44">
        <w:rPr>
          <w:rFonts w:ascii="宋体" w:hAnsi="宋体" w:cs="宋体" w:hint="eastAsia"/>
          <w:szCs w:val="21"/>
          <w:lang w:eastAsia="ja-JP"/>
        </w:rPr>
        <w:t>霍根</w:t>
      </w:r>
    </w:p>
    <w:p w:rsidR="00BD38F0" w:rsidRPr="00723E44" w:rsidRDefault="00BD38F0" w:rsidP="00BD38F0">
      <w:pPr>
        <w:shd w:val="clear" w:color="auto" w:fill="FFFFFF"/>
        <w:rPr>
          <w:szCs w:val="21"/>
          <w:lang w:eastAsia="ja-JP"/>
        </w:rPr>
      </w:pPr>
      <w:r w:rsidRPr="00723E44">
        <w:rPr>
          <w:rFonts w:hint="eastAsia"/>
          <w:szCs w:val="21"/>
          <w:lang w:eastAsia="ja-JP"/>
        </w:rPr>
        <w:t>像孩子一样哭泣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超级掠食者</w:t>
      </w:r>
    </w:p>
    <w:p w:rsidR="00D51C4D" w:rsidRDefault="00D51C4D" w:rsidP="00BD38F0">
      <w:pPr>
        <w:shd w:val="clear" w:color="auto" w:fill="FFFFFF"/>
        <w:rPr>
          <w:b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t>8</w:t>
      </w:r>
      <w:r w:rsidR="00D51C4D" w:rsidRP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无空间建筑：摩天大楼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自动建筑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制图视角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lastRenderedPageBreak/>
        <w:t>单调的价值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武器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巴拉多</w:t>
      </w:r>
    </w:p>
    <w:p w:rsidR="00D51C4D" w:rsidRDefault="00D51C4D" w:rsidP="00BD38F0">
      <w:pPr>
        <w:shd w:val="clear" w:color="auto" w:fill="FFFFFF"/>
        <w:rPr>
          <w:b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t>9</w:t>
      </w:r>
      <w:r w:rsidR="00D51C4D" w:rsidRP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灾难：泰坦尼克号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现场新闻</w:t>
      </w:r>
    </w:p>
    <w:p w:rsidR="00BD38F0" w:rsidRPr="00723E44" w:rsidRDefault="00723E44" w:rsidP="00BD38F0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>大肆报道</w:t>
      </w:r>
    </w:p>
    <w:p w:rsidR="00BD38F0" w:rsidRPr="00723E44" w:rsidRDefault="00723E44" w:rsidP="00BD38F0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>个体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可怕的日间残余</w:t>
      </w:r>
    </w:p>
    <w:p w:rsidR="00D51C4D" w:rsidRDefault="00D51C4D" w:rsidP="00BD38F0">
      <w:pPr>
        <w:shd w:val="clear" w:color="auto" w:fill="FFFFFF"/>
        <w:rPr>
          <w:b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t>10</w:t>
      </w:r>
      <w:r w:rsidR="00D51C4D" w:rsidRP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与庞大共存：</w:t>
      </w:r>
      <w:proofErr w:type="gramStart"/>
      <w:r w:rsidR="00BD38F0" w:rsidRPr="00D51C4D">
        <w:rPr>
          <w:rFonts w:hint="eastAsia"/>
          <w:b/>
          <w:szCs w:val="21"/>
        </w:rPr>
        <w:t>筱</w:t>
      </w:r>
      <w:proofErr w:type="gramEnd"/>
      <w:r w:rsidR="00BD38F0" w:rsidRPr="00D51C4D">
        <w:rPr>
          <w:rFonts w:hint="eastAsia"/>
          <w:b/>
          <w:szCs w:val="21"/>
        </w:rPr>
        <w:t>原一男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对抗舒适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对抗空间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对抗安全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房子比城市还大</w:t>
      </w:r>
    </w:p>
    <w:p w:rsidR="00D51C4D" w:rsidRDefault="00D51C4D" w:rsidP="00BD38F0">
      <w:pPr>
        <w:shd w:val="clear" w:color="auto" w:fill="FFFFFF"/>
        <w:rPr>
          <w:b/>
          <w:szCs w:val="21"/>
        </w:rPr>
      </w:pPr>
    </w:p>
    <w:p w:rsidR="00BD38F0" w:rsidRPr="00D51C4D" w:rsidRDefault="00723E44" w:rsidP="00BD38F0">
      <w:pPr>
        <w:shd w:val="clear" w:color="auto" w:fill="FFFFFF"/>
        <w:rPr>
          <w:b/>
          <w:szCs w:val="21"/>
        </w:rPr>
      </w:pPr>
      <w:r w:rsidRPr="00D51C4D">
        <w:rPr>
          <w:rFonts w:hint="eastAsia"/>
          <w:b/>
          <w:szCs w:val="21"/>
        </w:rPr>
        <w:t>11</w:t>
      </w:r>
      <w:r w:rsidR="00D51C4D" w:rsidRPr="00D51C4D">
        <w:rPr>
          <w:b/>
          <w:szCs w:val="21"/>
        </w:rPr>
        <w:t xml:space="preserve"> </w:t>
      </w:r>
      <w:r w:rsidR="00BD38F0" w:rsidRPr="00D51C4D">
        <w:rPr>
          <w:rFonts w:hint="eastAsia"/>
          <w:b/>
          <w:szCs w:val="21"/>
        </w:rPr>
        <w:t>感知与错觉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先有庞大，后有尺寸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月亮错觉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街头之人</w:t>
      </w:r>
    </w:p>
    <w:p w:rsidR="00D51C4D" w:rsidRDefault="00D51C4D" w:rsidP="00BD38F0">
      <w:pPr>
        <w:shd w:val="clear" w:color="auto" w:fill="FFFFFF"/>
        <w:rPr>
          <w:szCs w:val="21"/>
        </w:rPr>
      </w:pP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致谢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注释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参考书目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  <w:r w:rsidRPr="00723E44">
        <w:rPr>
          <w:rFonts w:hint="eastAsia"/>
          <w:szCs w:val="21"/>
        </w:rPr>
        <w:t>索引</w:t>
      </w:r>
    </w:p>
    <w:p w:rsidR="00BD38F0" w:rsidRPr="00723E44" w:rsidRDefault="00BD38F0" w:rsidP="00BD38F0">
      <w:pPr>
        <w:shd w:val="clear" w:color="auto" w:fill="FFFFFF"/>
        <w:rPr>
          <w:szCs w:val="21"/>
        </w:rPr>
      </w:pPr>
    </w:p>
    <w:p w:rsidR="00523B4F" w:rsidRPr="00723E44" w:rsidRDefault="00523B4F">
      <w:pPr>
        <w:shd w:val="clear" w:color="auto" w:fill="FFFFFF"/>
        <w:rPr>
          <w:b/>
          <w:bCs/>
          <w:szCs w:val="21"/>
        </w:rPr>
      </w:pPr>
    </w:p>
    <w:p w:rsidR="00A30D90" w:rsidRPr="00723E44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723E44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723E44" w:rsidRDefault="00A30D90">
      <w:pPr>
        <w:shd w:val="clear" w:color="auto" w:fill="FFFFFF"/>
        <w:rPr>
          <w:rFonts w:ascii="Verdana" w:hAnsi="Verdana" w:cs="Verdana"/>
        </w:rPr>
      </w:pPr>
      <w:r w:rsidRPr="00723E44">
        <w:rPr>
          <w:rFonts w:ascii="Arial Unicode MS" w:hAnsi="Arial Unicode MS" w:cs="Verdana" w:hint="eastAsia"/>
          <w:b/>
          <w:bCs/>
        </w:rPr>
        <w:t>请将反馈信息发至：</w:t>
      </w:r>
      <w:r w:rsidRPr="00723E44">
        <w:rPr>
          <w:rFonts w:ascii="宋体" w:hAnsi="宋体" w:cs="宋体" w:hint="eastAsia"/>
          <w:b/>
          <w:bCs/>
        </w:rPr>
        <w:t>版权负责人</w:t>
      </w:r>
    </w:p>
    <w:p w:rsidR="00A30D90" w:rsidRPr="00723E44" w:rsidRDefault="00A30D90">
      <w:pPr>
        <w:shd w:val="clear" w:color="auto" w:fill="FFFFFF"/>
      </w:pPr>
      <w:r w:rsidRPr="00723E44">
        <w:rPr>
          <w:b/>
          <w:bCs/>
        </w:rPr>
        <w:t>Email</w:t>
      </w:r>
      <w:r w:rsidRPr="00723E44">
        <w:t>：</w:t>
      </w:r>
      <w:hyperlink r:id="rId9" w:history="1">
        <w:r w:rsidRPr="00723E44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723E44" w:rsidRDefault="00A30D90">
      <w:pPr>
        <w:shd w:val="clear" w:color="auto" w:fill="FFFFFF"/>
      </w:pPr>
      <w:r w:rsidRPr="00723E44">
        <w:t>安德鲁</w:t>
      </w:r>
      <w:r w:rsidRPr="00723E44">
        <w:t>·</w:t>
      </w:r>
      <w:r w:rsidRPr="00723E44">
        <w:t>纳伯格联合国际有限公司北京代表处</w:t>
      </w:r>
    </w:p>
    <w:p w:rsidR="00A30D90" w:rsidRPr="00723E44" w:rsidRDefault="00A30D90">
      <w:pPr>
        <w:shd w:val="clear" w:color="auto" w:fill="FFFFFF"/>
      </w:pPr>
      <w:r w:rsidRPr="00723E44">
        <w:t>北京市海淀区中关村大街甲</w:t>
      </w:r>
      <w:r w:rsidRPr="00723E44">
        <w:t>59</w:t>
      </w:r>
      <w:r w:rsidRPr="00723E44">
        <w:t>号中国人民大学文化大厦</w:t>
      </w:r>
      <w:r w:rsidRPr="00723E44">
        <w:t>1705</w:t>
      </w:r>
      <w:r w:rsidRPr="00723E44">
        <w:t>室</w:t>
      </w:r>
      <w:r w:rsidRPr="00723E44">
        <w:t>, </w:t>
      </w:r>
      <w:r w:rsidRPr="00723E44">
        <w:t>邮编：</w:t>
      </w:r>
      <w:r w:rsidRPr="00723E44">
        <w:t>100872</w:t>
      </w:r>
    </w:p>
    <w:p w:rsidR="00A30D90" w:rsidRPr="00723E44" w:rsidRDefault="00A30D90">
      <w:pPr>
        <w:shd w:val="clear" w:color="auto" w:fill="FFFFFF"/>
      </w:pPr>
      <w:r w:rsidRPr="00723E44">
        <w:t>电话：</w:t>
      </w:r>
      <w:r w:rsidRPr="00723E44">
        <w:t>010-82504106, </w:t>
      </w:r>
      <w:r w:rsidRPr="00723E44">
        <w:t>传真：</w:t>
      </w:r>
      <w:r w:rsidRPr="00723E44">
        <w:t>010-82504200</w:t>
      </w:r>
    </w:p>
    <w:p w:rsidR="00A30D90" w:rsidRPr="00723E44" w:rsidRDefault="00A30D90">
      <w:pPr>
        <w:shd w:val="clear" w:color="auto" w:fill="FFFFFF"/>
      </w:pPr>
      <w:r w:rsidRPr="00723E44">
        <w:t>公司网址：</w:t>
      </w:r>
      <w:hyperlink r:id="rId10" w:history="1">
        <w:r w:rsidRPr="00723E44">
          <w:rPr>
            <w:rStyle w:val="a9"/>
            <w:color w:val="auto"/>
          </w:rPr>
          <w:t>http://www.nurnberg.com.cn</w:t>
        </w:r>
      </w:hyperlink>
    </w:p>
    <w:p w:rsidR="00A30D90" w:rsidRPr="00723E44" w:rsidRDefault="00A30D90">
      <w:pPr>
        <w:shd w:val="clear" w:color="auto" w:fill="FFFFFF"/>
      </w:pPr>
      <w:r w:rsidRPr="00723E44">
        <w:t>书目下载：</w:t>
      </w:r>
      <w:hyperlink r:id="rId11" w:history="1">
        <w:r w:rsidRPr="00723E44">
          <w:rPr>
            <w:rStyle w:val="a9"/>
            <w:color w:val="auto"/>
          </w:rPr>
          <w:t>http://www.nurnberg.com.cn/booklist_zh/list.aspx</w:t>
        </w:r>
      </w:hyperlink>
    </w:p>
    <w:p w:rsidR="00A30D90" w:rsidRPr="00723E44" w:rsidRDefault="00A30D90">
      <w:pPr>
        <w:shd w:val="clear" w:color="auto" w:fill="FFFFFF"/>
      </w:pPr>
      <w:r w:rsidRPr="00723E44">
        <w:t>书讯浏览：</w:t>
      </w:r>
      <w:hyperlink r:id="rId12" w:history="1">
        <w:r w:rsidRPr="00723E44">
          <w:rPr>
            <w:rStyle w:val="a9"/>
            <w:color w:val="auto"/>
          </w:rPr>
          <w:t>http://www.nurnberg.com.cn/book/book.aspx</w:t>
        </w:r>
      </w:hyperlink>
    </w:p>
    <w:p w:rsidR="00A30D90" w:rsidRPr="00723E44" w:rsidRDefault="00A30D90">
      <w:pPr>
        <w:shd w:val="clear" w:color="auto" w:fill="FFFFFF"/>
      </w:pPr>
      <w:r w:rsidRPr="00723E44">
        <w:t>视频推荐：</w:t>
      </w:r>
      <w:hyperlink r:id="rId13" w:history="1">
        <w:r w:rsidRPr="00723E44">
          <w:rPr>
            <w:rStyle w:val="a9"/>
            <w:color w:val="auto"/>
          </w:rPr>
          <w:t>http://www.nurnberg.com.cn/video/video.aspx</w:t>
        </w:r>
      </w:hyperlink>
    </w:p>
    <w:p w:rsidR="00A30D90" w:rsidRPr="00723E44" w:rsidRDefault="00A30D90">
      <w:pPr>
        <w:shd w:val="clear" w:color="auto" w:fill="FFFFFF"/>
      </w:pPr>
      <w:r w:rsidRPr="00723E44">
        <w:t>豆瓣小站：</w:t>
      </w:r>
      <w:hyperlink r:id="rId14" w:history="1">
        <w:r w:rsidRPr="00723E44">
          <w:rPr>
            <w:rStyle w:val="a9"/>
            <w:color w:val="auto"/>
          </w:rPr>
          <w:t>http://site.douban.com/110577/</w:t>
        </w:r>
      </w:hyperlink>
    </w:p>
    <w:p w:rsidR="00A30D90" w:rsidRPr="00723E44" w:rsidRDefault="00A30D90">
      <w:pPr>
        <w:shd w:val="clear" w:color="auto" w:fill="FFFFFF"/>
      </w:pPr>
      <w:proofErr w:type="gramStart"/>
      <w:r w:rsidRPr="00723E44">
        <w:rPr>
          <w:shd w:val="clear" w:color="auto" w:fill="FFFFFF"/>
        </w:rPr>
        <w:t>新浪微博</w:t>
      </w:r>
      <w:proofErr w:type="gramEnd"/>
      <w:r w:rsidRPr="00723E44">
        <w:rPr>
          <w:shd w:val="clear" w:color="auto" w:fill="FFFFFF"/>
        </w:rPr>
        <w:t>：</w:t>
      </w:r>
      <w:hyperlink r:id="rId15" w:history="1">
        <w:r w:rsidRPr="00723E44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723E44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723E44">
          <w:rPr>
            <w:rStyle w:val="a9"/>
            <w:color w:val="auto"/>
            <w:shd w:val="clear" w:color="auto" w:fill="FFFFFF"/>
          </w:rPr>
          <w:t>_</w:t>
        </w:r>
        <w:r w:rsidRPr="00723E44">
          <w:rPr>
            <w:rStyle w:val="a9"/>
            <w:color w:val="auto"/>
            <w:shd w:val="clear" w:color="auto" w:fill="FFFFFF"/>
          </w:rPr>
          <w:t>微博</w:t>
        </w:r>
        <w:r w:rsidRPr="00723E44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723E44" w:rsidRDefault="00A30D90">
      <w:pPr>
        <w:shd w:val="clear" w:color="auto" w:fill="FFFFFF"/>
      </w:pPr>
      <w:proofErr w:type="gramStart"/>
      <w:r w:rsidRPr="00723E44">
        <w:lastRenderedPageBreak/>
        <w:t>微信订阅</w:t>
      </w:r>
      <w:proofErr w:type="gramEnd"/>
      <w:r w:rsidRPr="00723E44">
        <w:t>号：</w:t>
      </w:r>
      <w:r w:rsidRPr="00723E44">
        <w:t>ANABJ2002</w:t>
      </w:r>
    </w:p>
    <w:p w:rsidR="00A30D90" w:rsidRPr="00723E44" w:rsidRDefault="00705138">
      <w:pPr>
        <w:widowControl/>
        <w:jc w:val="left"/>
        <w:rPr>
          <w:rFonts w:ascii="@宋体" w:hAnsi="@宋体" w:cs="@宋体"/>
        </w:rPr>
      </w:pPr>
      <w:r w:rsidRPr="00723E44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BD38F0" w:rsidRDefault="00A30D90">
      <w:pPr>
        <w:widowControl/>
        <w:jc w:val="left"/>
        <w:rPr>
          <w:color w:val="FF0000"/>
        </w:rPr>
      </w:pPr>
    </w:p>
    <w:sectPr w:rsidR="00A30D90" w:rsidRPr="00BD38F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D4" w:rsidRDefault="008467D4">
      <w:r>
        <w:separator/>
      </w:r>
    </w:p>
  </w:endnote>
  <w:endnote w:type="continuationSeparator" w:id="0">
    <w:p w:rsidR="008467D4" w:rsidRDefault="0084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/>
      </w:rPr>
    </w:pPr>
  </w:p>
  <w:p w:rsidR="00A30D90" w:rsidRDefault="00A30D9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51C4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D4" w:rsidRDefault="008467D4">
      <w:r>
        <w:separator/>
      </w:r>
    </w:p>
  </w:footnote>
  <w:footnote w:type="continuationSeparator" w:id="0">
    <w:p w:rsidR="008467D4" w:rsidRDefault="0084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70513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A7745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27643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235C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5138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467D4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1C4D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DDF405-3CED-45F6-B464-4009B111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2A08-A7D6-43D8-9C33-8949CD27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773</Words>
  <Characters>1122</Characters>
  <Application>Microsoft Office Word</Application>
  <DocSecurity>0</DocSecurity>
  <Lines>93</Lines>
  <Paragraphs>118</Paragraphs>
  <ScaleCrop>false</ScaleCrop>
  <Company>2ndSpAcE</Company>
  <LinksUpToDate>false</LinksUpToDate>
  <CharactersWithSpaces>1777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2025-07-21T07:22:00Z</dcterms:created>
  <dcterms:modified xsi:type="dcterms:W3CDTF">2025-07-21T07:25:00Z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