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0FF" w:rsidRDefault="00A930FF">
      <w:pPr>
        <w:jc w:val="center"/>
        <w:rPr>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sidR="00141D41">
        <w:rPr>
          <w:rFonts w:hint="eastAsia"/>
          <w:b/>
          <w:bCs/>
          <w:color w:val="000000"/>
          <w:sz w:val="36"/>
          <w:szCs w:val="36"/>
          <w:shd w:val="pct10" w:color="auto" w:fill="FFFFFF"/>
        </w:rPr>
        <w:t xml:space="preserve"> </w:t>
      </w:r>
      <w:r>
        <w:rPr>
          <w:b/>
          <w:bCs/>
          <w:color w:val="000000"/>
          <w:sz w:val="36"/>
          <w:szCs w:val="36"/>
          <w:shd w:val="pct10" w:color="auto" w:fill="FFFFFF"/>
        </w:rPr>
        <w:t>书</w:t>
      </w:r>
      <w:r w:rsidR="00141D41">
        <w:rPr>
          <w:rFonts w:hint="eastAsia"/>
          <w:b/>
          <w:bCs/>
          <w:color w:val="000000"/>
          <w:sz w:val="36"/>
          <w:szCs w:val="36"/>
          <w:shd w:val="pct10" w:color="auto" w:fill="FFFFFF"/>
        </w:rPr>
        <w:t xml:space="preserve"> </w:t>
      </w:r>
      <w:r>
        <w:rPr>
          <w:b/>
          <w:bCs/>
          <w:color w:val="000000"/>
          <w:sz w:val="36"/>
          <w:szCs w:val="36"/>
          <w:shd w:val="pct10" w:color="auto" w:fill="FFFFFF"/>
        </w:rPr>
        <w:t>推</w:t>
      </w:r>
      <w:r w:rsidR="00141D41">
        <w:rPr>
          <w:rFonts w:hint="eastAsia"/>
          <w:b/>
          <w:bCs/>
          <w:color w:val="000000"/>
          <w:sz w:val="36"/>
          <w:szCs w:val="36"/>
          <w:shd w:val="pct10" w:color="auto" w:fill="FFFFFF"/>
        </w:rPr>
        <w:t xml:space="preserve"> </w:t>
      </w:r>
      <w:r>
        <w:rPr>
          <w:b/>
          <w:bCs/>
          <w:color w:val="000000"/>
          <w:sz w:val="36"/>
          <w:szCs w:val="36"/>
          <w:shd w:val="pct10" w:color="auto" w:fill="FFFFFF"/>
        </w:rPr>
        <w:t>荐</w:t>
      </w:r>
    </w:p>
    <w:p w:rsidR="00AE574A" w:rsidRDefault="00AE574A" w:rsidP="00F62A40">
      <w:pPr>
        <w:tabs>
          <w:tab w:val="left" w:pos="341"/>
          <w:tab w:val="left" w:pos="5235"/>
        </w:tabs>
        <w:rPr>
          <w:b/>
          <w:bCs/>
          <w:color w:val="000000"/>
          <w:szCs w:val="18"/>
        </w:rPr>
      </w:pPr>
    </w:p>
    <w:p w:rsidR="00A930FF" w:rsidRDefault="00A930FF">
      <w:pPr>
        <w:rPr>
          <w:b/>
          <w:color w:val="000000"/>
          <w:szCs w:val="21"/>
        </w:rPr>
      </w:pPr>
    </w:p>
    <w:p w:rsidR="00051CD1" w:rsidRPr="00051CD1" w:rsidRDefault="00AD1B0A" w:rsidP="00051CD1">
      <w:pPr>
        <w:rPr>
          <w:b/>
          <w:bCs/>
          <w:color w:val="000000"/>
          <w:szCs w:val="21"/>
        </w:rPr>
      </w:pPr>
      <w:r>
        <w:rPr>
          <w:b/>
          <w:bCs/>
          <w:noProof/>
          <w:color w:val="000000"/>
          <w:szCs w:val="21"/>
        </w:rPr>
        <w:drawing>
          <wp:anchor distT="0" distB="0" distL="114300" distR="114300" simplePos="0" relativeHeight="251652608" behindDoc="0" locked="0" layoutInCell="1" allowOverlap="1">
            <wp:simplePos x="0" y="0"/>
            <wp:positionH relativeFrom="column">
              <wp:posOffset>4025265</wp:posOffset>
            </wp:positionH>
            <wp:positionV relativeFrom="paragraph">
              <wp:posOffset>8255</wp:posOffset>
            </wp:positionV>
            <wp:extent cx="1375410" cy="1988820"/>
            <wp:effectExtent l="0" t="0" r="0" b="0"/>
            <wp:wrapSquare wrapText="bothSides"/>
            <wp:docPr id="3" name="图片 1" descr="https://m.media-amazon.com/images/I/61s4xmXA58L._SL1444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61s4xmXA58L._SL1444_.jpg"/>
                    <pic:cNvPicPr>
                      <a:picLocks noChangeAspect="1" noChangeArrowheads="1"/>
                    </pic:cNvPicPr>
                  </pic:nvPicPr>
                  <pic:blipFill>
                    <a:blip r:embed="rId8" cstate="print"/>
                    <a:srcRect/>
                    <a:stretch>
                      <a:fillRect/>
                    </a:stretch>
                  </pic:blipFill>
                  <pic:spPr bwMode="auto">
                    <a:xfrm>
                      <a:off x="0" y="0"/>
                      <a:ext cx="1375410" cy="19888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51CD1" w:rsidRPr="00051CD1">
        <w:rPr>
          <w:b/>
          <w:bCs/>
          <w:color w:val="000000"/>
          <w:szCs w:val="21"/>
        </w:rPr>
        <w:t>中文书名：</w:t>
      </w:r>
      <w:r w:rsidR="00176E26">
        <w:rPr>
          <w:b/>
          <w:bCs/>
          <w:color w:val="000000"/>
          <w:szCs w:val="21"/>
        </w:rPr>
        <w:t>《</w:t>
      </w:r>
      <w:r w:rsidR="00176E26" w:rsidRPr="00176E26">
        <w:rPr>
          <w:rFonts w:hint="eastAsia"/>
          <w:b/>
          <w:bCs/>
          <w:color w:val="000000"/>
          <w:szCs w:val="21"/>
        </w:rPr>
        <w:t>从统计物理到数据驱动建模</w:t>
      </w:r>
      <w:r w:rsidR="009D122A">
        <w:rPr>
          <w:rFonts w:hint="eastAsia"/>
          <w:b/>
          <w:bCs/>
          <w:color w:val="000000"/>
          <w:szCs w:val="21"/>
        </w:rPr>
        <w:t>：及其定量生物学应用</w:t>
      </w:r>
      <w:r w:rsidR="00176E26">
        <w:rPr>
          <w:b/>
          <w:bCs/>
          <w:color w:val="000000"/>
          <w:szCs w:val="21"/>
        </w:rPr>
        <w:t>》</w:t>
      </w:r>
    </w:p>
    <w:p w:rsidR="00627E13" w:rsidRDefault="00051CD1" w:rsidP="00051CD1">
      <w:pPr>
        <w:rPr>
          <w:b/>
          <w:bCs/>
          <w:color w:val="000000"/>
          <w:szCs w:val="21"/>
        </w:rPr>
      </w:pPr>
      <w:r w:rsidRPr="00051CD1">
        <w:rPr>
          <w:b/>
          <w:bCs/>
          <w:color w:val="000000"/>
          <w:szCs w:val="21"/>
        </w:rPr>
        <w:t>英文书名</w:t>
      </w:r>
      <w:r w:rsidRPr="00051CD1">
        <w:rPr>
          <w:rFonts w:hint="eastAsia"/>
          <w:b/>
          <w:bCs/>
          <w:color w:val="000000"/>
          <w:szCs w:val="21"/>
        </w:rPr>
        <w:t>：</w:t>
      </w:r>
      <w:r w:rsidR="0040212B" w:rsidRPr="0040212B">
        <w:rPr>
          <w:b/>
          <w:bCs/>
          <w:color w:val="000000"/>
          <w:szCs w:val="21"/>
        </w:rPr>
        <w:t>FROM STATISTICAL PHYSICS TO DATA-DRIVEN MODELLING</w:t>
      </w:r>
      <w:r w:rsidR="0048418F">
        <w:rPr>
          <w:rFonts w:hint="eastAsia"/>
          <w:b/>
          <w:bCs/>
          <w:color w:val="000000"/>
          <w:szCs w:val="21"/>
        </w:rPr>
        <w:t xml:space="preserve">: </w:t>
      </w:r>
      <w:r w:rsidR="0048418F" w:rsidRPr="0048418F">
        <w:rPr>
          <w:b/>
          <w:bCs/>
          <w:color w:val="000000"/>
          <w:szCs w:val="21"/>
        </w:rPr>
        <w:t>with Applications to Quantitative Biology</w:t>
      </w:r>
    </w:p>
    <w:p w:rsidR="00051CD1" w:rsidRPr="00051CD1" w:rsidRDefault="00051CD1" w:rsidP="00051CD1">
      <w:pPr>
        <w:rPr>
          <w:b/>
          <w:bCs/>
          <w:color w:val="000000"/>
          <w:szCs w:val="21"/>
        </w:rPr>
      </w:pPr>
      <w:r w:rsidRPr="00051CD1">
        <w:rPr>
          <w:b/>
          <w:bCs/>
          <w:color w:val="000000"/>
          <w:szCs w:val="21"/>
        </w:rPr>
        <w:t>作</w:t>
      </w:r>
      <w:r w:rsidR="007515A4">
        <w:rPr>
          <w:rFonts w:hint="eastAsia"/>
          <w:b/>
          <w:bCs/>
          <w:color w:val="000000"/>
          <w:szCs w:val="21"/>
        </w:rPr>
        <w:t xml:space="preserve">    </w:t>
      </w:r>
      <w:r w:rsidRPr="00051CD1">
        <w:rPr>
          <w:b/>
          <w:bCs/>
          <w:color w:val="000000"/>
          <w:szCs w:val="21"/>
        </w:rPr>
        <w:t>者：</w:t>
      </w:r>
      <w:r w:rsidR="0040212B" w:rsidRPr="0040212B">
        <w:rPr>
          <w:b/>
          <w:bCs/>
          <w:color w:val="000000"/>
          <w:szCs w:val="21"/>
        </w:rPr>
        <w:t xml:space="preserve">Simona </w:t>
      </w:r>
      <w:proofErr w:type="spellStart"/>
      <w:r w:rsidR="0040212B" w:rsidRPr="0040212B">
        <w:rPr>
          <w:b/>
          <w:bCs/>
          <w:color w:val="000000"/>
          <w:szCs w:val="21"/>
        </w:rPr>
        <w:t>Cocco</w:t>
      </w:r>
      <w:proofErr w:type="spellEnd"/>
      <w:r w:rsidR="0040212B" w:rsidRPr="0040212B">
        <w:rPr>
          <w:b/>
          <w:bCs/>
          <w:color w:val="000000"/>
          <w:szCs w:val="21"/>
        </w:rPr>
        <w:t xml:space="preserve">, </w:t>
      </w:r>
      <w:proofErr w:type="spellStart"/>
      <w:r w:rsidR="0040212B" w:rsidRPr="0040212B">
        <w:rPr>
          <w:b/>
          <w:bCs/>
          <w:color w:val="000000"/>
          <w:szCs w:val="21"/>
        </w:rPr>
        <w:t>Rémi</w:t>
      </w:r>
      <w:proofErr w:type="spellEnd"/>
      <w:r w:rsidR="0040212B" w:rsidRPr="0040212B">
        <w:rPr>
          <w:b/>
          <w:bCs/>
          <w:color w:val="000000"/>
          <w:szCs w:val="21"/>
        </w:rPr>
        <w:t xml:space="preserve"> </w:t>
      </w:r>
      <w:proofErr w:type="spellStart"/>
      <w:r w:rsidR="0040212B" w:rsidRPr="0040212B">
        <w:rPr>
          <w:b/>
          <w:bCs/>
          <w:color w:val="000000"/>
          <w:szCs w:val="21"/>
        </w:rPr>
        <w:t>Monasson</w:t>
      </w:r>
      <w:proofErr w:type="spellEnd"/>
      <w:r w:rsidR="0040212B" w:rsidRPr="0040212B">
        <w:rPr>
          <w:b/>
          <w:bCs/>
          <w:color w:val="000000"/>
          <w:szCs w:val="21"/>
        </w:rPr>
        <w:t xml:space="preserve">, and Francesco </w:t>
      </w:r>
      <w:proofErr w:type="spellStart"/>
      <w:r w:rsidR="0040212B" w:rsidRPr="0040212B">
        <w:rPr>
          <w:b/>
          <w:bCs/>
          <w:color w:val="000000"/>
          <w:szCs w:val="21"/>
        </w:rPr>
        <w:t>Zamponi</w:t>
      </w:r>
      <w:proofErr w:type="spellEnd"/>
      <w:r w:rsidR="008D4289">
        <w:fldChar w:fldCharType="begin"/>
      </w:r>
      <w:r w:rsidR="008D4289">
        <w:instrText xml:space="preserve"> HYPERLINK "http://www.penguin.com.au/lookinside/spotlight.cfm?SBN=9780143009177&amp;AuthId=0000004220&amp;Page=Profile" </w:instrText>
      </w:r>
      <w:r w:rsidR="008D4289">
        <w:fldChar w:fldCharType="separate"/>
      </w:r>
      <w:r w:rsidR="008D4289">
        <w:fldChar w:fldCharType="end"/>
      </w:r>
    </w:p>
    <w:p w:rsidR="00051CD1" w:rsidRPr="00051CD1" w:rsidRDefault="00051CD1" w:rsidP="00051CD1">
      <w:pPr>
        <w:rPr>
          <w:b/>
          <w:bCs/>
          <w:color w:val="000000"/>
          <w:szCs w:val="21"/>
        </w:rPr>
      </w:pPr>
      <w:r w:rsidRPr="00051CD1">
        <w:rPr>
          <w:b/>
          <w:bCs/>
          <w:color w:val="000000"/>
          <w:szCs w:val="21"/>
        </w:rPr>
        <w:t>出</w:t>
      </w:r>
      <w:r w:rsidR="007515A4">
        <w:rPr>
          <w:rFonts w:hint="eastAsia"/>
          <w:b/>
          <w:bCs/>
          <w:color w:val="000000"/>
          <w:szCs w:val="21"/>
        </w:rPr>
        <w:t xml:space="preserve"> </w:t>
      </w:r>
      <w:r w:rsidRPr="00051CD1">
        <w:rPr>
          <w:b/>
          <w:bCs/>
          <w:color w:val="000000"/>
          <w:szCs w:val="21"/>
        </w:rPr>
        <w:t>版</w:t>
      </w:r>
      <w:r w:rsidR="007515A4">
        <w:rPr>
          <w:rFonts w:hint="eastAsia"/>
          <w:b/>
          <w:bCs/>
          <w:color w:val="000000"/>
          <w:szCs w:val="21"/>
        </w:rPr>
        <w:t xml:space="preserve"> </w:t>
      </w:r>
      <w:r w:rsidRPr="00051CD1">
        <w:rPr>
          <w:b/>
          <w:bCs/>
          <w:color w:val="000000"/>
          <w:szCs w:val="21"/>
        </w:rPr>
        <w:t>社：</w:t>
      </w:r>
      <w:r w:rsidRPr="00051CD1">
        <w:rPr>
          <w:b/>
          <w:bCs/>
          <w:color w:val="000000"/>
          <w:szCs w:val="21"/>
        </w:rPr>
        <w:t xml:space="preserve">Oxford University Press </w:t>
      </w:r>
    </w:p>
    <w:p w:rsidR="00051CD1" w:rsidRPr="00051CD1" w:rsidRDefault="00051CD1" w:rsidP="00051CD1">
      <w:pPr>
        <w:rPr>
          <w:b/>
          <w:bCs/>
          <w:color w:val="000000"/>
          <w:szCs w:val="21"/>
        </w:rPr>
      </w:pPr>
      <w:r w:rsidRPr="00051CD1">
        <w:rPr>
          <w:b/>
          <w:bCs/>
          <w:color w:val="000000"/>
          <w:szCs w:val="21"/>
        </w:rPr>
        <w:t>代理公司：</w:t>
      </w:r>
      <w:r w:rsidRPr="00051CD1">
        <w:rPr>
          <w:b/>
          <w:bCs/>
          <w:color w:val="000000"/>
          <w:szCs w:val="21"/>
        </w:rPr>
        <w:t>ANA/Jessica</w:t>
      </w:r>
      <w:r w:rsidRPr="00051CD1">
        <w:rPr>
          <w:rFonts w:hint="eastAsia"/>
          <w:b/>
          <w:bCs/>
          <w:color w:val="000000"/>
          <w:szCs w:val="21"/>
        </w:rPr>
        <w:t xml:space="preserve"> Wu</w:t>
      </w:r>
    </w:p>
    <w:p w:rsidR="00051CD1" w:rsidRPr="00051CD1" w:rsidRDefault="00051CD1" w:rsidP="00051CD1">
      <w:pPr>
        <w:rPr>
          <w:b/>
          <w:bCs/>
          <w:color w:val="000000"/>
          <w:szCs w:val="21"/>
        </w:rPr>
      </w:pPr>
      <w:r w:rsidRPr="00051CD1">
        <w:rPr>
          <w:b/>
          <w:bCs/>
          <w:color w:val="000000"/>
          <w:szCs w:val="21"/>
        </w:rPr>
        <w:t>页</w:t>
      </w:r>
      <w:r w:rsidR="007515A4">
        <w:rPr>
          <w:rFonts w:hint="eastAsia"/>
          <w:b/>
          <w:bCs/>
          <w:color w:val="000000"/>
          <w:szCs w:val="21"/>
        </w:rPr>
        <w:t xml:space="preserve">    </w:t>
      </w:r>
      <w:r w:rsidRPr="00051CD1">
        <w:rPr>
          <w:b/>
          <w:bCs/>
          <w:color w:val="000000"/>
          <w:szCs w:val="21"/>
        </w:rPr>
        <w:t>数：</w:t>
      </w:r>
      <w:r w:rsidR="0040212B" w:rsidRPr="0040212B">
        <w:rPr>
          <w:b/>
          <w:bCs/>
          <w:color w:val="000000"/>
          <w:szCs w:val="21"/>
        </w:rPr>
        <w:t>192</w:t>
      </w:r>
      <w:r w:rsidRPr="00051CD1">
        <w:rPr>
          <w:rFonts w:hint="eastAsia"/>
          <w:b/>
          <w:bCs/>
          <w:color w:val="000000"/>
          <w:szCs w:val="21"/>
        </w:rPr>
        <w:t>页</w:t>
      </w:r>
      <w:bookmarkStart w:id="0" w:name="_GoBack"/>
      <w:bookmarkEnd w:id="0"/>
    </w:p>
    <w:p w:rsidR="00051CD1" w:rsidRPr="00051CD1" w:rsidRDefault="00051CD1" w:rsidP="00051CD1">
      <w:pPr>
        <w:rPr>
          <w:b/>
          <w:bCs/>
          <w:color w:val="000000"/>
          <w:szCs w:val="21"/>
        </w:rPr>
      </w:pPr>
      <w:r w:rsidRPr="00051CD1">
        <w:rPr>
          <w:b/>
          <w:bCs/>
          <w:color w:val="000000"/>
          <w:szCs w:val="21"/>
        </w:rPr>
        <w:t>出版时间：</w:t>
      </w:r>
      <w:r w:rsidR="0040212B" w:rsidRPr="0040212B">
        <w:rPr>
          <w:b/>
          <w:bCs/>
          <w:color w:val="000000"/>
          <w:szCs w:val="21"/>
        </w:rPr>
        <w:t>2022</w:t>
      </w:r>
      <w:r w:rsidRPr="00051CD1">
        <w:rPr>
          <w:rFonts w:hint="eastAsia"/>
          <w:b/>
          <w:bCs/>
          <w:color w:val="000000"/>
          <w:szCs w:val="21"/>
        </w:rPr>
        <w:t>年</w:t>
      </w:r>
      <w:r w:rsidR="0040212B">
        <w:rPr>
          <w:rFonts w:hint="eastAsia"/>
          <w:b/>
          <w:bCs/>
          <w:color w:val="000000"/>
          <w:szCs w:val="21"/>
        </w:rPr>
        <w:t>12</w:t>
      </w:r>
      <w:r w:rsidRPr="00051CD1">
        <w:rPr>
          <w:rFonts w:hint="eastAsia"/>
          <w:b/>
          <w:bCs/>
          <w:color w:val="000000"/>
          <w:szCs w:val="21"/>
        </w:rPr>
        <w:t>月</w:t>
      </w:r>
    </w:p>
    <w:p w:rsidR="00051CD1" w:rsidRPr="00051CD1" w:rsidRDefault="00051CD1" w:rsidP="00051CD1">
      <w:pPr>
        <w:rPr>
          <w:b/>
          <w:bCs/>
          <w:color w:val="000000"/>
          <w:szCs w:val="21"/>
        </w:rPr>
      </w:pPr>
      <w:r w:rsidRPr="00051CD1">
        <w:rPr>
          <w:b/>
          <w:bCs/>
          <w:color w:val="000000"/>
          <w:szCs w:val="21"/>
        </w:rPr>
        <w:t>代理地区：中国大陆、台湾</w:t>
      </w:r>
    </w:p>
    <w:p w:rsidR="00051CD1" w:rsidRPr="00051CD1" w:rsidRDefault="00051CD1" w:rsidP="00051CD1">
      <w:pPr>
        <w:rPr>
          <w:b/>
          <w:bCs/>
          <w:color w:val="000000"/>
          <w:szCs w:val="21"/>
        </w:rPr>
      </w:pPr>
      <w:r w:rsidRPr="00051CD1">
        <w:rPr>
          <w:b/>
          <w:bCs/>
          <w:color w:val="000000"/>
          <w:szCs w:val="21"/>
        </w:rPr>
        <w:t>审读资料：电子稿</w:t>
      </w:r>
    </w:p>
    <w:p w:rsidR="00051CD1" w:rsidRDefault="00051CD1" w:rsidP="00051CD1">
      <w:pPr>
        <w:rPr>
          <w:b/>
          <w:bCs/>
          <w:color w:val="000000"/>
          <w:szCs w:val="21"/>
        </w:rPr>
      </w:pPr>
      <w:r w:rsidRPr="00051CD1">
        <w:rPr>
          <w:b/>
          <w:bCs/>
          <w:color w:val="000000"/>
          <w:szCs w:val="21"/>
        </w:rPr>
        <w:t>类</w:t>
      </w:r>
      <w:r w:rsidR="007515A4">
        <w:rPr>
          <w:rFonts w:hint="eastAsia"/>
          <w:b/>
          <w:bCs/>
          <w:color w:val="000000"/>
          <w:szCs w:val="21"/>
        </w:rPr>
        <w:t xml:space="preserve">    </w:t>
      </w:r>
      <w:r w:rsidRPr="00051CD1">
        <w:rPr>
          <w:b/>
          <w:bCs/>
          <w:color w:val="000000"/>
          <w:szCs w:val="21"/>
        </w:rPr>
        <w:t>型：</w:t>
      </w:r>
      <w:r w:rsidR="00D47A3B">
        <w:rPr>
          <w:b/>
          <w:bCs/>
          <w:color w:val="000000"/>
          <w:szCs w:val="21"/>
        </w:rPr>
        <w:t>自然科学</w:t>
      </w:r>
    </w:p>
    <w:p w:rsidR="00AD1B0A" w:rsidRPr="00AD1B0A" w:rsidRDefault="00AD1B0A" w:rsidP="00051CD1">
      <w:pPr>
        <w:rPr>
          <w:b/>
          <w:bCs/>
          <w:color w:val="FF0000"/>
          <w:szCs w:val="21"/>
        </w:rPr>
      </w:pPr>
      <w:r w:rsidRPr="00AD1B0A">
        <w:rPr>
          <w:b/>
          <w:bCs/>
          <w:color w:val="FF0000"/>
          <w:szCs w:val="21"/>
        </w:rPr>
        <w:t>亚马逊畅销书排名：</w:t>
      </w:r>
    </w:p>
    <w:p w:rsidR="00AD1B0A" w:rsidRPr="00AD1B0A" w:rsidRDefault="00AD1B0A" w:rsidP="00AD1B0A">
      <w:pPr>
        <w:rPr>
          <w:b/>
          <w:bCs/>
          <w:color w:val="FF0000"/>
          <w:szCs w:val="21"/>
        </w:rPr>
      </w:pPr>
      <w:r w:rsidRPr="00AD1B0A">
        <w:rPr>
          <w:b/>
          <w:bCs/>
          <w:color w:val="FF0000"/>
          <w:szCs w:val="21"/>
        </w:rPr>
        <w:t>#91 in Biotechnology (Books)</w:t>
      </w:r>
    </w:p>
    <w:p w:rsidR="00AD1B0A" w:rsidRPr="00AD1B0A" w:rsidRDefault="00AD1B0A" w:rsidP="00AD1B0A">
      <w:pPr>
        <w:rPr>
          <w:b/>
          <w:bCs/>
          <w:color w:val="FF0000"/>
          <w:szCs w:val="21"/>
        </w:rPr>
      </w:pPr>
      <w:r w:rsidRPr="00AD1B0A">
        <w:rPr>
          <w:b/>
          <w:bCs/>
          <w:color w:val="FF0000"/>
          <w:szCs w:val="21"/>
        </w:rPr>
        <w:t>#103 in Mathematical Physics (Books)</w:t>
      </w:r>
    </w:p>
    <w:p w:rsidR="00AD1B0A" w:rsidRPr="00AD1B0A" w:rsidRDefault="00AD1B0A" w:rsidP="00AD1B0A">
      <w:pPr>
        <w:rPr>
          <w:rFonts w:hint="eastAsia"/>
          <w:b/>
          <w:bCs/>
          <w:color w:val="FF0000"/>
          <w:szCs w:val="21"/>
        </w:rPr>
      </w:pPr>
      <w:r w:rsidRPr="00AD1B0A">
        <w:rPr>
          <w:b/>
          <w:bCs/>
          <w:color w:val="FF0000"/>
          <w:szCs w:val="21"/>
        </w:rPr>
        <w:t>#427 in Probability &amp; Statistics (Books)</w:t>
      </w:r>
    </w:p>
    <w:p w:rsidR="00627E13" w:rsidRDefault="00627E13">
      <w:pPr>
        <w:rPr>
          <w:b/>
          <w:bCs/>
          <w:color w:val="FF0000"/>
          <w:szCs w:val="21"/>
        </w:rPr>
      </w:pPr>
    </w:p>
    <w:p w:rsidR="0040212B" w:rsidRDefault="0040212B">
      <w:pPr>
        <w:rPr>
          <w:b/>
          <w:bCs/>
          <w:color w:val="FF0000"/>
          <w:szCs w:val="21"/>
        </w:rPr>
      </w:pPr>
    </w:p>
    <w:p w:rsidR="0040212B" w:rsidRPr="0040212B" w:rsidRDefault="0040212B">
      <w:pPr>
        <w:rPr>
          <w:b/>
          <w:bCs/>
          <w:szCs w:val="21"/>
        </w:rPr>
      </w:pPr>
      <w:r w:rsidRPr="0040212B">
        <w:rPr>
          <w:rFonts w:hint="eastAsia"/>
          <w:b/>
          <w:bCs/>
          <w:szCs w:val="21"/>
        </w:rPr>
        <w:t>本书亮点：</w:t>
      </w:r>
    </w:p>
    <w:p w:rsidR="00375A69" w:rsidRDefault="00375A69">
      <w:pPr>
        <w:rPr>
          <w:b/>
          <w:bCs/>
          <w:color w:val="000000"/>
          <w:szCs w:val="21"/>
        </w:rPr>
      </w:pPr>
    </w:p>
    <w:p w:rsidR="0040212B" w:rsidRPr="0040212B" w:rsidRDefault="00176E26" w:rsidP="0040212B">
      <w:pPr>
        <w:pStyle w:val="ac"/>
        <w:numPr>
          <w:ilvl w:val="0"/>
          <w:numId w:val="39"/>
        </w:numPr>
        <w:ind w:firstLineChars="0"/>
        <w:rPr>
          <w:bCs/>
          <w:color w:val="000000"/>
          <w:szCs w:val="21"/>
        </w:rPr>
      </w:pPr>
      <w:r w:rsidRPr="00176E26">
        <w:rPr>
          <w:rFonts w:hint="eastAsia"/>
          <w:bCs/>
          <w:color w:val="000000"/>
          <w:szCs w:val="21"/>
        </w:rPr>
        <w:t>跨学科</w:t>
      </w:r>
      <w:r>
        <w:rPr>
          <w:rFonts w:hint="eastAsia"/>
          <w:bCs/>
          <w:color w:val="000000"/>
          <w:szCs w:val="21"/>
        </w:rPr>
        <w:t>程度高</w:t>
      </w:r>
      <w:r w:rsidRPr="00176E26">
        <w:rPr>
          <w:rFonts w:hint="eastAsia"/>
          <w:bCs/>
          <w:color w:val="000000"/>
          <w:szCs w:val="21"/>
        </w:rPr>
        <w:t>且以数据为导向。</w:t>
      </w:r>
    </w:p>
    <w:p w:rsidR="0040212B" w:rsidRPr="0040212B" w:rsidRDefault="00551C89" w:rsidP="0040212B">
      <w:pPr>
        <w:pStyle w:val="ac"/>
        <w:numPr>
          <w:ilvl w:val="0"/>
          <w:numId w:val="39"/>
        </w:numPr>
        <w:ind w:firstLineChars="0"/>
        <w:rPr>
          <w:bCs/>
          <w:color w:val="000000"/>
          <w:szCs w:val="21"/>
        </w:rPr>
      </w:pPr>
      <w:r>
        <w:rPr>
          <w:rFonts w:hint="eastAsia"/>
          <w:bCs/>
          <w:color w:val="000000"/>
          <w:szCs w:val="21"/>
        </w:rPr>
        <w:t>包含</w:t>
      </w:r>
      <w:r w:rsidR="00176E26" w:rsidRPr="00176E26">
        <w:rPr>
          <w:rFonts w:hint="eastAsia"/>
          <w:bCs/>
          <w:color w:val="000000"/>
          <w:szCs w:val="21"/>
        </w:rPr>
        <w:t>生物学数据</w:t>
      </w:r>
      <w:r>
        <w:rPr>
          <w:rFonts w:hint="eastAsia"/>
          <w:bCs/>
          <w:color w:val="000000"/>
          <w:szCs w:val="21"/>
        </w:rPr>
        <w:t>应用</w:t>
      </w:r>
      <w:r w:rsidR="00176E26" w:rsidRPr="00176E26">
        <w:rPr>
          <w:rFonts w:hint="eastAsia"/>
          <w:bCs/>
          <w:color w:val="000000"/>
          <w:szCs w:val="21"/>
        </w:rPr>
        <w:t>的实操教程</w:t>
      </w:r>
      <w:r w:rsidR="00176E26">
        <w:rPr>
          <w:rFonts w:hint="eastAsia"/>
          <w:bCs/>
          <w:color w:val="000000"/>
          <w:szCs w:val="21"/>
        </w:rPr>
        <w:t>。</w:t>
      </w:r>
    </w:p>
    <w:p w:rsidR="0040212B" w:rsidRPr="0040212B" w:rsidRDefault="00551C89" w:rsidP="0040212B">
      <w:pPr>
        <w:pStyle w:val="ac"/>
        <w:numPr>
          <w:ilvl w:val="0"/>
          <w:numId w:val="39"/>
        </w:numPr>
        <w:ind w:firstLineChars="0"/>
        <w:rPr>
          <w:bCs/>
          <w:color w:val="000000"/>
          <w:szCs w:val="21"/>
        </w:rPr>
      </w:pPr>
      <w:r>
        <w:rPr>
          <w:rFonts w:hint="eastAsia"/>
          <w:bCs/>
          <w:color w:val="000000"/>
          <w:szCs w:val="21"/>
        </w:rPr>
        <w:t>配有相关</w:t>
      </w:r>
      <w:r w:rsidRPr="00551C89">
        <w:rPr>
          <w:rFonts w:hint="eastAsia"/>
          <w:bCs/>
          <w:color w:val="000000"/>
          <w:szCs w:val="21"/>
        </w:rPr>
        <w:t>网站，提供书中教程及更多应用所需的全部数据集。</w:t>
      </w:r>
    </w:p>
    <w:p w:rsidR="0040212B" w:rsidRDefault="0040212B">
      <w:pPr>
        <w:rPr>
          <w:b/>
          <w:bCs/>
          <w:color w:val="000000"/>
          <w:szCs w:val="21"/>
        </w:rPr>
      </w:pPr>
    </w:p>
    <w:p w:rsidR="0040212B" w:rsidRPr="00626B30" w:rsidRDefault="0040212B">
      <w:pPr>
        <w:rPr>
          <w:b/>
          <w:bCs/>
          <w:color w:val="000000"/>
          <w:szCs w:val="21"/>
        </w:rPr>
      </w:pPr>
    </w:p>
    <w:p w:rsidR="00AE574A" w:rsidRDefault="00A14DF2">
      <w:pPr>
        <w:rPr>
          <w:rFonts w:hAnsi="宋体"/>
          <w:b/>
          <w:bCs/>
          <w:color w:val="000000"/>
          <w:szCs w:val="21"/>
        </w:rPr>
      </w:pPr>
      <w:r w:rsidRPr="005C4B86">
        <w:rPr>
          <w:rFonts w:hAnsi="宋体"/>
          <w:b/>
          <w:bCs/>
          <w:color w:val="000000"/>
          <w:szCs w:val="21"/>
        </w:rPr>
        <w:t>内容简介：</w:t>
      </w:r>
    </w:p>
    <w:p w:rsidR="00F62A40" w:rsidRDefault="00F62A40">
      <w:pPr>
        <w:rPr>
          <w:rFonts w:hAnsi="宋体"/>
          <w:b/>
          <w:bCs/>
          <w:color w:val="000000"/>
          <w:szCs w:val="21"/>
        </w:rPr>
      </w:pPr>
    </w:p>
    <w:p w:rsidR="0040212B" w:rsidRPr="0040212B" w:rsidRDefault="00D744E8" w:rsidP="0040212B">
      <w:pPr>
        <w:ind w:firstLineChars="200" w:firstLine="420"/>
        <w:rPr>
          <w:rFonts w:hAnsi="宋体"/>
          <w:bCs/>
          <w:color w:val="000000"/>
          <w:szCs w:val="21"/>
        </w:rPr>
      </w:pPr>
      <w:r>
        <w:rPr>
          <w:rFonts w:hAnsi="宋体" w:hint="eastAsia"/>
          <w:bCs/>
          <w:color w:val="000000"/>
          <w:szCs w:val="21"/>
        </w:rPr>
        <w:t>由于在监测和操控由众多微观成分构成的复杂系统方面取得了仪器</w:t>
      </w:r>
      <w:r w:rsidR="00551C89" w:rsidRPr="00551C89">
        <w:rPr>
          <w:rFonts w:hAnsi="宋体" w:hint="eastAsia"/>
          <w:bCs/>
          <w:color w:val="000000"/>
          <w:szCs w:val="21"/>
        </w:rPr>
        <w:t>和实验进展，当今大多数科学领域的研究都依赖于不断增长的海量数据。</w:t>
      </w:r>
      <w:r w:rsidR="00A61B1F">
        <w:rPr>
          <w:rFonts w:hAnsi="宋体" w:hint="eastAsia"/>
          <w:bCs/>
          <w:color w:val="000000"/>
          <w:szCs w:val="21"/>
        </w:rPr>
        <w:t>我们如何理解这些数据？我们又该如何</w:t>
      </w:r>
      <w:r w:rsidR="00551C89" w:rsidRPr="00551C89">
        <w:rPr>
          <w:rFonts w:hAnsi="宋体" w:hint="eastAsia"/>
          <w:bCs/>
          <w:color w:val="000000"/>
          <w:szCs w:val="21"/>
        </w:rPr>
        <w:t>利用它们来加深我们对生物、物理和化学系统的认识？</w:t>
      </w:r>
    </w:p>
    <w:p w:rsidR="0040212B" w:rsidRPr="0040212B" w:rsidRDefault="0040212B" w:rsidP="0040212B">
      <w:pPr>
        <w:ind w:firstLineChars="200" w:firstLine="420"/>
        <w:rPr>
          <w:rFonts w:hAnsi="宋体"/>
          <w:bCs/>
          <w:color w:val="000000"/>
          <w:szCs w:val="21"/>
        </w:rPr>
      </w:pPr>
    </w:p>
    <w:p w:rsidR="0040212B" w:rsidRPr="0040212B" w:rsidRDefault="00976110" w:rsidP="0040212B">
      <w:pPr>
        <w:ind w:firstLineChars="200" w:firstLine="420"/>
        <w:rPr>
          <w:rFonts w:hAnsi="宋体"/>
          <w:bCs/>
          <w:color w:val="000000"/>
          <w:szCs w:val="21"/>
        </w:rPr>
      </w:pPr>
      <w:r w:rsidRPr="00551C89">
        <w:rPr>
          <w:rFonts w:hAnsi="宋体" w:hint="eastAsia"/>
          <w:bCs/>
          <w:color w:val="000000"/>
          <w:szCs w:val="21"/>
        </w:rPr>
        <w:t>这本教材主要面向物理学、应用数学和计算生物学的研究生，其首要目标是引入概率论、统计学、优化理论、统计物理学、推断理论及机器学习交叉领域的核心概念和方法，以解答上述问题。</w:t>
      </w:r>
      <w:r w:rsidR="00551C89" w:rsidRPr="00551C89">
        <w:rPr>
          <w:rFonts w:hint="eastAsia"/>
        </w:rPr>
        <w:t xml:space="preserve"> </w:t>
      </w:r>
    </w:p>
    <w:p w:rsidR="0040212B" w:rsidRPr="0040212B" w:rsidRDefault="0040212B" w:rsidP="0040212B">
      <w:pPr>
        <w:ind w:firstLineChars="200" w:firstLine="420"/>
        <w:rPr>
          <w:rFonts w:hAnsi="宋体"/>
          <w:bCs/>
          <w:color w:val="000000"/>
          <w:szCs w:val="21"/>
        </w:rPr>
      </w:pPr>
    </w:p>
    <w:p w:rsidR="007E384B" w:rsidRPr="0040212B" w:rsidRDefault="00976110" w:rsidP="0040212B">
      <w:pPr>
        <w:ind w:firstLineChars="200" w:firstLine="420"/>
        <w:rPr>
          <w:rFonts w:hAnsi="宋体"/>
          <w:bCs/>
          <w:color w:val="000000"/>
          <w:szCs w:val="21"/>
        </w:rPr>
      </w:pPr>
      <w:r w:rsidRPr="00551C89">
        <w:rPr>
          <w:rFonts w:hAnsi="宋体" w:hint="eastAsia"/>
          <w:bCs/>
          <w:color w:val="000000"/>
          <w:szCs w:val="21"/>
        </w:rPr>
        <w:t>本书的第二个目标是为这些方法提供应用实例，帮助学生掌握其基本思想和技术。虽然读者需要具备基本的编程知识（</w:t>
      </w:r>
      <w:r w:rsidRPr="00551C89">
        <w:rPr>
          <w:rFonts w:hAnsi="宋体" w:hint="eastAsia"/>
          <w:bCs/>
          <w:color w:val="000000"/>
          <w:szCs w:val="21"/>
        </w:rPr>
        <w:t>Python</w:t>
      </w:r>
      <w:r w:rsidRPr="00551C89">
        <w:rPr>
          <w:rFonts w:hAnsi="宋体" w:hint="eastAsia"/>
          <w:bCs/>
          <w:color w:val="000000"/>
          <w:szCs w:val="21"/>
        </w:rPr>
        <w:t>或类似语言），但本书的重点不在于数学上的严格性，而在于培养直觉以及揭示这些方法与统计物理学之间的深刻联系</w:t>
      </w:r>
      <w:r>
        <w:rPr>
          <w:rFonts w:hAnsi="宋体" w:hint="eastAsia"/>
          <w:bCs/>
          <w:color w:val="000000"/>
          <w:szCs w:val="21"/>
        </w:rPr>
        <w:t>。</w:t>
      </w:r>
      <w:r w:rsidRPr="0040212B">
        <w:rPr>
          <w:rFonts w:hAnsi="宋体" w:hint="eastAsia"/>
          <w:bCs/>
          <w:color w:val="000000"/>
          <w:szCs w:val="21"/>
        </w:rPr>
        <w:t xml:space="preserve"> </w:t>
      </w:r>
    </w:p>
    <w:p w:rsidR="0040212B" w:rsidRDefault="0040212B" w:rsidP="004D2221">
      <w:pPr>
        <w:rPr>
          <w:rFonts w:hAnsi="宋体"/>
          <w:b/>
          <w:bCs/>
          <w:color w:val="000000"/>
          <w:szCs w:val="21"/>
        </w:rPr>
      </w:pPr>
    </w:p>
    <w:p w:rsidR="00627E13" w:rsidRDefault="00627E13" w:rsidP="008167E8">
      <w:pPr>
        <w:rPr>
          <w:bCs/>
          <w:color w:val="000000"/>
          <w:szCs w:val="21"/>
        </w:rPr>
      </w:pPr>
    </w:p>
    <w:p w:rsidR="00A63852" w:rsidRDefault="00A14DF2" w:rsidP="00A63852">
      <w:pPr>
        <w:rPr>
          <w:b/>
          <w:bCs/>
          <w:color w:val="000000"/>
          <w:szCs w:val="21"/>
        </w:rPr>
      </w:pPr>
      <w:r>
        <w:rPr>
          <w:b/>
          <w:bCs/>
          <w:color w:val="000000"/>
          <w:szCs w:val="21"/>
        </w:rPr>
        <w:t>作者简介：</w:t>
      </w:r>
    </w:p>
    <w:p w:rsidR="0046219A" w:rsidRDefault="0046219A" w:rsidP="00A63852">
      <w:pPr>
        <w:rPr>
          <w:b/>
          <w:bCs/>
          <w:color w:val="000000"/>
          <w:szCs w:val="21"/>
        </w:rPr>
      </w:pPr>
    </w:p>
    <w:p w:rsidR="0040212B" w:rsidRPr="0040212B" w:rsidRDefault="00AD1B0A" w:rsidP="0040212B">
      <w:pPr>
        <w:ind w:firstLineChars="200" w:firstLine="422"/>
        <w:rPr>
          <w:bCs/>
          <w:color w:val="000000"/>
          <w:szCs w:val="21"/>
        </w:rPr>
      </w:pPr>
      <w:r w:rsidRPr="00AD1B0A">
        <w:rPr>
          <w:rFonts w:hint="eastAsia"/>
          <w:b/>
          <w:bCs/>
          <w:noProof/>
          <w:color w:val="000000"/>
          <w:szCs w:val="21"/>
        </w:rPr>
        <w:drawing>
          <wp:anchor distT="0" distB="0" distL="114300" distR="114300" simplePos="0" relativeHeight="251659776" behindDoc="0" locked="0" layoutInCell="1" allowOverlap="1">
            <wp:simplePos x="0" y="0"/>
            <wp:positionH relativeFrom="column">
              <wp:posOffset>22225</wp:posOffset>
            </wp:positionH>
            <wp:positionV relativeFrom="paragraph">
              <wp:posOffset>5715</wp:posOffset>
            </wp:positionV>
            <wp:extent cx="996950" cy="1129665"/>
            <wp:effectExtent l="19050" t="0" r="0" b="0"/>
            <wp:wrapSquare wrapText="bothSides"/>
            <wp:docPr id="4" name="图片 4" descr="Simona Coc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mona Cocco"/>
                    <pic:cNvPicPr>
                      <a:picLocks noChangeAspect="1" noChangeArrowheads="1"/>
                    </pic:cNvPicPr>
                  </pic:nvPicPr>
                  <pic:blipFill>
                    <a:blip r:embed="rId9"/>
                    <a:srcRect/>
                    <a:stretch>
                      <a:fillRect/>
                    </a:stretch>
                  </pic:blipFill>
                  <pic:spPr bwMode="auto">
                    <a:xfrm>
                      <a:off x="0" y="0"/>
                      <a:ext cx="996950" cy="1129665"/>
                    </a:xfrm>
                    <a:prstGeom prst="rect">
                      <a:avLst/>
                    </a:prstGeom>
                    <a:noFill/>
                    <a:ln w="9525">
                      <a:noFill/>
                      <a:miter lim="800000"/>
                      <a:headEnd/>
                      <a:tailEnd/>
                    </a:ln>
                  </pic:spPr>
                </pic:pic>
              </a:graphicData>
            </a:graphic>
          </wp:anchor>
        </w:drawing>
      </w:r>
      <w:r w:rsidR="00FF68AE" w:rsidRPr="00AD1B0A">
        <w:rPr>
          <w:rFonts w:hint="eastAsia"/>
          <w:b/>
          <w:bCs/>
          <w:color w:val="000000"/>
          <w:szCs w:val="21"/>
        </w:rPr>
        <w:t>西蒙娜·科科（</w:t>
      </w:r>
      <w:r w:rsidR="00FF68AE" w:rsidRPr="00AD1B0A">
        <w:rPr>
          <w:rFonts w:hint="eastAsia"/>
          <w:b/>
          <w:bCs/>
          <w:color w:val="000000"/>
          <w:szCs w:val="21"/>
        </w:rPr>
        <w:t xml:space="preserve">Simona </w:t>
      </w:r>
      <w:proofErr w:type="spellStart"/>
      <w:r w:rsidR="00FF68AE" w:rsidRPr="00AD1B0A">
        <w:rPr>
          <w:rFonts w:hint="eastAsia"/>
          <w:b/>
          <w:bCs/>
          <w:color w:val="000000"/>
          <w:szCs w:val="21"/>
        </w:rPr>
        <w:t>Cocco</w:t>
      </w:r>
      <w:proofErr w:type="spellEnd"/>
      <w:r w:rsidR="00FF68AE" w:rsidRPr="00AD1B0A">
        <w:rPr>
          <w:rFonts w:hint="eastAsia"/>
          <w:b/>
          <w:bCs/>
          <w:color w:val="000000"/>
          <w:szCs w:val="21"/>
        </w:rPr>
        <w:t>）</w:t>
      </w:r>
      <w:r w:rsidR="00FF68AE">
        <w:rPr>
          <w:rFonts w:hint="eastAsia"/>
          <w:bCs/>
          <w:color w:val="000000"/>
          <w:szCs w:val="21"/>
        </w:rPr>
        <w:t>是</w:t>
      </w:r>
      <w:r w:rsidR="00FF68AE" w:rsidRPr="00551C89">
        <w:rPr>
          <w:rFonts w:hint="eastAsia"/>
          <w:bCs/>
          <w:color w:val="000000"/>
          <w:szCs w:val="21"/>
        </w:rPr>
        <w:t>巴黎高等师范学院主任研究员，研究领域为统计物理学、生物物理学及基于数据的模型推断。</w:t>
      </w:r>
      <w:r w:rsidR="00FF68AE" w:rsidRPr="00551C89">
        <w:rPr>
          <w:rFonts w:hint="eastAsia"/>
          <w:bCs/>
          <w:color w:val="000000"/>
          <w:szCs w:val="21"/>
        </w:rPr>
        <w:t>2000</w:t>
      </w:r>
      <w:r w:rsidR="00FF68AE" w:rsidRPr="00551C89">
        <w:rPr>
          <w:rFonts w:hint="eastAsia"/>
          <w:bCs/>
          <w:color w:val="000000"/>
          <w:szCs w:val="21"/>
        </w:rPr>
        <w:t>年在</w:t>
      </w:r>
      <w:r w:rsidR="00FF68AE">
        <w:rPr>
          <w:rFonts w:hint="eastAsia"/>
          <w:bCs/>
          <w:color w:val="000000"/>
          <w:szCs w:val="21"/>
        </w:rPr>
        <w:t>巴黎</w:t>
      </w:r>
      <w:r w:rsidR="00FF68AE" w:rsidRPr="00551C89">
        <w:rPr>
          <w:rFonts w:hint="eastAsia"/>
          <w:bCs/>
          <w:color w:val="000000"/>
          <w:szCs w:val="21"/>
        </w:rPr>
        <w:t>高等师范学院和罗马大学分别获得物理学和生物物理学双博士学位，后于巴黎高等师范学院和芝加哥从事博士后研究，</w:t>
      </w:r>
      <w:r w:rsidR="00FF68AE" w:rsidRPr="00551C89">
        <w:rPr>
          <w:rFonts w:hint="eastAsia"/>
          <w:bCs/>
          <w:color w:val="000000"/>
          <w:szCs w:val="21"/>
        </w:rPr>
        <w:t>2001</w:t>
      </w:r>
      <w:r w:rsidR="00FF68AE" w:rsidRPr="00551C89">
        <w:rPr>
          <w:rFonts w:hint="eastAsia"/>
          <w:bCs/>
          <w:color w:val="000000"/>
          <w:szCs w:val="21"/>
        </w:rPr>
        <w:t>年加入法国国家科学研究中心（</w:t>
      </w:r>
      <w:r w:rsidR="00FF68AE" w:rsidRPr="00551C89">
        <w:rPr>
          <w:rFonts w:hint="eastAsia"/>
          <w:bCs/>
          <w:color w:val="000000"/>
          <w:szCs w:val="21"/>
        </w:rPr>
        <w:t>CNRS</w:t>
      </w:r>
      <w:r w:rsidR="00FF68AE" w:rsidRPr="00551C89">
        <w:rPr>
          <w:rFonts w:hint="eastAsia"/>
          <w:bCs/>
          <w:color w:val="000000"/>
          <w:szCs w:val="21"/>
        </w:rPr>
        <w:t>）担任终身研究员。</w:t>
      </w:r>
      <w:r w:rsidR="00551C89" w:rsidRPr="00551C89">
        <w:rPr>
          <w:rFonts w:hint="eastAsia"/>
          <w:bCs/>
          <w:color w:val="000000"/>
          <w:szCs w:val="21"/>
        </w:rPr>
        <w:t>2009</w:t>
      </w:r>
      <w:r w:rsidR="00551C89" w:rsidRPr="00551C89">
        <w:rPr>
          <w:rFonts w:hint="eastAsia"/>
          <w:bCs/>
          <w:color w:val="000000"/>
          <w:szCs w:val="21"/>
        </w:rPr>
        <w:t>至</w:t>
      </w:r>
      <w:r w:rsidR="00551C89" w:rsidRPr="00551C89">
        <w:rPr>
          <w:rFonts w:hint="eastAsia"/>
          <w:bCs/>
          <w:color w:val="000000"/>
          <w:szCs w:val="21"/>
        </w:rPr>
        <w:t>2011</w:t>
      </w:r>
      <w:r w:rsidR="00551C89" w:rsidRPr="00551C89">
        <w:rPr>
          <w:rFonts w:hint="eastAsia"/>
          <w:bCs/>
          <w:color w:val="000000"/>
          <w:szCs w:val="21"/>
        </w:rPr>
        <w:t>年间任普林斯顿高等研究院高级研究员。</w:t>
      </w:r>
    </w:p>
    <w:p w:rsidR="0040212B" w:rsidRPr="0040212B" w:rsidRDefault="0040212B" w:rsidP="0040212B">
      <w:pPr>
        <w:ind w:firstLineChars="200" w:firstLine="420"/>
        <w:rPr>
          <w:bCs/>
          <w:color w:val="000000"/>
          <w:szCs w:val="21"/>
        </w:rPr>
      </w:pPr>
    </w:p>
    <w:p w:rsidR="0040212B" w:rsidRPr="0040212B" w:rsidRDefault="00AD1B0A" w:rsidP="0040212B">
      <w:pPr>
        <w:ind w:firstLineChars="200" w:firstLine="422"/>
        <w:rPr>
          <w:bCs/>
          <w:color w:val="000000"/>
          <w:szCs w:val="21"/>
        </w:rPr>
      </w:pPr>
      <w:r w:rsidRPr="00AD1B0A">
        <w:rPr>
          <w:rFonts w:hint="eastAsia"/>
          <w:b/>
          <w:bCs/>
          <w:noProof/>
          <w:color w:val="000000"/>
          <w:szCs w:val="21"/>
        </w:rPr>
        <w:drawing>
          <wp:anchor distT="0" distB="0" distL="114300" distR="114300" simplePos="0" relativeHeight="251662848" behindDoc="0" locked="0" layoutInCell="1" allowOverlap="1">
            <wp:simplePos x="0" y="0"/>
            <wp:positionH relativeFrom="column">
              <wp:posOffset>22225</wp:posOffset>
            </wp:positionH>
            <wp:positionV relativeFrom="paragraph">
              <wp:posOffset>10795</wp:posOffset>
            </wp:positionV>
            <wp:extent cx="965200" cy="1114425"/>
            <wp:effectExtent l="19050" t="0" r="6350" b="0"/>
            <wp:wrapSquare wrapText="bothSides"/>
            <wp:docPr id="9" name="图片 9" descr="Statistical physics to model proteins | QB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atistical physics to model proteins | QBio"/>
                    <pic:cNvPicPr>
                      <a:picLocks noChangeAspect="1" noChangeArrowheads="1"/>
                    </pic:cNvPicPr>
                  </pic:nvPicPr>
                  <pic:blipFill>
                    <a:blip r:embed="rId10" cstate="print"/>
                    <a:srcRect l="50000"/>
                    <a:stretch>
                      <a:fillRect/>
                    </a:stretch>
                  </pic:blipFill>
                  <pic:spPr bwMode="auto">
                    <a:xfrm>
                      <a:off x="0" y="0"/>
                      <a:ext cx="965200" cy="1114425"/>
                    </a:xfrm>
                    <a:prstGeom prst="rect">
                      <a:avLst/>
                    </a:prstGeom>
                    <a:noFill/>
                    <a:ln w="9525">
                      <a:noFill/>
                      <a:miter lim="800000"/>
                      <a:headEnd/>
                      <a:tailEnd/>
                    </a:ln>
                  </pic:spPr>
                </pic:pic>
              </a:graphicData>
            </a:graphic>
          </wp:anchor>
        </w:drawing>
      </w:r>
      <w:r w:rsidR="00FF68AE" w:rsidRPr="00AD1B0A">
        <w:rPr>
          <w:rFonts w:hint="eastAsia"/>
          <w:b/>
          <w:bCs/>
          <w:color w:val="000000"/>
          <w:szCs w:val="21"/>
        </w:rPr>
        <w:t>雷米·莫纳松（</w:t>
      </w:r>
      <w:proofErr w:type="spellStart"/>
      <w:r w:rsidR="00FF68AE" w:rsidRPr="00AD1B0A">
        <w:rPr>
          <w:rFonts w:hint="eastAsia"/>
          <w:b/>
          <w:bCs/>
          <w:color w:val="000000"/>
          <w:szCs w:val="21"/>
        </w:rPr>
        <w:t>R</w:t>
      </w:r>
      <w:r w:rsidR="00FF68AE" w:rsidRPr="00AD1B0A">
        <w:rPr>
          <w:b/>
          <w:bCs/>
          <w:color w:val="000000"/>
          <w:szCs w:val="21"/>
        </w:rPr>
        <w:t>émi</w:t>
      </w:r>
      <w:proofErr w:type="spellEnd"/>
      <w:r w:rsidR="00FF68AE" w:rsidRPr="00AD1B0A">
        <w:rPr>
          <w:b/>
          <w:bCs/>
          <w:color w:val="000000"/>
          <w:szCs w:val="21"/>
        </w:rPr>
        <w:t xml:space="preserve"> </w:t>
      </w:r>
      <w:proofErr w:type="spellStart"/>
      <w:r w:rsidR="00FF68AE" w:rsidRPr="00AD1B0A">
        <w:rPr>
          <w:b/>
          <w:bCs/>
          <w:color w:val="000000"/>
          <w:szCs w:val="21"/>
        </w:rPr>
        <w:t>M</w:t>
      </w:r>
      <w:r w:rsidR="00FF68AE" w:rsidRPr="00AD1B0A">
        <w:rPr>
          <w:rFonts w:hint="eastAsia"/>
          <w:b/>
          <w:bCs/>
          <w:color w:val="000000"/>
          <w:szCs w:val="21"/>
        </w:rPr>
        <w:t>onasson</w:t>
      </w:r>
      <w:proofErr w:type="spellEnd"/>
      <w:r w:rsidR="00FF68AE" w:rsidRPr="00AD1B0A">
        <w:rPr>
          <w:rFonts w:hint="eastAsia"/>
          <w:b/>
          <w:bCs/>
          <w:color w:val="000000"/>
          <w:szCs w:val="21"/>
        </w:rPr>
        <w:t>）</w:t>
      </w:r>
      <w:r w:rsidR="00FF68AE">
        <w:rPr>
          <w:rFonts w:hint="eastAsia"/>
          <w:bCs/>
          <w:color w:val="000000"/>
          <w:szCs w:val="21"/>
        </w:rPr>
        <w:t>是</w:t>
      </w:r>
      <w:r w:rsidR="00FF68AE" w:rsidRPr="00551C89">
        <w:rPr>
          <w:rFonts w:hint="eastAsia"/>
          <w:bCs/>
          <w:color w:val="000000"/>
          <w:szCs w:val="21"/>
        </w:rPr>
        <w:t>法国国家科学研究中心（</w:t>
      </w:r>
      <w:r w:rsidR="00FF68AE" w:rsidRPr="00551C89">
        <w:rPr>
          <w:rFonts w:hint="eastAsia"/>
          <w:bCs/>
          <w:color w:val="000000"/>
          <w:szCs w:val="21"/>
        </w:rPr>
        <w:t>CNRS</w:t>
      </w:r>
      <w:r w:rsidR="00FF68AE" w:rsidRPr="00551C89">
        <w:rPr>
          <w:rFonts w:hint="eastAsia"/>
          <w:bCs/>
          <w:color w:val="000000"/>
          <w:szCs w:val="21"/>
        </w:rPr>
        <w:t>）与巴黎高等师范学院主任研究员，巴黎综合理工学院教授</w:t>
      </w:r>
      <w:r w:rsidR="00FF68AE">
        <w:rPr>
          <w:rFonts w:hint="eastAsia"/>
          <w:bCs/>
          <w:color w:val="000000"/>
          <w:szCs w:val="21"/>
        </w:rPr>
        <w:t>。</w:t>
      </w:r>
      <w:r w:rsidR="00FF68AE" w:rsidRPr="00551C89">
        <w:rPr>
          <w:rFonts w:hint="eastAsia"/>
          <w:bCs/>
          <w:color w:val="000000"/>
          <w:szCs w:val="21"/>
        </w:rPr>
        <w:t>博士期间研究神经网络统计力学，后在罗马从事博士后研究，专注于无序系统及优化问题的相变理论。</w:t>
      </w:r>
      <w:r w:rsidR="00551C89" w:rsidRPr="00551C89">
        <w:rPr>
          <w:rFonts w:hint="eastAsia"/>
          <w:bCs/>
          <w:color w:val="000000"/>
          <w:szCs w:val="21"/>
        </w:rPr>
        <w:t>之后在芝加哥和普林斯顿高等研究院研究生物物理学与系统生物学。研究兴趣集中于统计物理学、机器学习和计算生物学的交叉领域。</w:t>
      </w:r>
    </w:p>
    <w:p w:rsidR="0040212B" w:rsidRPr="0040212B" w:rsidRDefault="0040212B" w:rsidP="0040212B">
      <w:pPr>
        <w:ind w:firstLineChars="200" w:firstLine="420"/>
        <w:rPr>
          <w:bCs/>
          <w:color w:val="000000"/>
          <w:szCs w:val="21"/>
        </w:rPr>
      </w:pPr>
    </w:p>
    <w:p w:rsidR="0040212B" w:rsidRPr="0040212B" w:rsidRDefault="00AD1B0A" w:rsidP="0040212B">
      <w:pPr>
        <w:ind w:firstLineChars="200" w:firstLine="422"/>
        <w:rPr>
          <w:bCs/>
          <w:color w:val="000000"/>
          <w:szCs w:val="21"/>
        </w:rPr>
      </w:pPr>
      <w:r w:rsidRPr="00AD1B0A">
        <w:rPr>
          <w:b/>
          <w:noProof/>
        </w:rPr>
        <w:drawing>
          <wp:anchor distT="0" distB="0" distL="114300" distR="114300" simplePos="0" relativeHeight="251665920" behindDoc="0" locked="0" layoutInCell="1" allowOverlap="1">
            <wp:simplePos x="0" y="0"/>
            <wp:positionH relativeFrom="column">
              <wp:posOffset>22225</wp:posOffset>
            </wp:positionH>
            <wp:positionV relativeFrom="paragraph">
              <wp:posOffset>6985</wp:posOffset>
            </wp:positionV>
            <wp:extent cx="969010" cy="1155700"/>
            <wp:effectExtent l="19050" t="0" r="2540" b="0"/>
            <wp:wrapSquare wrapText="bothSides"/>
            <wp:docPr id="12" name="图片 12" descr="Constraint Satisfaction Problems: A Unifying Concept | Collège de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nstraint Satisfaction Problems: A Unifying Concept | Collège de France"/>
                    <pic:cNvPicPr>
                      <a:picLocks noChangeAspect="1" noChangeArrowheads="1"/>
                    </pic:cNvPicPr>
                  </pic:nvPicPr>
                  <pic:blipFill>
                    <a:blip r:embed="rId11"/>
                    <a:srcRect l="25773" r="27320"/>
                    <a:stretch>
                      <a:fillRect/>
                    </a:stretch>
                  </pic:blipFill>
                  <pic:spPr bwMode="auto">
                    <a:xfrm>
                      <a:off x="0" y="0"/>
                      <a:ext cx="969010" cy="1155700"/>
                    </a:xfrm>
                    <a:prstGeom prst="rect">
                      <a:avLst/>
                    </a:prstGeom>
                    <a:noFill/>
                    <a:ln w="9525">
                      <a:noFill/>
                      <a:miter lim="800000"/>
                      <a:headEnd/>
                      <a:tailEnd/>
                    </a:ln>
                  </pic:spPr>
                </pic:pic>
              </a:graphicData>
            </a:graphic>
          </wp:anchor>
        </w:drawing>
      </w:r>
      <w:r w:rsidR="00FF68AE" w:rsidRPr="00AD1B0A">
        <w:rPr>
          <w:rFonts w:hint="eastAsia"/>
          <w:b/>
          <w:bCs/>
          <w:color w:val="000000"/>
          <w:szCs w:val="21"/>
        </w:rPr>
        <w:t>弗朗切斯科·赞波尼（</w:t>
      </w:r>
      <w:r w:rsidR="00FF68AE" w:rsidRPr="00AD1B0A">
        <w:rPr>
          <w:rFonts w:hint="eastAsia"/>
          <w:b/>
          <w:bCs/>
          <w:color w:val="000000"/>
          <w:szCs w:val="21"/>
        </w:rPr>
        <w:t xml:space="preserve">Francesco </w:t>
      </w:r>
      <w:proofErr w:type="spellStart"/>
      <w:r w:rsidR="00FF68AE" w:rsidRPr="00AD1B0A">
        <w:rPr>
          <w:rFonts w:hint="eastAsia"/>
          <w:b/>
          <w:bCs/>
          <w:color w:val="000000"/>
          <w:szCs w:val="21"/>
        </w:rPr>
        <w:t>Zamponi</w:t>
      </w:r>
      <w:proofErr w:type="spellEnd"/>
      <w:r w:rsidR="00FF68AE" w:rsidRPr="00AD1B0A">
        <w:rPr>
          <w:rFonts w:hint="eastAsia"/>
          <w:b/>
          <w:bCs/>
          <w:color w:val="000000"/>
          <w:szCs w:val="21"/>
        </w:rPr>
        <w:t>）</w:t>
      </w:r>
      <w:r w:rsidR="00FF68AE" w:rsidRPr="00551C89">
        <w:rPr>
          <w:rFonts w:hint="eastAsia"/>
          <w:bCs/>
          <w:color w:val="000000"/>
          <w:szCs w:val="21"/>
        </w:rPr>
        <w:t>在罗马大学获得理论物理学博士学位，后于巴黎高等师范学院和法国原子能与替代能源委员会（</w:t>
      </w:r>
      <w:r w:rsidR="00FF68AE" w:rsidRPr="00551C89">
        <w:rPr>
          <w:rFonts w:hint="eastAsia"/>
          <w:bCs/>
          <w:color w:val="000000"/>
          <w:szCs w:val="21"/>
        </w:rPr>
        <w:t>CEA</w:t>
      </w:r>
      <w:r w:rsidR="00FF68AE" w:rsidRPr="00551C89">
        <w:rPr>
          <w:rFonts w:hint="eastAsia"/>
          <w:bCs/>
          <w:color w:val="000000"/>
          <w:szCs w:val="21"/>
        </w:rPr>
        <w:t>）从事博士后研究，</w:t>
      </w:r>
      <w:r w:rsidR="00FF68AE" w:rsidRPr="00551C89">
        <w:rPr>
          <w:rFonts w:hint="eastAsia"/>
          <w:bCs/>
          <w:color w:val="000000"/>
          <w:szCs w:val="21"/>
        </w:rPr>
        <w:t>2008</w:t>
      </w:r>
      <w:r w:rsidR="00FF68AE" w:rsidRPr="00551C89">
        <w:rPr>
          <w:rFonts w:hint="eastAsia"/>
          <w:bCs/>
          <w:color w:val="000000"/>
          <w:szCs w:val="21"/>
        </w:rPr>
        <w:t>年加入法国国家科学研究中心（</w:t>
      </w:r>
      <w:r w:rsidR="00FF68AE" w:rsidRPr="00551C89">
        <w:rPr>
          <w:rFonts w:hint="eastAsia"/>
          <w:bCs/>
          <w:color w:val="000000"/>
          <w:szCs w:val="21"/>
        </w:rPr>
        <w:t>CNRS</w:t>
      </w:r>
      <w:r w:rsidR="00FF68AE">
        <w:rPr>
          <w:rFonts w:hint="eastAsia"/>
          <w:bCs/>
          <w:color w:val="000000"/>
          <w:szCs w:val="21"/>
        </w:rPr>
        <w:t>）担任终身研究员，</w:t>
      </w:r>
      <w:r w:rsidR="00FF68AE" w:rsidRPr="00551C89">
        <w:rPr>
          <w:rFonts w:hint="eastAsia"/>
          <w:bCs/>
          <w:color w:val="000000"/>
          <w:szCs w:val="21"/>
        </w:rPr>
        <w:t>目前就职于巴黎高等师范学院物理系</w:t>
      </w:r>
      <w:r w:rsidR="00FF68AE">
        <w:rPr>
          <w:rFonts w:hint="eastAsia"/>
          <w:bCs/>
          <w:color w:val="000000"/>
          <w:szCs w:val="21"/>
        </w:rPr>
        <w:t>。</w:t>
      </w:r>
      <w:r w:rsidR="00FF68AE" w:rsidRPr="00551C89">
        <w:rPr>
          <w:rFonts w:hint="eastAsia"/>
          <w:bCs/>
          <w:color w:val="000000"/>
          <w:szCs w:val="21"/>
        </w:rPr>
        <w:t>其研究致力于将复杂系统统计力学的思想和方法应用于经典与量子凝聚态物理、生物学、信息论及数学等领域。</w:t>
      </w:r>
      <w:r w:rsidR="00551C89" w:rsidRPr="00551C89">
        <w:rPr>
          <w:rFonts w:hint="eastAsia"/>
          <w:bCs/>
          <w:color w:val="000000"/>
          <w:szCs w:val="21"/>
        </w:rPr>
        <w:t>已发表</w:t>
      </w:r>
      <w:r w:rsidR="00551C89" w:rsidRPr="00551C89">
        <w:rPr>
          <w:rFonts w:hint="eastAsia"/>
          <w:bCs/>
          <w:color w:val="000000"/>
          <w:szCs w:val="21"/>
        </w:rPr>
        <w:t>130</w:t>
      </w:r>
      <w:r w:rsidR="00551C89" w:rsidRPr="00551C89">
        <w:rPr>
          <w:rFonts w:hint="eastAsia"/>
          <w:bCs/>
          <w:color w:val="000000"/>
          <w:szCs w:val="21"/>
        </w:rPr>
        <w:t>余篇研究论文，著有《可满足性手册》</w:t>
      </w:r>
      <w:r w:rsidR="00FF68AE">
        <w:rPr>
          <w:rFonts w:hint="eastAsia"/>
          <w:bCs/>
          <w:color w:val="000000"/>
          <w:szCs w:val="21"/>
        </w:rPr>
        <w:t>（</w:t>
      </w:r>
      <w:r w:rsidR="00FF68AE" w:rsidRPr="00FF68AE">
        <w:rPr>
          <w:bCs/>
          <w:i/>
          <w:color w:val="000000"/>
          <w:szCs w:val="21"/>
        </w:rPr>
        <w:t>Handbook of Satisfiability</w:t>
      </w:r>
      <w:r w:rsidR="00FF68AE">
        <w:rPr>
          <w:rFonts w:hint="eastAsia"/>
          <w:bCs/>
          <w:color w:val="000000"/>
          <w:szCs w:val="21"/>
        </w:rPr>
        <w:t>，</w:t>
      </w:r>
      <w:r w:rsidR="00551C89" w:rsidRPr="00551C89">
        <w:rPr>
          <w:rFonts w:hint="eastAsia"/>
          <w:bCs/>
          <w:color w:val="000000"/>
          <w:szCs w:val="21"/>
        </w:rPr>
        <w:t>IOS Press 2021</w:t>
      </w:r>
      <w:r w:rsidR="00551C89" w:rsidRPr="00551C89">
        <w:rPr>
          <w:rFonts w:hint="eastAsia"/>
          <w:bCs/>
          <w:color w:val="000000"/>
          <w:szCs w:val="21"/>
        </w:rPr>
        <w:t>）中的一章以及《简单玻璃理论》（</w:t>
      </w:r>
      <w:r w:rsidR="00FF68AE" w:rsidRPr="00FF68AE">
        <w:rPr>
          <w:bCs/>
          <w:i/>
          <w:color w:val="000000"/>
          <w:szCs w:val="21"/>
        </w:rPr>
        <w:t>Theory of Simple Glasses</w:t>
      </w:r>
      <w:r w:rsidR="00FF68AE">
        <w:rPr>
          <w:bCs/>
          <w:color w:val="000000"/>
          <w:szCs w:val="21"/>
        </w:rPr>
        <w:t>，</w:t>
      </w:r>
      <w:r w:rsidR="00551C89" w:rsidRPr="00551C89">
        <w:rPr>
          <w:rFonts w:hint="eastAsia"/>
          <w:bCs/>
          <w:color w:val="000000"/>
          <w:szCs w:val="21"/>
        </w:rPr>
        <w:t>Cambridge University Press 2019</w:t>
      </w:r>
      <w:r w:rsidR="00551C89" w:rsidRPr="00551C89">
        <w:rPr>
          <w:rFonts w:hint="eastAsia"/>
          <w:bCs/>
          <w:color w:val="000000"/>
          <w:szCs w:val="21"/>
        </w:rPr>
        <w:t>）一书。曾获欧洲研究理事会（</w:t>
      </w:r>
      <w:r w:rsidR="00551C89" w:rsidRPr="00551C89">
        <w:rPr>
          <w:rFonts w:hint="eastAsia"/>
          <w:bCs/>
          <w:color w:val="000000"/>
          <w:szCs w:val="21"/>
        </w:rPr>
        <w:t>ERC</w:t>
      </w:r>
      <w:r w:rsidR="00551C89" w:rsidRPr="00551C89">
        <w:rPr>
          <w:rFonts w:hint="eastAsia"/>
          <w:bCs/>
          <w:color w:val="000000"/>
          <w:szCs w:val="21"/>
        </w:rPr>
        <w:t>）巩固者基金（</w:t>
      </w:r>
      <w:proofErr w:type="spellStart"/>
      <w:r w:rsidR="00551C89" w:rsidRPr="00551C89">
        <w:rPr>
          <w:rFonts w:hint="eastAsia"/>
          <w:bCs/>
          <w:color w:val="000000"/>
          <w:szCs w:val="21"/>
        </w:rPr>
        <w:t>GlassUniversality</w:t>
      </w:r>
      <w:proofErr w:type="spellEnd"/>
      <w:r w:rsidR="00551C89" w:rsidRPr="00551C89">
        <w:rPr>
          <w:rFonts w:hint="eastAsia"/>
          <w:bCs/>
          <w:color w:val="000000"/>
          <w:szCs w:val="21"/>
        </w:rPr>
        <w:t>项目），并担任西蒙斯合作项目“</w:t>
      </w:r>
      <w:r w:rsidR="00E82776">
        <w:rPr>
          <w:rFonts w:hint="eastAsia"/>
          <w:bCs/>
          <w:color w:val="000000"/>
          <w:szCs w:val="21"/>
        </w:rPr>
        <w:t>破镜难题</w:t>
      </w:r>
      <w:r w:rsidR="00551C89" w:rsidRPr="00551C89">
        <w:rPr>
          <w:rFonts w:hint="eastAsia"/>
          <w:bCs/>
          <w:color w:val="000000"/>
          <w:szCs w:val="21"/>
        </w:rPr>
        <w:t>”</w:t>
      </w:r>
      <w:r w:rsidR="00E82776">
        <w:rPr>
          <w:rFonts w:hint="eastAsia"/>
          <w:bCs/>
          <w:color w:val="000000"/>
          <w:szCs w:val="21"/>
        </w:rPr>
        <w:t>（</w:t>
      </w:r>
      <w:r w:rsidR="00E82776" w:rsidRPr="00E82776">
        <w:rPr>
          <w:bCs/>
          <w:color w:val="000000"/>
          <w:szCs w:val="21"/>
        </w:rPr>
        <w:t>Cracking the glass problem</w:t>
      </w:r>
      <w:r w:rsidR="00E82776">
        <w:rPr>
          <w:rFonts w:hint="eastAsia"/>
          <w:bCs/>
          <w:color w:val="000000"/>
          <w:szCs w:val="21"/>
        </w:rPr>
        <w:t>）</w:t>
      </w:r>
      <w:r w:rsidR="00551C89" w:rsidRPr="00551C89">
        <w:rPr>
          <w:rFonts w:hint="eastAsia"/>
          <w:bCs/>
          <w:color w:val="000000"/>
          <w:szCs w:val="21"/>
        </w:rPr>
        <w:t>的首席研究员之一。</w:t>
      </w:r>
    </w:p>
    <w:p w:rsidR="0046219A" w:rsidRDefault="0046219A" w:rsidP="00FA01DD">
      <w:pPr>
        <w:rPr>
          <w:b/>
          <w:color w:val="000000"/>
          <w:szCs w:val="21"/>
        </w:rPr>
      </w:pPr>
    </w:p>
    <w:p w:rsidR="0046219A" w:rsidRDefault="0046219A" w:rsidP="00FA01DD">
      <w:pPr>
        <w:rPr>
          <w:b/>
          <w:color w:val="000000"/>
          <w:szCs w:val="21"/>
        </w:rPr>
      </w:pPr>
    </w:p>
    <w:p w:rsidR="00FA01DD" w:rsidRDefault="00FA01DD" w:rsidP="00FA01DD">
      <w:pPr>
        <w:rPr>
          <w:b/>
          <w:color w:val="000000"/>
          <w:szCs w:val="21"/>
        </w:rPr>
      </w:pPr>
      <w:r w:rsidRPr="00FA01DD">
        <w:rPr>
          <w:b/>
          <w:color w:val="000000"/>
          <w:szCs w:val="21"/>
        </w:rPr>
        <w:t>媒体评价：</w:t>
      </w:r>
    </w:p>
    <w:p w:rsidR="00693CC1" w:rsidRPr="00FA01DD" w:rsidRDefault="00693CC1" w:rsidP="00FA01DD">
      <w:pPr>
        <w:rPr>
          <w:b/>
          <w:color w:val="000000"/>
          <w:szCs w:val="21"/>
        </w:rPr>
      </w:pPr>
    </w:p>
    <w:p w:rsidR="00E82776" w:rsidRDefault="00E82776" w:rsidP="0040212B">
      <w:pPr>
        <w:ind w:firstLineChars="200" w:firstLine="420"/>
        <w:rPr>
          <w:color w:val="000000"/>
          <w:szCs w:val="21"/>
        </w:rPr>
      </w:pPr>
      <w:r>
        <w:rPr>
          <w:rFonts w:hint="eastAsia"/>
          <w:color w:val="000000"/>
          <w:szCs w:val="21"/>
        </w:rPr>
        <w:t>“</w:t>
      </w:r>
      <w:r w:rsidR="00551C89" w:rsidRPr="00551C89">
        <w:rPr>
          <w:rFonts w:hint="eastAsia"/>
          <w:color w:val="000000"/>
          <w:szCs w:val="21"/>
        </w:rPr>
        <w:t>这本书讨论了至关重要的问题，并就这一</w:t>
      </w:r>
      <w:r>
        <w:rPr>
          <w:rFonts w:hint="eastAsia"/>
          <w:color w:val="000000"/>
          <w:szCs w:val="21"/>
        </w:rPr>
        <w:t>及时的</w:t>
      </w:r>
      <w:r w:rsidR="00551C89" w:rsidRPr="00551C89">
        <w:rPr>
          <w:rFonts w:hint="eastAsia"/>
          <w:color w:val="000000"/>
          <w:szCs w:val="21"/>
        </w:rPr>
        <w:t>话题提出了独特见解。”</w:t>
      </w:r>
    </w:p>
    <w:p w:rsidR="0040212B" w:rsidRPr="0040212B" w:rsidRDefault="00551C89" w:rsidP="00E82776">
      <w:pPr>
        <w:ind w:firstLineChars="200" w:firstLine="420"/>
        <w:jc w:val="right"/>
        <w:rPr>
          <w:color w:val="000000"/>
          <w:szCs w:val="21"/>
        </w:rPr>
      </w:pPr>
      <w:r w:rsidRPr="00551C89">
        <w:rPr>
          <w:rFonts w:hint="eastAsia"/>
          <w:color w:val="000000"/>
          <w:szCs w:val="21"/>
        </w:rPr>
        <w:t>——</w:t>
      </w:r>
      <w:proofErr w:type="gramStart"/>
      <w:r w:rsidR="00E82776" w:rsidRPr="00E82776">
        <w:rPr>
          <w:rFonts w:hint="eastAsia"/>
          <w:color w:val="000000"/>
          <w:szCs w:val="21"/>
        </w:rPr>
        <w:t>圭</w:t>
      </w:r>
      <w:proofErr w:type="gramEnd"/>
      <w:r w:rsidR="00E82776" w:rsidRPr="00E82776">
        <w:rPr>
          <w:rFonts w:hint="eastAsia"/>
          <w:color w:val="000000"/>
          <w:szCs w:val="21"/>
        </w:rPr>
        <w:t>多·卡达雷利</w:t>
      </w:r>
      <w:r w:rsidR="00E82776">
        <w:rPr>
          <w:rFonts w:hint="eastAsia"/>
          <w:color w:val="000000"/>
          <w:szCs w:val="21"/>
        </w:rPr>
        <w:t>（</w:t>
      </w:r>
      <w:r w:rsidRPr="00551C89">
        <w:rPr>
          <w:rFonts w:hint="eastAsia"/>
          <w:color w:val="000000"/>
          <w:szCs w:val="21"/>
        </w:rPr>
        <w:t xml:space="preserve">Guido </w:t>
      </w:r>
      <w:proofErr w:type="spellStart"/>
      <w:r w:rsidRPr="00551C89">
        <w:rPr>
          <w:rFonts w:hint="eastAsia"/>
          <w:color w:val="000000"/>
          <w:szCs w:val="21"/>
        </w:rPr>
        <w:t>Caldarelli</w:t>
      </w:r>
      <w:proofErr w:type="spellEnd"/>
      <w:r w:rsidR="00E82776">
        <w:rPr>
          <w:rFonts w:hint="eastAsia"/>
          <w:color w:val="000000"/>
          <w:szCs w:val="21"/>
        </w:rPr>
        <w:t>）</w:t>
      </w:r>
      <w:r w:rsidRPr="00551C89">
        <w:rPr>
          <w:rFonts w:hint="eastAsia"/>
          <w:color w:val="000000"/>
          <w:szCs w:val="21"/>
        </w:rPr>
        <w:t>，威尼斯卡福斯卡里大学</w:t>
      </w:r>
    </w:p>
    <w:p w:rsidR="0040212B" w:rsidRPr="0040212B" w:rsidRDefault="0040212B" w:rsidP="0040212B">
      <w:pPr>
        <w:ind w:firstLineChars="200" w:firstLine="420"/>
        <w:rPr>
          <w:color w:val="000000"/>
          <w:szCs w:val="21"/>
        </w:rPr>
      </w:pPr>
    </w:p>
    <w:p w:rsidR="00E82776" w:rsidRDefault="00551C89" w:rsidP="0040212B">
      <w:pPr>
        <w:ind w:firstLineChars="200" w:firstLine="420"/>
        <w:rPr>
          <w:color w:val="000000"/>
          <w:szCs w:val="21"/>
        </w:rPr>
      </w:pPr>
      <w:r w:rsidRPr="00551C89">
        <w:rPr>
          <w:rFonts w:hint="eastAsia"/>
          <w:color w:val="000000"/>
          <w:szCs w:val="21"/>
        </w:rPr>
        <w:t>“现代后基因组生物学和医学正处于一场量化革命之中，这本由三位经验丰富的研究者撰写的独特而及时的著作，对任何学习</w:t>
      </w:r>
      <w:r w:rsidR="00E82776">
        <w:rPr>
          <w:rFonts w:hint="eastAsia"/>
          <w:color w:val="000000"/>
          <w:szCs w:val="21"/>
        </w:rPr>
        <w:t>该领域</w:t>
      </w:r>
      <w:r w:rsidRPr="00551C89">
        <w:rPr>
          <w:rFonts w:hint="eastAsia"/>
          <w:color w:val="000000"/>
          <w:szCs w:val="21"/>
        </w:rPr>
        <w:t>或对该领域感兴趣的人</w:t>
      </w:r>
      <w:r w:rsidR="00E82776">
        <w:rPr>
          <w:rFonts w:hint="eastAsia"/>
          <w:color w:val="000000"/>
          <w:szCs w:val="21"/>
        </w:rPr>
        <w:t>而言，</w:t>
      </w:r>
      <w:r w:rsidRPr="00551C89">
        <w:rPr>
          <w:rFonts w:hint="eastAsia"/>
          <w:color w:val="000000"/>
          <w:szCs w:val="21"/>
        </w:rPr>
        <w:t>都将</w:t>
      </w:r>
      <w:r w:rsidR="00E82776">
        <w:rPr>
          <w:rFonts w:hint="eastAsia"/>
          <w:color w:val="000000"/>
          <w:szCs w:val="21"/>
        </w:rPr>
        <w:t>变得</w:t>
      </w:r>
      <w:r w:rsidRPr="00551C89">
        <w:rPr>
          <w:rFonts w:hint="eastAsia"/>
          <w:color w:val="000000"/>
          <w:szCs w:val="21"/>
        </w:rPr>
        <w:t>不可或缺。”</w:t>
      </w:r>
    </w:p>
    <w:p w:rsidR="0040212B" w:rsidRPr="0040212B" w:rsidRDefault="00551C89" w:rsidP="00E82776">
      <w:pPr>
        <w:ind w:firstLineChars="200" w:firstLine="420"/>
        <w:jc w:val="right"/>
        <w:rPr>
          <w:color w:val="000000"/>
          <w:szCs w:val="21"/>
        </w:rPr>
      </w:pPr>
      <w:r w:rsidRPr="00551C89">
        <w:rPr>
          <w:rFonts w:hint="eastAsia"/>
          <w:color w:val="000000"/>
          <w:szCs w:val="21"/>
        </w:rPr>
        <w:t>——</w:t>
      </w:r>
      <w:r w:rsidR="00E82776">
        <w:rPr>
          <w:color w:val="000000"/>
          <w:szCs w:val="21"/>
        </w:rPr>
        <w:t>A.C.C.</w:t>
      </w:r>
      <w:r w:rsidR="00E82776">
        <w:rPr>
          <w:color w:val="000000"/>
          <w:szCs w:val="21"/>
        </w:rPr>
        <w:t>库伦（</w:t>
      </w:r>
      <w:r w:rsidRPr="00551C89">
        <w:rPr>
          <w:rFonts w:hint="eastAsia"/>
          <w:color w:val="000000"/>
          <w:szCs w:val="21"/>
        </w:rPr>
        <w:t xml:space="preserve">A.C.C. </w:t>
      </w:r>
      <w:proofErr w:type="spellStart"/>
      <w:r w:rsidRPr="00551C89">
        <w:rPr>
          <w:rFonts w:hint="eastAsia"/>
          <w:color w:val="000000"/>
          <w:szCs w:val="21"/>
        </w:rPr>
        <w:t>Coolen</w:t>
      </w:r>
      <w:proofErr w:type="spellEnd"/>
      <w:r w:rsidR="00E82776">
        <w:rPr>
          <w:rFonts w:hint="eastAsia"/>
          <w:color w:val="000000"/>
          <w:szCs w:val="21"/>
        </w:rPr>
        <w:t>）</w:t>
      </w:r>
      <w:r w:rsidRPr="00551C89">
        <w:rPr>
          <w:rFonts w:hint="eastAsia"/>
          <w:color w:val="000000"/>
          <w:szCs w:val="21"/>
        </w:rPr>
        <w:t>，奈梅亨拉德堡德大学</w:t>
      </w:r>
    </w:p>
    <w:p w:rsidR="0040212B" w:rsidRPr="0040212B" w:rsidRDefault="0040212B" w:rsidP="0040212B">
      <w:pPr>
        <w:ind w:firstLineChars="200" w:firstLine="420"/>
        <w:rPr>
          <w:color w:val="000000"/>
          <w:szCs w:val="21"/>
        </w:rPr>
      </w:pPr>
    </w:p>
    <w:p w:rsidR="001A3959" w:rsidRDefault="00551C89" w:rsidP="0040212B">
      <w:pPr>
        <w:ind w:firstLineChars="200" w:firstLine="420"/>
        <w:rPr>
          <w:color w:val="000000"/>
          <w:szCs w:val="21"/>
        </w:rPr>
      </w:pPr>
      <w:r w:rsidRPr="00551C89">
        <w:rPr>
          <w:rFonts w:hint="eastAsia"/>
          <w:color w:val="000000"/>
          <w:szCs w:val="21"/>
        </w:rPr>
        <w:t>“这是三位拥有丰富经验和专业知识的作者就一个极其相关主题撰写的一部急需的著作。”</w:t>
      </w:r>
    </w:p>
    <w:p w:rsidR="00FA01DD" w:rsidRPr="0040212B" w:rsidRDefault="00551C89" w:rsidP="001A3959">
      <w:pPr>
        <w:ind w:firstLineChars="200" w:firstLine="420"/>
        <w:jc w:val="right"/>
        <w:rPr>
          <w:color w:val="000000"/>
          <w:szCs w:val="21"/>
        </w:rPr>
      </w:pPr>
      <w:r w:rsidRPr="00551C89">
        <w:rPr>
          <w:rFonts w:hint="eastAsia"/>
          <w:color w:val="000000"/>
          <w:szCs w:val="21"/>
        </w:rPr>
        <w:lastRenderedPageBreak/>
        <w:t>——</w:t>
      </w:r>
      <w:r w:rsidR="001A3959" w:rsidRPr="001A3959">
        <w:rPr>
          <w:rFonts w:hint="eastAsia"/>
          <w:color w:val="000000"/>
          <w:szCs w:val="21"/>
        </w:rPr>
        <w:t>马西莫</w:t>
      </w:r>
      <w:r w:rsidR="001A3959">
        <w:rPr>
          <w:rFonts w:hint="eastAsia"/>
          <w:color w:val="000000"/>
          <w:szCs w:val="21"/>
        </w:rPr>
        <w:t>·韦尔加索拉（</w:t>
      </w:r>
      <w:r w:rsidRPr="00551C89">
        <w:rPr>
          <w:rFonts w:hint="eastAsia"/>
          <w:color w:val="000000"/>
          <w:szCs w:val="21"/>
        </w:rPr>
        <w:t xml:space="preserve">Massimo </w:t>
      </w:r>
      <w:proofErr w:type="spellStart"/>
      <w:r w:rsidRPr="00551C89">
        <w:rPr>
          <w:rFonts w:hint="eastAsia"/>
          <w:color w:val="000000"/>
          <w:szCs w:val="21"/>
        </w:rPr>
        <w:t>Vergassola</w:t>
      </w:r>
      <w:proofErr w:type="spellEnd"/>
      <w:r w:rsidR="001A3959">
        <w:rPr>
          <w:rFonts w:hint="eastAsia"/>
          <w:color w:val="000000"/>
          <w:szCs w:val="21"/>
        </w:rPr>
        <w:t>）</w:t>
      </w:r>
      <w:r w:rsidRPr="00551C89">
        <w:rPr>
          <w:rFonts w:hint="eastAsia"/>
          <w:color w:val="000000"/>
          <w:szCs w:val="21"/>
        </w:rPr>
        <w:t>，巴黎高等师范学院</w:t>
      </w:r>
    </w:p>
    <w:p w:rsidR="00FA01DD" w:rsidRDefault="00FA01DD" w:rsidP="00FA01DD">
      <w:pPr>
        <w:rPr>
          <w:b/>
          <w:color w:val="000000"/>
          <w:szCs w:val="21"/>
        </w:rPr>
      </w:pPr>
    </w:p>
    <w:p w:rsidR="007825AA" w:rsidRDefault="007825AA" w:rsidP="00FA01DD">
      <w:pPr>
        <w:rPr>
          <w:b/>
          <w:color w:val="000000"/>
          <w:szCs w:val="21"/>
        </w:rPr>
      </w:pPr>
    </w:p>
    <w:p w:rsidR="00914BF9" w:rsidRPr="00914BF9" w:rsidRDefault="00E82776" w:rsidP="00914BF9">
      <w:pPr>
        <w:jc w:val="center"/>
        <w:rPr>
          <w:bCs/>
          <w:color w:val="000000"/>
          <w:sz w:val="30"/>
          <w:szCs w:val="30"/>
        </w:rPr>
      </w:pPr>
      <w:r w:rsidRPr="00E82776">
        <w:rPr>
          <w:rFonts w:hint="eastAsia"/>
          <w:b/>
          <w:bCs/>
          <w:color w:val="000000"/>
          <w:sz w:val="30"/>
          <w:szCs w:val="30"/>
        </w:rPr>
        <w:t>《从统计物理到数据驱动建模》</w:t>
      </w:r>
    </w:p>
    <w:p w:rsidR="00914BF9" w:rsidRPr="00914BF9" w:rsidRDefault="00914BF9" w:rsidP="00914BF9">
      <w:pPr>
        <w:jc w:val="center"/>
        <w:rPr>
          <w:bCs/>
          <w:color w:val="000000"/>
          <w:szCs w:val="21"/>
        </w:rPr>
      </w:pPr>
    </w:p>
    <w:p w:rsidR="0040212B" w:rsidRPr="0040212B" w:rsidRDefault="0040212B" w:rsidP="0040212B">
      <w:pPr>
        <w:jc w:val="center"/>
        <w:rPr>
          <w:bCs/>
          <w:color w:val="000000"/>
          <w:szCs w:val="21"/>
        </w:rPr>
      </w:pPr>
      <w:r w:rsidRPr="0040212B">
        <w:rPr>
          <w:bCs/>
          <w:color w:val="000000"/>
          <w:szCs w:val="21"/>
        </w:rPr>
        <w:t xml:space="preserve">1. </w:t>
      </w:r>
      <w:r w:rsidR="00551C89" w:rsidRPr="00551C89">
        <w:rPr>
          <w:rFonts w:hint="eastAsia"/>
          <w:bCs/>
          <w:color w:val="000000"/>
          <w:szCs w:val="21"/>
        </w:rPr>
        <w:t>贝叶斯推断导论</w:t>
      </w:r>
    </w:p>
    <w:p w:rsidR="0040212B" w:rsidRPr="0040212B" w:rsidRDefault="0040212B" w:rsidP="0040212B">
      <w:pPr>
        <w:jc w:val="center"/>
        <w:rPr>
          <w:bCs/>
          <w:color w:val="000000"/>
          <w:szCs w:val="21"/>
        </w:rPr>
      </w:pPr>
      <w:r w:rsidRPr="0040212B">
        <w:rPr>
          <w:bCs/>
          <w:color w:val="000000"/>
          <w:szCs w:val="21"/>
        </w:rPr>
        <w:t xml:space="preserve">2. </w:t>
      </w:r>
      <w:r w:rsidR="00551C89" w:rsidRPr="00551C89">
        <w:rPr>
          <w:rFonts w:hint="eastAsia"/>
          <w:bCs/>
          <w:color w:val="000000"/>
          <w:szCs w:val="21"/>
        </w:rPr>
        <w:t>渐近推断与信息</w:t>
      </w:r>
    </w:p>
    <w:p w:rsidR="0040212B" w:rsidRPr="0040212B" w:rsidRDefault="0040212B" w:rsidP="0040212B">
      <w:pPr>
        <w:jc w:val="center"/>
        <w:rPr>
          <w:bCs/>
          <w:color w:val="000000"/>
          <w:szCs w:val="21"/>
        </w:rPr>
      </w:pPr>
      <w:r w:rsidRPr="0040212B">
        <w:rPr>
          <w:bCs/>
          <w:color w:val="000000"/>
          <w:szCs w:val="21"/>
        </w:rPr>
        <w:t xml:space="preserve">3. </w:t>
      </w:r>
      <w:r w:rsidR="00551C89" w:rsidRPr="00551C89">
        <w:rPr>
          <w:rFonts w:hint="eastAsia"/>
          <w:bCs/>
          <w:color w:val="000000"/>
          <w:szCs w:val="21"/>
        </w:rPr>
        <w:t>高维推断：寻找主成分</w:t>
      </w:r>
    </w:p>
    <w:p w:rsidR="0040212B" w:rsidRPr="0040212B" w:rsidRDefault="0040212B" w:rsidP="0040212B">
      <w:pPr>
        <w:jc w:val="center"/>
        <w:rPr>
          <w:bCs/>
          <w:color w:val="000000"/>
          <w:szCs w:val="21"/>
        </w:rPr>
      </w:pPr>
      <w:r w:rsidRPr="0040212B">
        <w:rPr>
          <w:bCs/>
          <w:color w:val="000000"/>
          <w:szCs w:val="21"/>
        </w:rPr>
        <w:t xml:space="preserve">4. </w:t>
      </w:r>
      <w:r w:rsidR="00551C89" w:rsidRPr="00551C89">
        <w:rPr>
          <w:rFonts w:hint="eastAsia"/>
          <w:bCs/>
          <w:color w:val="000000"/>
          <w:szCs w:val="21"/>
        </w:rPr>
        <w:t>先验知识、正则化与稀疏性</w:t>
      </w:r>
    </w:p>
    <w:p w:rsidR="0040212B" w:rsidRPr="0040212B" w:rsidRDefault="0040212B" w:rsidP="0040212B">
      <w:pPr>
        <w:jc w:val="center"/>
        <w:rPr>
          <w:bCs/>
          <w:color w:val="000000"/>
          <w:szCs w:val="21"/>
        </w:rPr>
      </w:pPr>
      <w:r w:rsidRPr="0040212B">
        <w:rPr>
          <w:bCs/>
          <w:color w:val="000000"/>
          <w:szCs w:val="21"/>
        </w:rPr>
        <w:t xml:space="preserve">5. </w:t>
      </w:r>
      <w:r w:rsidR="00551C89">
        <w:rPr>
          <w:rFonts w:hint="eastAsia"/>
          <w:bCs/>
          <w:color w:val="000000"/>
          <w:szCs w:val="21"/>
        </w:rPr>
        <w:t>图模型：从网络重构到波</w:t>
      </w:r>
      <w:r w:rsidR="00551C89" w:rsidRPr="00551C89">
        <w:rPr>
          <w:rFonts w:hint="eastAsia"/>
          <w:bCs/>
          <w:color w:val="000000"/>
          <w:szCs w:val="21"/>
        </w:rPr>
        <w:t>尔兹曼机</w:t>
      </w:r>
    </w:p>
    <w:p w:rsidR="0040212B" w:rsidRPr="0040212B" w:rsidRDefault="0040212B" w:rsidP="0040212B">
      <w:pPr>
        <w:jc w:val="center"/>
        <w:rPr>
          <w:bCs/>
          <w:color w:val="000000"/>
          <w:szCs w:val="21"/>
        </w:rPr>
      </w:pPr>
      <w:r w:rsidRPr="0040212B">
        <w:rPr>
          <w:bCs/>
          <w:color w:val="000000"/>
          <w:szCs w:val="21"/>
        </w:rPr>
        <w:t>6.</w:t>
      </w:r>
      <w:r w:rsidR="00551C89" w:rsidRPr="00551C89">
        <w:rPr>
          <w:rFonts w:hint="eastAsia"/>
        </w:rPr>
        <w:t xml:space="preserve"> </w:t>
      </w:r>
      <w:r w:rsidR="00551C89" w:rsidRPr="00551C89">
        <w:rPr>
          <w:rFonts w:hint="eastAsia"/>
          <w:bCs/>
          <w:color w:val="000000"/>
          <w:szCs w:val="21"/>
        </w:rPr>
        <w:t>无监督学习：从表征到生成模型</w:t>
      </w:r>
    </w:p>
    <w:p w:rsidR="0040212B" w:rsidRPr="0040212B" w:rsidRDefault="0040212B" w:rsidP="0040212B">
      <w:pPr>
        <w:jc w:val="center"/>
        <w:rPr>
          <w:bCs/>
          <w:color w:val="000000"/>
          <w:szCs w:val="21"/>
        </w:rPr>
      </w:pPr>
      <w:r w:rsidRPr="0040212B">
        <w:rPr>
          <w:bCs/>
          <w:color w:val="000000"/>
          <w:szCs w:val="21"/>
        </w:rPr>
        <w:t xml:space="preserve">7. </w:t>
      </w:r>
      <w:r w:rsidR="00551C89" w:rsidRPr="00551C89">
        <w:rPr>
          <w:rFonts w:hint="eastAsia"/>
          <w:bCs/>
          <w:color w:val="000000"/>
          <w:szCs w:val="21"/>
        </w:rPr>
        <w:t>监督学习：基于神经网络的分类</w:t>
      </w:r>
    </w:p>
    <w:p w:rsidR="007E772D" w:rsidRDefault="0040212B" w:rsidP="0040212B">
      <w:pPr>
        <w:jc w:val="center"/>
        <w:rPr>
          <w:bCs/>
          <w:color w:val="000000"/>
          <w:szCs w:val="21"/>
        </w:rPr>
      </w:pPr>
      <w:r w:rsidRPr="0040212B">
        <w:rPr>
          <w:bCs/>
          <w:color w:val="000000"/>
          <w:szCs w:val="21"/>
        </w:rPr>
        <w:t xml:space="preserve">8. </w:t>
      </w:r>
      <w:r w:rsidR="00551C89" w:rsidRPr="00551C89">
        <w:rPr>
          <w:rFonts w:hint="eastAsia"/>
          <w:bCs/>
          <w:color w:val="000000"/>
          <w:szCs w:val="21"/>
        </w:rPr>
        <w:t>时间序列：从马尔可夫</w:t>
      </w:r>
      <w:proofErr w:type="gramStart"/>
      <w:r w:rsidR="00551C89" w:rsidRPr="00551C89">
        <w:rPr>
          <w:rFonts w:hint="eastAsia"/>
          <w:bCs/>
          <w:color w:val="000000"/>
          <w:szCs w:val="21"/>
        </w:rPr>
        <w:t>模型到隐马尔可夫</w:t>
      </w:r>
      <w:proofErr w:type="gramEnd"/>
      <w:r w:rsidR="00551C89" w:rsidRPr="00551C89">
        <w:rPr>
          <w:rFonts w:hint="eastAsia"/>
          <w:bCs/>
          <w:color w:val="000000"/>
          <w:szCs w:val="21"/>
        </w:rPr>
        <w:t>模型</w:t>
      </w:r>
    </w:p>
    <w:p w:rsidR="0040212B" w:rsidRDefault="0040212B" w:rsidP="0040212B">
      <w:pPr>
        <w:jc w:val="center"/>
        <w:rPr>
          <w:bCs/>
          <w:color w:val="000000"/>
          <w:szCs w:val="21"/>
        </w:rPr>
      </w:pPr>
    </w:p>
    <w:p w:rsidR="00627E13" w:rsidRDefault="00627E13" w:rsidP="00551C89">
      <w:pPr>
        <w:jc w:val="center"/>
        <w:rPr>
          <w:bCs/>
          <w:color w:val="000000"/>
          <w:szCs w:val="21"/>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2"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3" w:history="1">
        <w:r>
          <w:rPr>
            <w:rStyle w:val="ab"/>
            <w:szCs w:val="21"/>
          </w:rPr>
          <w:t>http://www.nurnberg.com.cn</w:t>
        </w:r>
      </w:hyperlink>
    </w:p>
    <w:p w:rsidR="00AE574A" w:rsidRDefault="00A14DF2">
      <w:pPr>
        <w:rPr>
          <w:color w:val="000000"/>
          <w:szCs w:val="21"/>
        </w:rPr>
      </w:pPr>
      <w:r>
        <w:rPr>
          <w:color w:val="000000"/>
          <w:szCs w:val="21"/>
        </w:rPr>
        <w:t>书目下载：</w:t>
      </w:r>
      <w:hyperlink r:id="rId14"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5" w:history="1">
        <w:r>
          <w:rPr>
            <w:rStyle w:val="ab"/>
            <w:szCs w:val="21"/>
          </w:rPr>
          <w:t>http://www.nurnberg.com.cn/book/book.aspx</w:t>
        </w:r>
      </w:hyperlink>
    </w:p>
    <w:p w:rsidR="00AE574A" w:rsidRDefault="00A14DF2">
      <w:pPr>
        <w:rPr>
          <w:color w:val="000000"/>
          <w:szCs w:val="21"/>
        </w:rPr>
      </w:pPr>
      <w:r>
        <w:rPr>
          <w:color w:val="000000"/>
          <w:szCs w:val="21"/>
        </w:rPr>
        <w:t>视频推荐：</w:t>
      </w:r>
      <w:hyperlink r:id="rId16" w:history="1">
        <w:r>
          <w:rPr>
            <w:rStyle w:val="ab"/>
            <w:szCs w:val="21"/>
          </w:rPr>
          <w:t>http://www.nurnberg.com.cn/video/video.aspx</w:t>
        </w:r>
      </w:hyperlink>
    </w:p>
    <w:p w:rsidR="00AE574A" w:rsidRDefault="00A14DF2">
      <w:pPr>
        <w:rPr>
          <w:rStyle w:val="ab"/>
          <w:szCs w:val="21"/>
        </w:rPr>
      </w:pPr>
      <w:r>
        <w:rPr>
          <w:color w:val="000000"/>
          <w:szCs w:val="21"/>
        </w:rPr>
        <w:t>豆瓣小站：</w:t>
      </w:r>
      <w:hyperlink r:id="rId17"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8"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t>
        </w:r>
        <w:r w:rsidR="00976110">
          <w:rPr>
            <w:color w:val="0000FF"/>
            <w:u w:val="single"/>
            <w:shd w:val="clear" w:color="auto" w:fill="FFFFFF"/>
          </w:rPr>
          <w:t>（</w:t>
        </w:r>
        <w:r>
          <w:rPr>
            <w:color w:val="0000FF"/>
            <w:u w:val="single"/>
            <w:shd w:val="clear" w:color="auto" w:fill="FFFFFF"/>
          </w:rPr>
          <w:t>weibo.com</w:t>
        </w:r>
        <w:r w:rsidR="00976110">
          <w:rPr>
            <w:color w:val="0000FF"/>
            <w:u w:val="single"/>
            <w:shd w:val="clear" w:color="auto" w:fill="FFFFFF"/>
          </w:rPr>
          <w:t>）</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rsidSect="00C84C04">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289" w:rsidRDefault="008D4289">
      <w:r>
        <w:separator/>
      </w:r>
    </w:p>
  </w:endnote>
  <w:endnote w:type="continuationSeparator" w:id="0">
    <w:p w:rsidR="008D4289" w:rsidRDefault="008D4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289" w:rsidRDefault="008D4289">
      <w:r>
        <w:separator/>
      </w:r>
    </w:p>
  </w:footnote>
  <w:footnote w:type="continuationSeparator" w:id="0">
    <w:p w:rsidR="008D4289" w:rsidRDefault="008D4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anchor>
      </w:drawing>
    </w:r>
  </w:p>
  <w:p w:rsidR="00AE574A" w:rsidRDefault="00A14DF2" w:rsidP="000E307D">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A12237"/>
    <w:multiLevelType w:val="hybridMultilevel"/>
    <w:tmpl w:val="99BAF20A"/>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5"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6"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93F0F25"/>
    <w:multiLevelType w:val="hybridMultilevel"/>
    <w:tmpl w:val="4CACDAA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0"/>
  </w:num>
  <w:num w:numId="2">
    <w:abstractNumId w:val="14"/>
  </w:num>
  <w:num w:numId="3">
    <w:abstractNumId w:val="23"/>
  </w:num>
  <w:num w:numId="4">
    <w:abstractNumId w:val="21"/>
  </w:num>
  <w:num w:numId="5">
    <w:abstractNumId w:val="27"/>
  </w:num>
  <w:num w:numId="6">
    <w:abstractNumId w:val="22"/>
  </w:num>
  <w:num w:numId="7">
    <w:abstractNumId w:val="16"/>
  </w:num>
  <w:num w:numId="8">
    <w:abstractNumId w:val="19"/>
  </w:num>
  <w:num w:numId="9">
    <w:abstractNumId w:val="35"/>
  </w:num>
  <w:num w:numId="10">
    <w:abstractNumId w:val="1"/>
  </w:num>
  <w:num w:numId="11">
    <w:abstractNumId w:val="0"/>
  </w:num>
  <w:num w:numId="12">
    <w:abstractNumId w:val="10"/>
  </w:num>
  <w:num w:numId="13">
    <w:abstractNumId w:val="28"/>
  </w:num>
  <w:num w:numId="14">
    <w:abstractNumId w:val="29"/>
  </w:num>
  <w:num w:numId="15">
    <w:abstractNumId w:val="13"/>
  </w:num>
  <w:num w:numId="16">
    <w:abstractNumId w:val="34"/>
  </w:num>
  <w:num w:numId="17">
    <w:abstractNumId w:val="12"/>
  </w:num>
  <w:num w:numId="18">
    <w:abstractNumId w:val="18"/>
  </w:num>
  <w:num w:numId="19">
    <w:abstractNumId w:val="5"/>
  </w:num>
  <w:num w:numId="20">
    <w:abstractNumId w:val="38"/>
  </w:num>
  <w:num w:numId="21">
    <w:abstractNumId w:val="32"/>
  </w:num>
  <w:num w:numId="22">
    <w:abstractNumId w:val="25"/>
  </w:num>
  <w:num w:numId="23">
    <w:abstractNumId w:val="2"/>
  </w:num>
  <w:num w:numId="24">
    <w:abstractNumId w:val="6"/>
  </w:num>
  <w:num w:numId="25">
    <w:abstractNumId w:val="33"/>
  </w:num>
  <w:num w:numId="26">
    <w:abstractNumId w:val="3"/>
  </w:num>
  <w:num w:numId="27">
    <w:abstractNumId w:val="15"/>
  </w:num>
  <w:num w:numId="28">
    <w:abstractNumId w:val="31"/>
  </w:num>
  <w:num w:numId="29">
    <w:abstractNumId w:val="36"/>
  </w:num>
  <w:num w:numId="30">
    <w:abstractNumId w:val="24"/>
  </w:num>
  <w:num w:numId="31">
    <w:abstractNumId w:val="30"/>
  </w:num>
  <w:num w:numId="32">
    <w:abstractNumId w:val="37"/>
  </w:num>
  <w:num w:numId="33">
    <w:abstractNumId w:val="8"/>
  </w:num>
  <w:num w:numId="34">
    <w:abstractNumId w:val="7"/>
  </w:num>
  <w:num w:numId="35">
    <w:abstractNumId w:val="11"/>
  </w:num>
  <w:num w:numId="36">
    <w:abstractNumId w:val="17"/>
  </w:num>
  <w:num w:numId="37">
    <w:abstractNumId w:val="9"/>
  </w:num>
  <w:num w:numId="38">
    <w:abstractNumId w:val="4"/>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45CB"/>
    <w:rsid w:val="00005533"/>
    <w:rsid w:val="0000722A"/>
    <w:rsid w:val="0000741F"/>
    <w:rsid w:val="0001152B"/>
    <w:rsid w:val="00011838"/>
    <w:rsid w:val="00012BDF"/>
    <w:rsid w:val="000135B5"/>
    <w:rsid w:val="00013D7A"/>
    <w:rsid w:val="00014408"/>
    <w:rsid w:val="000226FA"/>
    <w:rsid w:val="00025FB0"/>
    <w:rsid w:val="00025FB2"/>
    <w:rsid w:val="00027E0A"/>
    <w:rsid w:val="00030D63"/>
    <w:rsid w:val="000312A7"/>
    <w:rsid w:val="000341C2"/>
    <w:rsid w:val="00037001"/>
    <w:rsid w:val="00040304"/>
    <w:rsid w:val="00042A94"/>
    <w:rsid w:val="00042B7B"/>
    <w:rsid w:val="00045FF6"/>
    <w:rsid w:val="00051CD1"/>
    <w:rsid w:val="00052B23"/>
    <w:rsid w:val="0006147A"/>
    <w:rsid w:val="00061C2C"/>
    <w:rsid w:val="000655A2"/>
    <w:rsid w:val="0006601A"/>
    <w:rsid w:val="000800DD"/>
    <w:rsid w:val="000803A7"/>
    <w:rsid w:val="000809EA"/>
    <w:rsid w:val="00080CD8"/>
    <w:rsid w:val="000810D5"/>
    <w:rsid w:val="0008117D"/>
    <w:rsid w:val="00082504"/>
    <w:rsid w:val="0008781E"/>
    <w:rsid w:val="00091730"/>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307D"/>
    <w:rsid w:val="000E600B"/>
    <w:rsid w:val="000F50D0"/>
    <w:rsid w:val="000F5FEC"/>
    <w:rsid w:val="000F7650"/>
    <w:rsid w:val="001017C7"/>
    <w:rsid w:val="00102500"/>
    <w:rsid w:val="00110260"/>
    <w:rsid w:val="00110405"/>
    <w:rsid w:val="0011264B"/>
    <w:rsid w:val="001134E9"/>
    <w:rsid w:val="00113F8E"/>
    <w:rsid w:val="00120EAA"/>
    <w:rsid w:val="00121268"/>
    <w:rsid w:val="00123372"/>
    <w:rsid w:val="00125D6C"/>
    <w:rsid w:val="001264AF"/>
    <w:rsid w:val="00131C8D"/>
    <w:rsid w:val="0013229D"/>
    <w:rsid w:val="00132397"/>
    <w:rsid w:val="00132921"/>
    <w:rsid w:val="00134987"/>
    <w:rsid w:val="0013686E"/>
    <w:rsid w:val="00141D41"/>
    <w:rsid w:val="0014260B"/>
    <w:rsid w:val="001467D7"/>
    <w:rsid w:val="00146F1E"/>
    <w:rsid w:val="0015144D"/>
    <w:rsid w:val="001516D4"/>
    <w:rsid w:val="00156770"/>
    <w:rsid w:val="00161C3B"/>
    <w:rsid w:val="00162B40"/>
    <w:rsid w:val="00163F80"/>
    <w:rsid w:val="0016513E"/>
    <w:rsid w:val="00167007"/>
    <w:rsid w:val="00170BE3"/>
    <w:rsid w:val="001726C7"/>
    <w:rsid w:val="00176E26"/>
    <w:rsid w:val="00181BA9"/>
    <w:rsid w:val="00181DE8"/>
    <w:rsid w:val="00187DAB"/>
    <w:rsid w:val="001936D9"/>
    <w:rsid w:val="00193733"/>
    <w:rsid w:val="00195D6F"/>
    <w:rsid w:val="001A0EE1"/>
    <w:rsid w:val="001A3959"/>
    <w:rsid w:val="001A7E0A"/>
    <w:rsid w:val="001B2196"/>
    <w:rsid w:val="001B245C"/>
    <w:rsid w:val="001B51E3"/>
    <w:rsid w:val="001B679D"/>
    <w:rsid w:val="001C0DDF"/>
    <w:rsid w:val="001C512C"/>
    <w:rsid w:val="001C5EBF"/>
    <w:rsid w:val="001C6D65"/>
    <w:rsid w:val="001D0115"/>
    <w:rsid w:val="001D0FAF"/>
    <w:rsid w:val="001D4AE0"/>
    <w:rsid w:val="001D4E4F"/>
    <w:rsid w:val="001D5783"/>
    <w:rsid w:val="001D6C23"/>
    <w:rsid w:val="001E03D0"/>
    <w:rsid w:val="001E233F"/>
    <w:rsid w:val="001E237E"/>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4DF1"/>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5C81"/>
    <w:rsid w:val="002D5CEC"/>
    <w:rsid w:val="002D698D"/>
    <w:rsid w:val="002E13E2"/>
    <w:rsid w:val="002E21FA"/>
    <w:rsid w:val="002E25C3"/>
    <w:rsid w:val="002E3BD1"/>
    <w:rsid w:val="002E4527"/>
    <w:rsid w:val="002E592A"/>
    <w:rsid w:val="002F55C9"/>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4FE2"/>
    <w:rsid w:val="00365966"/>
    <w:rsid w:val="00365F5D"/>
    <w:rsid w:val="003702ED"/>
    <w:rsid w:val="00374360"/>
    <w:rsid w:val="00375A69"/>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16CC"/>
    <w:rsid w:val="003B3811"/>
    <w:rsid w:val="003C524C"/>
    <w:rsid w:val="003C714A"/>
    <w:rsid w:val="003D49B4"/>
    <w:rsid w:val="003E1932"/>
    <w:rsid w:val="003F0CF4"/>
    <w:rsid w:val="003F4DC2"/>
    <w:rsid w:val="003F745B"/>
    <w:rsid w:val="0040212B"/>
    <w:rsid w:val="004039C9"/>
    <w:rsid w:val="00403BF3"/>
    <w:rsid w:val="00406C2F"/>
    <w:rsid w:val="00407188"/>
    <w:rsid w:val="00411503"/>
    <w:rsid w:val="00415275"/>
    <w:rsid w:val="00422383"/>
    <w:rsid w:val="00422BE4"/>
    <w:rsid w:val="00426252"/>
    <w:rsid w:val="00427236"/>
    <w:rsid w:val="00433082"/>
    <w:rsid w:val="00435906"/>
    <w:rsid w:val="0043727C"/>
    <w:rsid w:val="00442D09"/>
    <w:rsid w:val="00442F7B"/>
    <w:rsid w:val="004543D2"/>
    <w:rsid w:val="0046219A"/>
    <w:rsid w:val="00463EB8"/>
    <w:rsid w:val="00464704"/>
    <w:rsid w:val="004655CB"/>
    <w:rsid w:val="00467299"/>
    <w:rsid w:val="004700BD"/>
    <w:rsid w:val="00470F14"/>
    <w:rsid w:val="00476503"/>
    <w:rsid w:val="00477097"/>
    <w:rsid w:val="0048072D"/>
    <w:rsid w:val="0048418F"/>
    <w:rsid w:val="00485208"/>
    <w:rsid w:val="0048541A"/>
    <w:rsid w:val="00485E2E"/>
    <w:rsid w:val="00486E31"/>
    <w:rsid w:val="004912CC"/>
    <w:rsid w:val="00493890"/>
    <w:rsid w:val="004948D2"/>
    <w:rsid w:val="004A1E2E"/>
    <w:rsid w:val="004A2E5F"/>
    <w:rsid w:val="004B0B31"/>
    <w:rsid w:val="004B676E"/>
    <w:rsid w:val="004C4664"/>
    <w:rsid w:val="004D2221"/>
    <w:rsid w:val="004D5107"/>
    <w:rsid w:val="004D592D"/>
    <w:rsid w:val="004D5ADA"/>
    <w:rsid w:val="004E1E99"/>
    <w:rsid w:val="004E4C05"/>
    <w:rsid w:val="004F1C04"/>
    <w:rsid w:val="004F1E26"/>
    <w:rsid w:val="004F5C0C"/>
    <w:rsid w:val="004F6FDA"/>
    <w:rsid w:val="00500110"/>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1C89"/>
    <w:rsid w:val="005526FF"/>
    <w:rsid w:val="00552B92"/>
    <w:rsid w:val="00552EF3"/>
    <w:rsid w:val="00553CE6"/>
    <w:rsid w:val="00554EB4"/>
    <w:rsid w:val="00557A31"/>
    <w:rsid w:val="00564FD9"/>
    <w:rsid w:val="0056617F"/>
    <w:rsid w:val="005661DF"/>
    <w:rsid w:val="0056646B"/>
    <w:rsid w:val="00583567"/>
    <w:rsid w:val="00586E1E"/>
    <w:rsid w:val="005878BC"/>
    <w:rsid w:val="005932FC"/>
    <w:rsid w:val="005974BA"/>
    <w:rsid w:val="00597BF3"/>
    <w:rsid w:val="005A5D4B"/>
    <w:rsid w:val="005A778F"/>
    <w:rsid w:val="005B2CF5"/>
    <w:rsid w:val="005B444D"/>
    <w:rsid w:val="005C244E"/>
    <w:rsid w:val="005C27DC"/>
    <w:rsid w:val="005C3F7F"/>
    <w:rsid w:val="005C4B86"/>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67A"/>
    <w:rsid w:val="00604E54"/>
    <w:rsid w:val="006073CF"/>
    <w:rsid w:val="0061388D"/>
    <w:rsid w:val="00616A0F"/>
    <w:rsid w:val="006176AA"/>
    <w:rsid w:val="00624740"/>
    <w:rsid w:val="006247F7"/>
    <w:rsid w:val="00626B30"/>
    <w:rsid w:val="00627E13"/>
    <w:rsid w:val="006308E3"/>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93CC1"/>
    <w:rsid w:val="006A4F4B"/>
    <w:rsid w:val="006A5F5C"/>
    <w:rsid w:val="006A64E1"/>
    <w:rsid w:val="006B5C5C"/>
    <w:rsid w:val="006B6CAB"/>
    <w:rsid w:val="006C29AA"/>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4908"/>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640F"/>
    <w:rsid w:val="00747520"/>
    <w:rsid w:val="00747D43"/>
    <w:rsid w:val="0075002B"/>
    <w:rsid w:val="007515A4"/>
    <w:rsid w:val="0075196D"/>
    <w:rsid w:val="00761403"/>
    <w:rsid w:val="007702A2"/>
    <w:rsid w:val="00771BAB"/>
    <w:rsid w:val="00773C12"/>
    <w:rsid w:val="00774233"/>
    <w:rsid w:val="007815D7"/>
    <w:rsid w:val="007825AA"/>
    <w:rsid w:val="007903E8"/>
    <w:rsid w:val="00792AB2"/>
    <w:rsid w:val="007962CA"/>
    <w:rsid w:val="00797092"/>
    <w:rsid w:val="007A1107"/>
    <w:rsid w:val="007A1177"/>
    <w:rsid w:val="007A15FA"/>
    <w:rsid w:val="007A1D52"/>
    <w:rsid w:val="007A513F"/>
    <w:rsid w:val="007A5AA6"/>
    <w:rsid w:val="007B19B0"/>
    <w:rsid w:val="007B1AFA"/>
    <w:rsid w:val="007B3A95"/>
    <w:rsid w:val="007B4600"/>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384B"/>
    <w:rsid w:val="007E44C1"/>
    <w:rsid w:val="007E772D"/>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73259"/>
    <w:rsid w:val="00881FF4"/>
    <w:rsid w:val="008826A9"/>
    <w:rsid w:val="008833DC"/>
    <w:rsid w:val="0088361F"/>
    <w:rsid w:val="00886092"/>
    <w:rsid w:val="00887C58"/>
    <w:rsid w:val="00894C94"/>
    <w:rsid w:val="00895691"/>
    <w:rsid w:val="00895CB6"/>
    <w:rsid w:val="008A4943"/>
    <w:rsid w:val="008A58CD"/>
    <w:rsid w:val="008A6811"/>
    <w:rsid w:val="008A7AE7"/>
    <w:rsid w:val="008B0CC0"/>
    <w:rsid w:val="008B18DA"/>
    <w:rsid w:val="008B66DF"/>
    <w:rsid w:val="008B6A68"/>
    <w:rsid w:val="008B75EB"/>
    <w:rsid w:val="008C0063"/>
    <w:rsid w:val="008C0420"/>
    <w:rsid w:val="008C2DD2"/>
    <w:rsid w:val="008C4BCC"/>
    <w:rsid w:val="008C6808"/>
    <w:rsid w:val="008D069E"/>
    <w:rsid w:val="008D07F2"/>
    <w:rsid w:val="008D278C"/>
    <w:rsid w:val="008D4289"/>
    <w:rsid w:val="008D4F84"/>
    <w:rsid w:val="008D7357"/>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4BF9"/>
    <w:rsid w:val="009151B5"/>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633F"/>
    <w:rsid w:val="0095747D"/>
    <w:rsid w:val="00961893"/>
    <w:rsid w:val="00961B95"/>
    <w:rsid w:val="009722EA"/>
    <w:rsid w:val="009736A9"/>
    <w:rsid w:val="00973993"/>
    <w:rsid w:val="00973D95"/>
    <w:rsid w:val="00973E1A"/>
    <w:rsid w:val="00975626"/>
    <w:rsid w:val="00976110"/>
    <w:rsid w:val="0097723B"/>
    <w:rsid w:val="00981D4C"/>
    <w:rsid w:val="00982AA3"/>
    <w:rsid w:val="009836C5"/>
    <w:rsid w:val="009843E8"/>
    <w:rsid w:val="00986039"/>
    <w:rsid w:val="009860D5"/>
    <w:rsid w:val="00986EE7"/>
    <w:rsid w:val="009877D5"/>
    <w:rsid w:val="00992F91"/>
    <w:rsid w:val="00995581"/>
    <w:rsid w:val="00996023"/>
    <w:rsid w:val="009A1093"/>
    <w:rsid w:val="009A6F38"/>
    <w:rsid w:val="009A72D5"/>
    <w:rsid w:val="009B01A7"/>
    <w:rsid w:val="009B01B5"/>
    <w:rsid w:val="009B2801"/>
    <w:rsid w:val="009B3943"/>
    <w:rsid w:val="009B6C40"/>
    <w:rsid w:val="009C4C3A"/>
    <w:rsid w:val="009C536D"/>
    <w:rsid w:val="009C66BB"/>
    <w:rsid w:val="009D09AC"/>
    <w:rsid w:val="009D122A"/>
    <w:rsid w:val="009D1B71"/>
    <w:rsid w:val="009D3539"/>
    <w:rsid w:val="009D653F"/>
    <w:rsid w:val="009D7859"/>
    <w:rsid w:val="009D7EA7"/>
    <w:rsid w:val="009E2906"/>
    <w:rsid w:val="009E3884"/>
    <w:rsid w:val="009E5739"/>
    <w:rsid w:val="009E617E"/>
    <w:rsid w:val="009F0757"/>
    <w:rsid w:val="009F37C6"/>
    <w:rsid w:val="00A05112"/>
    <w:rsid w:val="00A05507"/>
    <w:rsid w:val="00A10F0C"/>
    <w:rsid w:val="00A11404"/>
    <w:rsid w:val="00A1225E"/>
    <w:rsid w:val="00A12C70"/>
    <w:rsid w:val="00A13476"/>
    <w:rsid w:val="00A14DF2"/>
    <w:rsid w:val="00A169E6"/>
    <w:rsid w:val="00A179E2"/>
    <w:rsid w:val="00A2587A"/>
    <w:rsid w:val="00A30A75"/>
    <w:rsid w:val="00A31124"/>
    <w:rsid w:val="00A344BF"/>
    <w:rsid w:val="00A34EE8"/>
    <w:rsid w:val="00A41C41"/>
    <w:rsid w:val="00A45A3D"/>
    <w:rsid w:val="00A52D94"/>
    <w:rsid w:val="00A531FB"/>
    <w:rsid w:val="00A5385A"/>
    <w:rsid w:val="00A54A8E"/>
    <w:rsid w:val="00A54B52"/>
    <w:rsid w:val="00A5727E"/>
    <w:rsid w:val="00A61B1F"/>
    <w:rsid w:val="00A61C49"/>
    <w:rsid w:val="00A63852"/>
    <w:rsid w:val="00A647F1"/>
    <w:rsid w:val="00A65869"/>
    <w:rsid w:val="00A67AC4"/>
    <w:rsid w:val="00A71EAE"/>
    <w:rsid w:val="00A7604E"/>
    <w:rsid w:val="00A81CC4"/>
    <w:rsid w:val="00A83D1D"/>
    <w:rsid w:val="00A866EC"/>
    <w:rsid w:val="00A86BB7"/>
    <w:rsid w:val="00A90D6D"/>
    <w:rsid w:val="00A90FC8"/>
    <w:rsid w:val="00A91D49"/>
    <w:rsid w:val="00A92789"/>
    <w:rsid w:val="00A930FF"/>
    <w:rsid w:val="00AA3AB7"/>
    <w:rsid w:val="00AA508E"/>
    <w:rsid w:val="00AB060D"/>
    <w:rsid w:val="00AB1956"/>
    <w:rsid w:val="00AB5964"/>
    <w:rsid w:val="00AB6301"/>
    <w:rsid w:val="00AB64B2"/>
    <w:rsid w:val="00AB7588"/>
    <w:rsid w:val="00AB762B"/>
    <w:rsid w:val="00AC0B6A"/>
    <w:rsid w:val="00AC6720"/>
    <w:rsid w:val="00AC7610"/>
    <w:rsid w:val="00AD0392"/>
    <w:rsid w:val="00AD1193"/>
    <w:rsid w:val="00AD1B0A"/>
    <w:rsid w:val="00AD23A3"/>
    <w:rsid w:val="00AD5C6C"/>
    <w:rsid w:val="00AD60AE"/>
    <w:rsid w:val="00AD7D17"/>
    <w:rsid w:val="00AE265D"/>
    <w:rsid w:val="00AE574A"/>
    <w:rsid w:val="00AE6A63"/>
    <w:rsid w:val="00AF0671"/>
    <w:rsid w:val="00B057F1"/>
    <w:rsid w:val="00B0598E"/>
    <w:rsid w:val="00B05A00"/>
    <w:rsid w:val="00B122BA"/>
    <w:rsid w:val="00B1317C"/>
    <w:rsid w:val="00B14E56"/>
    <w:rsid w:val="00B15DB4"/>
    <w:rsid w:val="00B254DB"/>
    <w:rsid w:val="00B262C1"/>
    <w:rsid w:val="00B3203A"/>
    <w:rsid w:val="00B343B1"/>
    <w:rsid w:val="00B34A5C"/>
    <w:rsid w:val="00B406D3"/>
    <w:rsid w:val="00B42651"/>
    <w:rsid w:val="00B46E7C"/>
    <w:rsid w:val="00B47582"/>
    <w:rsid w:val="00B527AD"/>
    <w:rsid w:val="00B54288"/>
    <w:rsid w:val="00B54453"/>
    <w:rsid w:val="00B55191"/>
    <w:rsid w:val="00B552B5"/>
    <w:rsid w:val="00B5540C"/>
    <w:rsid w:val="00B5587F"/>
    <w:rsid w:val="00B56C1D"/>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0E85"/>
    <w:rsid w:val="00BD57A4"/>
    <w:rsid w:val="00BD5C89"/>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56CF"/>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44648"/>
    <w:rsid w:val="00C5650D"/>
    <w:rsid w:val="00C66F72"/>
    <w:rsid w:val="00C71CE9"/>
    <w:rsid w:val="00C71DBF"/>
    <w:rsid w:val="00C73AFB"/>
    <w:rsid w:val="00C73E8B"/>
    <w:rsid w:val="00C77924"/>
    <w:rsid w:val="00C80BF1"/>
    <w:rsid w:val="00C835AD"/>
    <w:rsid w:val="00C84C04"/>
    <w:rsid w:val="00C9021F"/>
    <w:rsid w:val="00C9089E"/>
    <w:rsid w:val="00CA00E6"/>
    <w:rsid w:val="00CA032E"/>
    <w:rsid w:val="00CA1DDF"/>
    <w:rsid w:val="00CA4144"/>
    <w:rsid w:val="00CB0505"/>
    <w:rsid w:val="00CB24C9"/>
    <w:rsid w:val="00CB51EC"/>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36ABD"/>
    <w:rsid w:val="00D47A3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44E8"/>
    <w:rsid w:val="00D75FE8"/>
    <w:rsid w:val="00D762D4"/>
    <w:rsid w:val="00D76715"/>
    <w:rsid w:val="00D7715C"/>
    <w:rsid w:val="00D82AB4"/>
    <w:rsid w:val="00D84C0D"/>
    <w:rsid w:val="00D9257D"/>
    <w:rsid w:val="00D94BD5"/>
    <w:rsid w:val="00D961DA"/>
    <w:rsid w:val="00DA053B"/>
    <w:rsid w:val="00DA29AD"/>
    <w:rsid w:val="00DA3453"/>
    <w:rsid w:val="00DA5EA3"/>
    <w:rsid w:val="00DB0A2B"/>
    <w:rsid w:val="00DB3297"/>
    <w:rsid w:val="00DB4B1F"/>
    <w:rsid w:val="00DB6D5C"/>
    <w:rsid w:val="00DB7750"/>
    <w:rsid w:val="00DB7D8F"/>
    <w:rsid w:val="00DC1710"/>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466D0"/>
    <w:rsid w:val="00E509A5"/>
    <w:rsid w:val="00E52729"/>
    <w:rsid w:val="00E5423B"/>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2776"/>
    <w:rsid w:val="00E8393C"/>
    <w:rsid w:val="00E86708"/>
    <w:rsid w:val="00E92AEB"/>
    <w:rsid w:val="00E92DB2"/>
    <w:rsid w:val="00EA231C"/>
    <w:rsid w:val="00EA6987"/>
    <w:rsid w:val="00EA74CC"/>
    <w:rsid w:val="00EB27B1"/>
    <w:rsid w:val="00EB4E4D"/>
    <w:rsid w:val="00EB79AD"/>
    <w:rsid w:val="00EC129D"/>
    <w:rsid w:val="00ED1D72"/>
    <w:rsid w:val="00ED3054"/>
    <w:rsid w:val="00ED600D"/>
    <w:rsid w:val="00EE1ECD"/>
    <w:rsid w:val="00EE446C"/>
    <w:rsid w:val="00EE4676"/>
    <w:rsid w:val="00EF0E91"/>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21E"/>
    <w:rsid w:val="00F466C2"/>
    <w:rsid w:val="00F5113F"/>
    <w:rsid w:val="00F54836"/>
    <w:rsid w:val="00F55047"/>
    <w:rsid w:val="00F57001"/>
    <w:rsid w:val="00F578E8"/>
    <w:rsid w:val="00F57900"/>
    <w:rsid w:val="00F62A40"/>
    <w:rsid w:val="00F66841"/>
    <w:rsid w:val="00F668A4"/>
    <w:rsid w:val="00F66B6F"/>
    <w:rsid w:val="00F76AFD"/>
    <w:rsid w:val="00F80E8A"/>
    <w:rsid w:val="00F931AC"/>
    <w:rsid w:val="00F97391"/>
    <w:rsid w:val="00FA01DD"/>
    <w:rsid w:val="00FA2346"/>
    <w:rsid w:val="00FA2810"/>
    <w:rsid w:val="00FA2C54"/>
    <w:rsid w:val="00FB1677"/>
    <w:rsid w:val="00FB277E"/>
    <w:rsid w:val="00FB5963"/>
    <w:rsid w:val="00FB67AC"/>
    <w:rsid w:val="00FB777E"/>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0FF68AE"/>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BD9DE2-3D47-4F94-8C1B-FE85764D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rsid w:val="00C84C04"/>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C84C0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C84C04"/>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84C04"/>
    <w:pPr>
      <w:jc w:val="left"/>
    </w:pPr>
  </w:style>
  <w:style w:type="paragraph" w:styleId="a4">
    <w:name w:val="Balloon Text"/>
    <w:basedOn w:val="a"/>
    <w:semiHidden/>
    <w:rsid w:val="00C84C04"/>
    <w:rPr>
      <w:sz w:val="18"/>
      <w:szCs w:val="18"/>
    </w:rPr>
  </w:style>
  <w:style w:type="paragraph" w:styleId="a5">
    <w:name w:val="footer"/>
    <w:basedOn w:val="a"/>
    <w:rsid w:val="00C84C04"/>
    <w:pPr>
      <w:tabs>
        <w:tab w:val="center" w:pos="4153"/>
        <w:tab w:val="right" w:pos="8306"/>
      </w:tabs>
      <w:snapToGrid w:val="0"/>
      <w:jc w:val="left"/>
    </w:pPr>
    <w:rPr>
      <w:sz w:val="18"/>
      <w:szCs w:val="18"/>
    </w:rPr>
  </w:style>
  <w:style w:type="paragraph" w:styleId="a6">
    <w:name w:val="header"/>
    <w:basedOn w:val="a"/>
    <w:rsid w:val="00C84C04"/>
    <w:pPr>
      <w:pBdr>
        <w:bottom w:val="single" w:sz="6" w:space="1" w:color="auto"/>
      </w:pBdr>
      <w:tabs>
        <w:tab w:val="center" w:pos="4153"/>
        <w:tab w:val="right" w:pos="8306"/>
      </w:tabs>
      <w:snapToGrid w:val="0"/>
      <w:jc w:val="center"/>
    </w:pPr>
    <w:rPr>
      <w:sz w:val="18"/>
      <w:szCs w:val="18"/>
    </w:rPr>
  </w:style>
  <w:style w:type="paragraph" w:styleId="20">
    <w:name w:val="Body Text 2"/>
    <w:basedOn w:val="a"/>
    <w:rsid w:val="00C84C04"/>
    <w:pPr>
      <w:spacing w:after="120" w:line="480" w:lineRule="auto"/>
    </w:pPr>
  </w:style>
  <w:style w:type="paragraph" w:styleId="a7">
    <w:name w:val="Normal (Web)"/>
    <w:basedOn w:val="a"/>
    <w:rsid w:val="00C84C04"/>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C84C04"/>
    <w:rPr>
      <w:b/>
      <w:bCs/>
    </w:rPr>
  </w:style>
  <w:style w:type="character" w:styleId="a9">
    <w:name w:val="FollowedHyperlink"/>
    <w:rsid w:val="00C84C04"/>
    <w:rPr>
      <w:color w:val="800080"/>
      <w:u w:val="single"/>
    </w:rPr>
  </w:style>
  <w:style w:type="character" w:styleId="aa">
    <w:name w:val="Emphasis"/>
    <w:uiPriority w:val="20"/>
    <w:qFormat/>
    <w:rsid w:val="00C84C04"/>
    <w:rPr>
      <w:i/>
      <w:iCs/>
    </w:rPr>
  </w:style>
  <w:style w:type="character" w:styleId="ab">
    <w:name w:val="Hyperlink"/>
    <w:rsid w:val="00C84C04"/>
    <w:rPr>
      <w:color w:val="0000FF"/>
      <w:u w:val="single"/>
    </w:rPr>
  </w:style>
  <w:style w:type="paragraph" w:customStyle="1" w:styleId="story-body">
    <w:name w:val="story-body"/>
    <w:basedOn w:val="a"/>
    <w:rsid w:val="00C84C04"/>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rsid w:val="00C84C04"/>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C84C04"/>
    <w:pPr>
      <w:widowControl/>
      <w:jc w:val="left"/>
    </w:pPr>
    <w:rPr>
      <w:rFonts w:ascii="宋体" w:hAnsi="宋体" w:cs="宋体"/>
      <w:kern w:val="0"/>
      <w:sz w:val="24"/>
    </w:rPr>
  </w:style>
  <w:style w:type="character" w:customStyle="1" w:styleId="apple-style-span">
    <w:name w:val="apple-style-span"/>
    <w:basedOn w:val="a0"/>
    <w:rsid w:val="00C84C04"/>
  </w:style>
  <w:style w:type="paragraph" w:customStyle="1" w:styleId="endorsement1">
    <w:name w:val="endorsement1"/>
    <w:basedOn w:val="a"/>
    <w:rsid w:val="00C84C04"/>
    <w:pPr>
      <w:widowControl/>
      <w:jc w:val="left"/>
    </w:pPr>
    <w:rPr>
      <w:rFonts w:ascii="宋体" w:hAnsi="宋体" w:cs="宋体"/>
      <w:kern w:val="0"/>
      <w:sz w:val="24"/>
    </w:rPr>
  </w:style>
  <w:style w:type="paragraph" w:customStyle="1" w:styleId="text">
    <w:name w:val="text"/>
    <w:basedOn w:val="a"/>
    <w:rsid w:val="00C84C04"/>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sid w:val="00C84C04"/>
    <w:rPr>
      <w:rFonts w:ascii="Arial" w:hAnsi="Arial" w:cs="Arial" w:hint="default"/>
      <w:b/>
      <w:bCs/>
      <w:color w:val="FF6600"/>
      <w:sz w:val="28"/>
      <w:szCs w:val="28"/>
    </w:rPr>
  </w:style>
  <w:style w:type="character" w:customStyle="1" w:styleId="booksubtitle1">
    <w:name w:val="booksubtitle1"/>
    <w:rsid w:val="00C84C04"/>
    <w:rPr>
      <w:rFonts w:ascii="Verdana" w:hAnsi="Verdana" w:hint="default"/>
      <w:b w:val="0"/>
      <w:bCs w:val="0"/>
      <w:i w:val="0"/>
      <w:iCs w:val="0"/>
      <w:strike w:val="0"/>
      <w:dstrike w:val="0"/>
      <w:color w:val="000000"/>
      <w:sz w:val="18"/>
      <w:szCs w:val="18"/>
      <w:u w:val="none"/>
    </w:rPr>
  </w:style>
  <w:style w:type="character" w:customStyle="1" w:styleId="bookauthor1">
    <w:name w:val="bookauthor1"/>
    <w:rsid w:val="00C84C04"/>
    <w:rPr>
      <w:rFonts w:ascii="Verdana" w:hAnsi="Verdana" w:hint="default"/>
      <w:b w:val="0"/>
      <w:bCs w:val="0"/>
      <w:i/>
      <w:iCs/>
      <w:strike w:val="0"/>
      <w:dstrike w:val="0"/>
      <w:color w:val="000000"/>
      <w:sz w:val="18"/>
      <w:szCs w:val="18"/>
      <w:u w:val="none"/>
    </w:rPr>
  </w:style>
  <w:style w:type="character" w:customStyle="1" w:styleId="bstitle1">
    <w:name w:val="bstitle1"/>
    <w:rsid w:val="00C84C04"/>
    <w:rPr>
      <w:b/>
      <w:bCs/>
      <w:color w:val="000000"/>
      <w:sz w:val="24"/>
      <w:szCs w:val="24"/>
    </w:rPr>
  </w:style>
  <w:style w:type="character" w:customStyle="1" w:styleId="bssubtitle1">
    <w:name w:val="bssubtitle1"/>
    <w:rsid w:val="00C84C04"/>
    <w:rPr>
      <w:rFonts w:ascii="Arial" w:hAnsi="Arial" w:cs="Arial" w:hint="default"/>
      <w:b/>
      <w:bCs/>
      <w:color w:val="000000"/>
      <w:sz w:val="18"/>
      <w:szCs w:val="18"/>
    </w:rPr>
  </w:style>
  <w:style w:type="paragraph" w:customStyle="1" w:styleId="introtext1">
    <w:name w:val="introtext1"/>
    <w:basedOn w:val="a"/>
    <w:rsid w:val="00C84C04"/>
    <w:pPr>
      <w:widowControl/>
      <w:spacing w:before="100" w:beforeAutospacing="1" w:after="100" w:afterAutospacing="1"/>
      <w:jc w:val="left"/>
    </w:pPr>
    <w:rPr>
      <w:rFonts w:ascii="宋体" w:hAnsi="宋体" w:cs="宋体"/>
      <w:kern w:val="0"/>
      <w:sz w:val="24"/>
    </w:rPr>
  </w:style>
  <w:style w:type="character" w:customStyle="1" w:styleId="ar18blue1">
    <w:name w:val="ar18blue1"/>
    <w:rsid w:val="00C84C04"/>
    <w:rPr>
      <w:rFonts w:ascii="Arial" w:hAnsi="Arial" w:cs="Arial" w:hint="default"/>
      <w:b w:val="0"/>
      <w:bCs w:val="0"/>
      <w:color w:val="000066"/>
      <w:sz w:val="30"/>
      <w:szCs w:val="30"/>
    </w:rPr>
  </w:style>
  <w:style w:type="character" w:customStyle="1" w:styleId="ar141">
    <w:name w:val="ar141"/>
    <w:rsid w:val="00C84C04"/>
    <w:rPr>
      <w:rFonts w:ascii="Arial" w:hAnsi="Arial" w:cs="Arial" w:hint="default"/>
      <w:sz w:val="21"/>
      <w:szCs w:val="21"/>
    </w:rPr>
  </w:style>
  <w:style w:type="character" w:customStyle="1" w:styleId="blk12161">
    <w:name w:val="blk12161"/>
    <w:rsid w:val="00C84C04"/>
    <w:rPr>
      <w:rFonts w:ascii="Arial" w:hAnsi="Arial" w:cs="Arial" w:hint="default"/>
      <w:b w:val="0"/>
      <w:bCs w:val="0"/>
      <w:color w:val="000000"/>
      <w:sz w:val="18"/>
      <w:szCs w:val="18"/>
    </w:rPr>
  </w:style>
  <w:style w:type="character" w:customStyle="1" w:styleId="brgreen121">
    <w:name w:val="brgreen121"/>
    <w:rsid w:val="00C84C04"/>
    <w:rPr>
      <w:rFonts w:ascii="Arial" w:hAnsi="Arial" w:cs="Arial" w:hint="default"/>
      <w:color w:val="339999"/>
      <w:sz w:val="18"/>
      <w:szCs w:val="18"/>
    </w:rPr>
  </w:style>
  <w:style w:type="character" w:customStyle="1" w:styleId="A50">
    <w:name w:val="A5"/>
    <w:uiPriority w:val="99"/>
    <w:rsid w:val="00C84C04"/>
    <w:rPr>
      <w:rFonts w:cs="Myriad Pro"/>
      <w:color w:val="000014"/>
    </w:rPr>
  </w:style>
  <w:style w:type="character" w:customStyle="1" w:styleId="apple-converted-space">
    <w:name w:val="apple-converted-space"/>
    <w:rsid w:val="00C84C04"/>
  </w:style>
  <w:style w:type="paragraph" w:customStyle="1" w:styleId="Headline">
    <w:name w:val="Headline"/>
    <w:basedOn w:val="a"/>
    <w:qFormat/>
    <w:rsid w:val="00C84C04"/>
    <w:pPr>
      <w:spacing w:after="480"/>
      <w:jc w:val="center"/>
    </w:pPr>
    <w:rPr>
      <w:rFonts w:eastAsia="Calibri"/>
      <w:b/>
      <w:bCs/>
      <w:i/>
      <w:sz w:val="28"/>
      <w:szCs w:val="28"/>
    </w:rPr>
  </w:style>
  <w:style w:type="paragraph" w:customStyle="1" w:styleId="Body">
    <w:name w:val="Body"/>
    <w:basedOn w:val="a"/>
    <w:qFormat/>
    <w:rsid w:val="00C84C04"/>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35531060">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59068853">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68425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461431">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88332266">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499273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3876321">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18219400">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88869745">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4056849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899635158">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6404028">
      <w:bodyDiv w:val="1"/>
      <w:marLeft w:val="0"/>
      <w:marRight w:val="0"/>
      <w:marTop w:val="0"/>
      <w:marBottom w:val="0"/>
      <w:divBdr>
        <w:top w:val="none" w:sz="0" w:space="0" w:color="auto"/>
        <w:left w:val="none" w:sz="0" w:space="0" w:color="auto"/>
        <w:bottom w:val="none" w:sz="0" w:space="0" w:color="auto"/>
        <w:right w:val="none" w:sz="0" w:space="0" w:color="auto"/>
      </w:divBdr>
      <w:divsChild>
        <w:div w:id="15624005">
          <w:marLeft w:val="0"/>
          <w:marRight w:val="0"/>
          <w:marTop w:val="0"/>
          <w:marBottom w:val="240"/>
          <w:divBdr>
            <w:top w:val="none" w:sz="0" w:space="0" w:color="auto"/>
            <w:left w:val="none" w:sz="0" w:space="0" w:color="auto"/>
            <w:bottom w:val="none" w:sz="0" w:space="0" w:color="auto"/>
            <w:right w:val="none" w:sz="0" w:space="0" w:color="auto"/>
          </w:divBdr>
        </w:div>
        <w:div w:id="1805848293">
          <w:marLeft w:val="0"/>
          <w:marRight w:val="0"/>
          <w:marTop w:val="0"/>
          <w:marBottom w:val="240"/>
          <w:divBdr>
            <w:top w:val="none" w:sz="0" w:space="0" w:color="auto"/>
            <w:left w:val="none" w:sz="0" w:space="0" w:color="auto"/>
            <w:bottom w:val="none" w:sz="0" w:space="0" w:color="auto"/>
            <w:right w:val="none" w:sz="0" w:space="0" w:color="auto"/>
          </w:divBdr>
        </w:div>
        <w:div w:id="1927693014">
          <w:marLeft w:val="0"/>
          <w:marRight w:val="0"/>
          <w:marTop w:val="0"/>
          <w:marBottom w:val="0"/>
          <w:divBdr>
            <w:top w:val="none" w:sz="0" w:space="0" w:color="auto"/>
            <w:left w:val="none" w:sz="0" w:space="0" w:color="auto"/>
            <w:bottom w:val="none" w:sz="0" w:space="0" w:color="auto"/>
            <w:right w:val="none" w:sz="0" w:space="0" w:color="auto"/>
          </w:divBdr>
        </w:div>
      </w:divsChild>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5967456">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354347">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8193903">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305520">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8958873">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4613764">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1675840">
      <w:bodyDiv w:val="1"/>
      <w:marLeft w:val="0"/>
      <w:marRight w:val="0"/>
      <w:marTop w:val="0"/>
      <w:marBottom w:val="0"/>
      <w:divBdr>
        <w:top w:val="none" w:sz="0" w:space="0" w:color="auto"/>
        <w:left w:val="none" w:sz="0" w:space="0" w:color="auto"/>
        <w:bottom w:val="none" w:sz="0" w:space="0" w:color="auto"/>
        <w:right w:val="none" w:sz="0" w:space="0" w:color="auto"/>
      </w:divBdr>
      <w:divsChild>
        <w:div w:id="1001350573">
          <w:marLeft w:val="0"/>
          <w:marRight w:val="0"/>
          <w:marTop w:val="0"/>
          <w:marBottom w:val="0"/>
          <w:divBdr>
            <w:top w:val="none" w:sz="0" w:space="0" w:color="auto"/>
            <w:left w:val="none" w:sz="0" w:space="0" w:color="auto"/>
            <w:bottom w:val="none" w:sz="0" w:space="0" w:color="auto"/>
            <w:right w:val="none" w:sz="0" w:space="0" w:color="auto"/>
          </w:divBdr>
          <w:divsChild>
            <w:div w:id="4820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85732399">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2281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78828393">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6738370">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24403217">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72434605">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67518816">
      <w:bodyDiv w:val="1"/>
      <w:marLeft w:val="0"/>
      <w:marRight w:val="0"/>
      <w:marTop w:val="0"/>
      <w:marBottom w:val="0"/>
      <w:divBdr>
        <w:top w:val="none" w:sz="0" w:space="0" w:color="auto"/>
        <w:left w:val="none" w:sz="0" w:space="0" w:color="auto"/>
        <w:bottom w:val="none" w:sz="0" w:space="0" w:color="auto"/>
        <w:right w:val="none" w:sz="0" w:space="0" w:color="auto"/>
      </w:divBdr>
      <w:divsChild>
        <w:div w:id="1867595543">
          <w:marLeft w:val="0"/>
          <w:marRight w:val="0"/>
          <w:marTop w:val="0"/>
          <w:marBottom w:val="0"/>
          <w:divBdr>
            <w:top w:val="none" w:sz="0" w:space="0" w:color="auto"/>
            <w:left w:val="none" w:sz="0" w:space="0" w:color="auto"/>
            <w:bottom w:val="none" w:sz="0" w:space="0" w:color="auto"/>
            <w:right w:val="none" w:sz="0" w:space="0" w:color="auto"/>
          </w:divBdr>
          <w:divsChild>
            <w:div w:id="885918303">
              <w:marLeft w:val="0"/>
              <w:marRight w:val="0"/>
              <w:marTop w:val="0"/>
              <w:marBottom w:val="0"/>
              <w:divBdr>
                <w:top w:val="none" w:sz="0" w:space="0" w:color="auto"/>
                <w:left w:val="none" w:sz="0" w:space="0" w:color="auto"/>
                <w:bottom w:val="none" w:sz="0" w:space="0" w:color="auto"/>
                <w:right w:val="none" w:sz="0" w:space="0" w:color="auto"/>
              </w:divBdr>
            </w:div>
          </w:divsChild>
        </w:div>
        <w:div w:id="1961835227">
          <w:marLeft w:val="0"/>
          <w:marRight w:val="0"/>
          <w:marTop w:val="0"/>
          <w:marBottom w:val="0"/>
          <w:divBdr>
            <w:top w:val="none" w:sz="0" w:space="0" w:color="auto"/>
            <w:left w:val="none" w:sz="0" w:space="0" w:color="auto"/>
            <w:bottom w:val="none" w:sz="0" w:space="0" w:color="auto"/>
            <w:right w:val="none" w:sz="0" w:space="0" w:color="auto"/>
          </w:divBdr>
          <w:divsChild>
            <w:div w:id="914439339">
              <w:marLeft w:val="0"/>
              <w:marRight w:val="0"/>
              <w:marTop w:val="0"/>
              <w:marBottom w:val="0"/>
              <w:divBdr>
                <w:top w:val="none" w:sz="0" w:space="0" w:color="auto"/>
                <w:left w:val="none" w:sz="0" w:space="0" w:color="auto"/>
                <w:bottom w:val="none" w:sz="0" w:space="0" w:color="auto"/>
                <w:right w:val="none" w:sz="0" w:space="0" w:color="auto"/>
              </w:divBdr>
              <w:divsChild>
                <w:div w:id="2028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150679">
      <w:bodyDiv w:val="1"/>
      <w:marLeft w:val="0"/>
      <w:marRight w:val="0"/>
      <w:marTop w:val="0"/>
      <w:marBottom w:val="0"/>
      <w:divBdr>
        <w:top w:val="none" w:sz="0" w:space="0" w:color="auto"/>
        <w:left w:val="none" w:sz="0" w:space="0" w:color="auto"/>
        <w:bottom w:val="none" w:sz="0" w:space="0" w:color="auto"/>
        <w:right w:val="none" w:sz="0" w:space="0" w:color="auto"/>
      </w:divBdr>
      <w:divsChild>
        <w:div w:id="215703468">
          <w:marLeft w:val="0"/>
          <w:marRight w:val="0"/>
          <w:marTop w:val="0"/>
          <w:marBottom w:val="0"/>
          <w:divBdr>
            <w:top w:val="none" w:sz="0" w:space="0" w:color="auto"/>
            <w:left w:val="none" w:sz="0" w:space="0" w:color="auto"/>
            <w:bottom w:val="none" w:sz="0" w:space="0" w:color="auto"/>
            <w:right w:val="none" w:sz="0" w:space="0" w:color="auto"/>
          </w:divBdr>
          <w:divsChild>
            <w:div w:id="644968132">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77101987">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289420">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FB630-9E75-4309-A03C-E2B05C3BA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Pages>
  <Words>1225</Words>
  <Characters>1717</Characters>
  <Application>Microsoft Office Word</Application>
  <DocSecurity>0</DocSecurity>
  <Lines>85</Lines>
  <Paragraphs>70</Paragraphs>
  <ScaleCrop>false</ScaleCrop>
  <Company>2ndSpAcE</Company>
  <LinksUpToDate>false</LinksUpToDate>
  <CharactersWithSpaces>2872</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11</cp:revision>
  <cp:lastPrinted>2005-06-10T06:33:00Z</cp:lastPrinted>
  <dcterms:created xsi:type="dcterms:W3CDTF">2025-07-17T14:43:00Z</dcterms:created>
  <dcterms:modified xsi:type="dcterms:W3CDTF">2025-09-09T06:56:00Z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