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Pr="00A61D05" w:rsidRDefault="00A930FF">
      <w:pPr>
        <w:jc w:val="center"/>
        <w:rPr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1508BF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8255</wp:posOffset>
            </wp:positionV>
            <wp:extent cx="1617980" cy="2103120"/>
            <wp:effectExtent l="0" t="0" r="0" b="0"/>
            <wp:wrapSquare wrapText="bothSides"/>
            <wp:docPr id="3" name="图片 1" descr="https://global.oup.com/academic/covers/pop-up/9780198809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098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A408D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商务</w:t>
      </w:r>
      <w:r w:rsidRPr="001508BF">
        <w:rPr>
          <w:rFonts w:hint="eastAsia"/>
          <w:b/>
          <w:bCs/>
          <w:color w:val="000000"/>
          <w:szCs w:val="21"/>
        </w:rPr>
        <w:t>管理学生核心学习与就业技能（第四版）</w:t>
      </w:r>
      <w:r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703CDF" w:rsidRPr="00703CDF">
        <w:rPr>
          <w:b/>
          <w:bCs/>
          <w:color w:val="000000"/>
          <w:szCs w:val="21"/>
        </w:rPr>
        <w:t>ESSENTIAL STUDY AND EMPLOYMENT SKILLS FOR BUSINESS AND MANAGEMENT STUDENTS</w:t>
      </w:r>
      <w:r w:rsidR="006508CB">
        <w:rPr>
          <w:rFonts w:hint="eastAsia"/>
          <w:b/>
          <w:bCs/>
          <w:color w:val="000000"/>
          <w:szCs w:val="21"/>
        </w:rPr>
        <w:t xml:space="preserve"> (</w:t>
      </w:r>
      <w:r w:rsidR="00A61D05" w:rsidRPr="00A61D05">
        <w:rPr>
          <w:b/>
          <w:bCs/>
          <w:color w:val="000000"/>
          <w:szCs w:val="21"/>
        </w:rPr>
        <w:t>Fourth Edition</w:t>
      </w:r>
      <w:r w:rsidR="006508CB">
        <w:rPr>
          <w:rFonts w:hint="eastAsia"/>
          <w:b/>
          <w:bCs/>
          <w:color w:val="000000"/>
          <w:szCs w:val="21"/>
        </w:rPr>
        <w:t>)</w:t>
      </w:r>
    </w:p>
    <w:p w:rsidR="00051CD1" w:rsidRPr="00051CD1" w:rsidRDefault="00051CD1" w:rsidP="00A61D05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A61D05" w:rsidRPr="00A61D05">
        <w:rPr>
          <w:b/>
          <w:bCs/>
          <w:color w:val="000000"/>
          <w:szCs w:val="21"/>
        </w:rPr>
        <w:t>Kevin Gallagher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508BF" w:rsidRPr="001508BF">
        <w:rPr>
          <w:b/>
          <w:bCs/>
          <w:color w:val="000000"/>
          <w:szCs w:val="21"/>
        </w:rPr>
        <w:t>370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A61D05">
        <w:rPr>
          <w:rFonts w:hint="eastAsia"/>
          <w:b/>
          <w:bCs/>
          <w:color w:val="000000"/>
          <w:szCs w:val="21"/>
        </w:rPr>
        <w:t>2022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A61D05">
        <w:rPr>
          <w:rFonts w:hint="eastAsia"/>
          <w:b/>
          <w:bCs/>
          <w:color w:val="000000"/>
          <w:szCs w:val="21"/>
        </w:rPr>
        <w:t>10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94C3F" w:rsidRPr="00794C3F">
        <w:rPr>
          <w:rFonts w:hint="eastAsia"/>
          <w:b/>
          <w:bCs/>
          <w:color w:val="000000"/>
          <w:szCs w:val="21"/>
        </w:rPr>
        <w:t>经管</w:t>
      </w:r>
    </w:p>
    <w:p w:rsidR="006073CF" w:rsidRPr="004B0B7E" w:rsidRDefault="00ED3054" w:rsidP="004B0B7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4B0B7E" w:rsidRPr="00937E1E" w:rsidRDefault="004B0B7E" w:rsidP="004B0B7E">
      <w:pPr>
        <w:rPr>
          <w:b/>
          <w:bCs/>
          <w:color w:val="FF0000"/>
          <w:szCs w:val="21"/>
        </w:rPr>
      </w:pPr>
      <w:r w:rsidRPr="00937E1E">
        <w:rPr>
          <w:rFonts w:hint="eastAsia"/>
          <w:b/>
          <w:bCs/>
          <w:color w:val="FF0000"/>
          <w:szCs w:val="21"/>
        </w:rPr>
        <w:t>#</w:t>
      </w:r>
      <w:r w:rsidRPr="00937E1E">
        <w:rPr>
          <w:b/>
          <w:bCs/>
          <w:color w:val="FF0000"/>
          <w:szCs w:val="21"/>
        </w:rPr>
        <w:t>130 in</w:t>
      </w:r>
      <w:r w:rsidRPr="00937E1E">
        <w:rPr>
          <w:rFonts w:hint="eastAsia"/>
          <w:b/>
          <w:bCs/>
          <w:color w:val="FF0000"/>
          <w:szCs w:val="21"/>
        </w:rPr>
        <w:t xml:space="preserve"> </w:t>
      </w:r>
      <w:r w:rsidRPr="00937E1E">
        <w:rPr>
          <w:b/>
          <w:bCs/>
          <w:color w:val="FF0000"/>
          <w:szCs w:val="21"/>
        </w:rPr>
        <w:t>Business Studies</w:t>
      </w:r>
    </w:p>
    <w:p w:rsidR="004B0B7E" w:rsidRPr="00937E1E" w:rsidRDefault="004B0B7E" w:rsidP="004B0B7E">
      <w:pPr>
        <w:rPr>
          <w:b/>
          <w:bCs/>
          <w:color w:val="FF0000"/>
          <w:szCs w:val="21"/>
        </w:rPr>
      </w:pPr>
      <w:r w:rsidRPr="00937E1E">
        <w:rPr>
          <w:rFonts w:hint="eastAsia"/>
          <w:b/>
          <w:bCs/>
          <w:color w:val="FF0000"/>
          <w:szCs w:val="21"/>
        </w:rPr>
        <w:t>#</w:t>
      </w:r>
      <w:r w:rsidRPr="00937E1E">
        <w:rPr>
          <w:b/>
          <w:bCs/>
          <w:color w:val="FF0000"/>
          <w:szCs w:val="21"/>
        </w:rPr>
        <w:t>577 in</w:t>
      </w:r>
      <w:r w:rsidRPr="00937E1E">
        <w:rPr>
          <w:rFonts w:hint="eastAsia"/>
          <w:b/>
          <w:bCs/>
          <w:color w:val="FF0000"/>
          <w:szCs w:val="21"/>
        </w:rPr>
        <w:t xml:space="preserve"> </w:t>
      </w:r>
      <w:r w:rsidRPr="00937E1E">
        <w:rPr>
          <w:b/>
          <w:bCs/>
          <w:color w:val="FF0000"/>
          <w:szCs w:val="21"/>
        </w:rPr>
        <w:t>Under- &amp; Postgraduate Student Guides</w:t>
      </w:r>
    </w:p>
    <w:p w:rsidR="004B0B7E" w:rsidRDefault="004B0B7E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937E1E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937E1E" w:rsidRDefault="00937E1E">
      <w:pPr>
        <w:rPr>
          <w:b/>
          <w:bCs/>
          <w:color w:val="000000"/>
          <w:szCs w:val="21"/>
        </w:rPr>
      </w:pPr>
    </w:p>
    <w:p w:rsidR="00937E1E" w:rsidRPr="00937E1E" w:rsidRDefault="00A408DC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A408DC">
        <w:rPr>
          <w:rFonts w:hint="eastAsia"/>
          <w:bCs/>
          <w:color w:val="000000"/>
          <w:szCs w:val="21"/>
        </w:rPr>
        <w:t>本书内容易懂实用，用户友好性强，同时具备必要的理论深度，能帮助学生迅速有效地实现从中学到大学的过渡。</w:t>
      </w:r>
    </w:p>
    <w:p w:rsidR="00937E1E" w:rsidRPr="00937E1E" w:rsidRDefault="009253C9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9253C9">
        <w:rPr>
          <w:rFonts w:hint="eastAsia"/>
          <w:bCs/>
          <w:color w:val="000000"/>
          <w:szCs w:val="21"/>
        </w:rPr>
        <w:t>包含大量个人与小组活动，</w:t>
      </w:r>
      <w:r>
        <w:rPr>
          <w:rFonts w:hint="eastAsia"/>
          <w:bCs/>
          <w:color w:val="000000"/>
          <w:szCs w:val="21"/>
        </w:rPr>
        <w:t>与</w:t>
      </w:r>
      <w:r w:rsidRPr="009253C9">
        <w:rPr>
          <w:rFonts w:hint="eastAsia"/>
          <w:bCs/>
          <w:color w:val="000000"/>
          <w:szCs w:val="21"/>
        </w:rPr>
        <w:t>教材中的示例</w:t>
      </w:r>
      <w:r>
        <w:rPr>
          <w:rFonts w:hint="eastAsia"/>
          <w:bCs/>
          <w:color w:val="000000"/>
          <w:szCs w:val="21"/>
        </w:rPr>
        <w:t>紧密相接</w:t>
      </w:r>
      <w:r w:rsidRPr="009253C9">
        <w:rPr>
          <w:rFonts w:hint="eastAsia"/>
          <w:bCs/>
          <w:color w:val="000000"/>
          <w:szCs w:val="21"/>
        </w:rPr>
        <w:t>，进一步支持学生以实践方式应用所学知识。</w:t>
      </w:r>
    </w:p>
    <w:p w:rsidR="00937E1E" w:rsidRPr="00937E1E" w:rsidRDefault="00E8563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E8563E">
        <w:rPr>
          <w:rFonts w:hint="eastAsia"/>
          <w:bCs/>
          <w:color w:val="000000"/>
          <w:szCs w:val="21"/>
        </w:rPr>
        <w:t>不仅关注技能培养，更着眼于“成为合格毕业生”的整个过程，帮助学生展望未来，为进入就业市场做好准备。</w:t>
      </w:r>
    </w:p>
    <w:p w:rsidR="00937E1E" w:rsidRPr="00937E1E" w:rsidRDefault="00E8563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将学习技巧的发展与情商</w:t>
      </w:r>
      <w:r w:rsidRPr="00E8563E">
        <w:rPr>
          <w:rFonts w:hint="eastAsia"/>
          <w:bCs/>
          <w:color w:val="000000"/>
          <w:szCs w:val="21"/>
        </w:rPr>
        <w:t>培养和提升相结合，促进学生更全面、更个性化的发展。</w:t>
      </w:r>
    </w:p>
    <w:p w:rsidR="00937E1E" w:rsidRPr="00937E1E" w:rsidRDefault="00E8563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E8563E">
        <w:rPr>
          <w:rFonts w:hint="eastAsia"/>
          <w:bCs/>
          <w:color w:val="000000"/>
          <w:szCs w:val="21"/>
        </w:rPr>
        <w:t>本书采用的反思方法能增强学生自信，培养其独立学习能力。</w:t>
      </w:r>
    </w:p>
    <w:p w:rsidR="001508BF" w:rsidRDefault="001508BF" w:rsidP="001508BF">
      <w:pPr>
        <w:rPr>
          <w:b/>
          <w:bCs/>
          <w:color w:val="000000"/>
          <w:szCs w:val="21"/>
        </w:rPr>
      </w:pPr>
    </w:p>
    <w:p w:rsidR="001508BF" w:rsidRDefault="001508BF" w:rsidP="001508BF">
      <w:pPr>
        <w:rPr>
          <w:rFonts w:hint="eastAsia"/>
          <w:b/>
          <w:bCs/>
          <w:color w:val="000000"/>
          <w:szCs w:val="21"/>
        </w:rPr>
      </w:pPr>
    </w:p>
    <w:p w:rsidR="00937E1E" w:rsidRPr="001508BF" w:rsidRDefault="00E8563E" w:rsidP="001508BF">
      <w:pPr>
        <w:rPr>
          <w:b/>
          <w:bCs/>
          <w:color w:val="000000"/>
          <w:szCs w:val="21"/>
        </w:rPr>
      </w:pPr>
      <w:r w:rsidRPr="001508BF">
        <w:rPr>
          <w:rFonts w:hint="eastAsia"/>
          <w:b/>
          <w:bCs/>
          <w:color w:val="000000"/>
          <w:szCs w:val="21"/>
        </w:rPr>
        <w:t>新版特色：</w:t>
      </w:r>
    </w:p>
    <w:p w:rsidR="001508BF" w:rsidRPr="00E8563E" w:rsidRDefault="001508BF" w:rsidP="00937E1E">
      <w:pPr>
        <w:pStyle w:val="ac"/>
        <w:ind w:left="840" w:firstLineChars="0" w:firstLine="0"/>
        <w:rPr>
          <w:rFonts w:hint="eastAsia"/>
          <w:b/>
          <w:bCs/>
          <w:color w:val="000000"/>
          <w:szCs w:val="21"/>
        </w:rPr>
      </w:pPr>
    </w:p>
    <w:p w:rsidR="00937E1E" w:rsidRPr="00937E1E" w:rsidRDefault="00BB2B5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新增章节关注身心健康与韧性的培养，帮助学生更好</w:t>
      </w:r>
      <w:r w:rsidR="00E8563E" w:rsidRPr="00E8563E">
        <w:rPr>
          <w:rFonts w:hint="eastAsia"/>
          <w:bCs/>
          <w:color w:val="000000"/>
          <w:szCs w:val="21"/>
        </w:rPr>
        <w:t>应对大学及职场中的压力。</w:t>
      </w:r>
    </w:p>
    <w:p w:rsidR="00937E1E" w:rsidRPr="00937E1E" w:rsidRDefault="00BB2B5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BB2B5E">
        <w:rPr>
          <w:rFonts w:hint="eastAsia"/>
          <w:bCs/>
          <w:color w:val="000000"/>
          <w:szCs w:val="21"/>
        </w:rPr>
        <w:t>新增</w:t>
      </w:r>
      <w:r w:rsidRPr="00BB2B5E">
        <w:rPr>
          <w:rFonts w:hint="eastAsia"/>
          <w:bCs/>
          <w:color w:val="000000"/>
          <w:szCs w:val="21"/>
        </w:rPr>
        <w:t>12</w:t>
      </w:r>
      <w:r w:rsidRPr="00BB2B5E">
        <w:rPr>
          <w:rFonts w:hint="eastAsia"/>
          <w:bCs/>
          <w:color w:val="000000"/>
          <w:szCs w:val="21"/>
        </w:rPr>
        <w:t>位从业者的实践观点，让学生深入了解相关技能在专业领域的重要性和实际应用。</w:t>
      </w:r>
    </w:p>
    <w:p w:rsidR="00937E1E" w:rsidRPr="00937E1E" w:rsidRDefault="00BB2B5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新增</w:t>
      </w:r>
      <w:r w:rsidRPr="00BB2B5E">
        <w:rPr>
          <w:rFonts w:hint="eastAsia"/>
          <w:bCs/>
          <w:color w:val="000000"/>
          <w:szCs w:val="21"/>
        </w:rPr>
        <w:t>采访视频</w:t>
      </w:r>
      <w:r>
        <w:rPr>
          <w:rFonts w:hint="eastAsia"/>
          <w:bCs/>
          <w:color w:val="000000"/>
          <w:szCs w:val="21"/>
        </w:rPr>
        <w:t>，</w:t>
      </w:r>
      <w:r w:rsidRPr="00BB2B5E">
        <w:rPr>
          <w:rFonts w:hint="eastAsia"/>
          <w:bCs/>
          <w:color w:val="000000"/>
          <w:szCs w:val="21"/>
        </w:rPr>
        <w:t>配合从业者和学生</w:t>
      </w:r>
      <w:r>
        <w:rPr>
          <w:rFonts w:hint="eastAsia"/>
          <w:bCs/>
          <w:color w:val="000000"/>
          <w:szCs w:val="21"/>
        </w:rPr>
        <w:t>观点，为学生提供</w:t>
      </w:r>
      <w:r w:rsidRPr="00BB2B5E">
        <w:rPr>
          <w:rFonts w:hint="eastAsia"/>
          <w:bCs/>
          <w:color w:val="000000"/>
          <w:szCs w:val="21"/>
        </w:rPr>
        <w:t>宝贵建议</w:t>
      </w:r>
      <w:r>
        <w:rPr>
          <w:rFonts w:hint="eastAsia"/>
          <w:bCs/>
          <w:color w:val="000000"/>
          <w:szCs w:val="21"/>
        </w:rPr>
        <w:t>，</w:t>
      </w:r>
      <w:proofErr w:type="gramStart"/>
      <w:r>
        <w:rPr>
          <w:rFonts w:hint="eastAsia"/>
          <w:bCs/>
          <w:color w:val="000000"/>
          <w:szCs w:val="21"/>
        </w:rPr>
        <w:t>让关键</w:t>
      </w:r>
      <w:proofErr w:type="gramEnd"/>
      <w:r>
        <w:rPr>
          <w:rFonts w:hint="eastAsia"/>
          <w:bCs/>
          <w:color w:val="000000"/>
          <w:szCs w:val="21"/>
        </w:rPr>
        <w:t>技能</w:t>
      </w:r>
      <w:r w:rsidRPr="00BB2B5E">
        <w:rPr>
          <w:rFonts w:hint="eastAsia"/>
          <w:bCs/>
          <w:color w:val="000000"/>
          <w:szCs w:val="21"/>
        </w:rPr>
        <w:t>在职场中发挥</w:t>
      </w:r>
      <w:r>
        <w:rPr>
          <w:rFonts w:hint="eastAsia"/>
          <w:bCs/>
          <w:color w:val="000000"/>
          <w:szCs w:val="21"/>
        </w:rPr>
        <w:t>作用</w:t>
      </w:r>
      <w:r w:rsidRPr="00BB2B5E">
        <w:rPr>
          <w:rFonts w:hint="eastAsia"/>
          <w:bCs/>
          <w:color w:val="000000"/>
          <w:szCs w:val="21"/>
        </w:rPr>
        <w:t>。</w:t>
      </w:r>
    </w:p>
    <w:p w:rsidR="00937E1E" w:rsidRPr="00937E1E" w:rsidRDefault="00BB2B5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BB2B5E">
        <w:rPr>
          <w:rFonts w:hint="eastAsia"/>
        </w:rPr>
        <w:t>为应对不断变化的工作世界，大幅更新了关于“职业准备”的最后一章，新增了“生</w:t>
      </w:r>
      <w:r w:rsidRPr="00BB2B5E">
        <w:rPr>
          <w:rFonts w:hint="eastAsia"/>
        </w:rPr>
        <w:lastRenderedPageBreak/>
        <w:t>活在不确定的世界中”小节，以及学生对实习和导师制的看法。</w:t>
      </w:r>
    </w:p>
    <w:p w:rsidR="00937E1E" w:rsidRPr="00937E1E" w:rsidRDefault="00BB2B5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BB2B5E">
        <w:rPr>
          <w:rFonts w:hint="eastAsia"/>
          <w:bCs/>
          <w:color w:val="000000"/>
          <w:szCs w:val="21"/>
        </w:rPr>
        <w:t>新增框架</w:t>
      </w:r>
      <w:r>
        <w:rPr>
          <w:rFonts w:hint="eastAsia"/>
          <w:bCs/>
          <w:color w:val="000000"/>
          <w:szCs w:val="21"/>
        </w:rPr>
        <w:t>“</w:t>
      </w:r>
      <w:r w:rsidRPr="00BB2B5E">
        <w:rPr>
          <w:rFonts w:hint="eastAsia"/>
          <w:bCs/>
          <w:color w:val="000000"/>
          <w:szCs w:val="21"/>
        </w:rPr>
        <w:t>成为具备就业力的毕业生”</w:t>
      </w:r>
      <w:r>
        <w:rPr>
          <w:rFonts w:hint="eastAsia"/>
          <w:bCs/>
          <w:color w:val="000000"/>
          <w:szCs w:val="21"/>
        </w:rPr>
        <w:t>，</w:t>
      </w:r>
      <w:r w:rsidRPr="00BB2B5E">
        <w:rPr>
          <w:rFonts w:hint="eastAsia"/>
          <w:bCs/>
          <w:color w:val="000000"/>
          <w:szCs w:val="21"/>
        </w:rPr>
        <w:t>进一步聚焦于学生在个人和职业层面如何成长与发展，最终蜕变为具备就业力的毕业生。</w:t>
      </w:r>
    </w:p>
    <w:p w:rsidR="00937E1E" w:rsidRPr="00937E1E" w:rsidRDefault="00BB2B5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BB2B5E">
        <w:rPr>
          <w:rFonts w:hint="eastAsia"/>
          <w:bCs/>
          <w:color w:val="000000"/>
          <w:szCs w:val="21"/>
        </w:rPr>
        <w:t>增加了对批判性思维、学术写作规范、创造力、倾听与演讲等一系列关键技能的覆盖范围和</w:t>
      </w:r>
      <w:r>
        <w:rPr>
          <w:rFonts w:hint="eastAsia"/>
          <w:bCs/>
          <w:color w:val="000000"/>
          <w:szCs w:val="21"/>
        </w:rPr>
        <w:t>讲解</w:t>
      </w:r>
      <w:r w:rsidRPr="00BB2B5E">
        <w:rPr>
          <w:rFonts w:hint="eastAsia"/>
          <w:bCs/>
          <w:color w:val="000000"/>
          <w:szCs w:val="21"/>
        </w:rPr>
        <w:t>深度，为学生提供更全面的指导。</w:t>
      </w:r>
    </w:p>
    <w:p w:rsidR="00937E1E" w:rsidRPr="00937E1E" w:rsidRDefault="00BB2B5E" w:rsidP="00937E1E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BB2B5E">
        <w:rPr>
          <w:rFonts w:hint="eastAsia"/>
          <w:bCs/>
          <w:color w:val="000000"/>
          <w:szCs w:val="21"/>
        </w:rPr>
        <w:t>现已推出增强型电子书版本，包含自我评估活动和多媒体内容，提供完全沉浸式和无缝的学习体验。</w:t>
      </w:r>
    </w:p>
    <w:p w:rsidR="00937E1E" w:rsidRDefault="00937E1E">
      <w:pPr>
        <w:rPr>
          <w:b/>
          <w:bCs/>
          <w:color w:val="000000"/>
          <w:szCs w:val="21"/>
        </w:rPr>
      </w:pPr>
    </w:p>
    <w:p w:rsidR="00937E1E" w:rsidRPr="00937E1E" w:rsidRDefault="00937E1E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937E1E" w:rsidRPr="00937E1E" w:rsidRDefault="006A6E73" w:rsidP="006A6E73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</w:t>
      </w:r>
      <w:r w:rsidR="001508BF" w:rsidRPr="001508BF">
        <w:rPr>
          <w:rFonts w:hAnsi="宋体" w:hint="eastAsia"/>
          <w:bCs/>
          <w:color w:val="000000"/>
          <w:szCs w:val="21"/>
        </w:rPr>
        <w:t>商务管理学生核心学习与就业技能</w:t>
      </w:r>
      <w:r w:rsidRPr="006A6E73">
        <w:rPr>
          <w:rFonts w:hAnsi="宋体" w:hint="eastAsia"/>
          <w:bCs/>
          <w:color w:val="000000"/>
          <w:szCs w:val="21"/>
        </w:rPr>
        <w:t>》</w:t>
      </w:r>
      <w:r w:rsidR="006508CB">
        <w:rPr>
          <w:rFonts w:hAnsi="宋体" w:hint="eastAsia"/>
          <w:bCs/>
          <w:color w:val="000000"/>
          <w:szCs w:val="21"/>
        </w:rPr>
        <w:t>是一本全面、一站式的指南，旨在培养学生所需的</w:t>
      </w:r>
      <w:r w:rsidR="006508CB" w:rsidRPr="006508CB">
        <w:rPr>
          <w:rFonts w:hAnsi="宋体" w:hint="eastAsia"/>
          <w:bCs/>
          <w:color w:val="000000"/>
          <w:szCs w:val="21"/>
        </w:rPr>
        <w:t>关键技能</w:t>
      </w:r>
      <w:r w:rsidR="006508CB">
        <w:rPr>
          <w:rFonts w:hAnsi="宋体" w:hint="eastAsia"/>
          <w:bCs/>
          <w:color w:val="000000"/>
          <w:szCs w:val="21"/>
        </w:rPr>
        <w:t>，以在大学学习及未来职业生涯中取得成功</w:t>
      </w:r>
      <w:r w:rsidR="006508CB" w:rsidRPr="006508CB">
        <w:rPr>
          <w:rFonts w:hAnsi="宋体" w:hint="eastAsia"/>
          <w:bCs/>
          <w:color w:val="000000"/>
          <w:szCs w:val="21"/>
        </w:rPr>
        <w:t>。</w:t>
      </w:r>
    </w:p>
    <w:p w:rsidR="00937E1E" w:rsidRPr="00937E1E" w:rsidRDefault="00937E1E" w:rsidP="00937E1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937E1E" w:rsidRPr="00937E1E" w:rsidRDefault="006508CB" w:rsidP="00937E1E">
      <w:pPr>
        <w:ind w:firstLineChars="200" w:firstLine="420"/>
        <w:rPr>
          <w:rFonts w:hAnsi="宋体"/>
          <w:bCs/>
          <w:color w:val="000000"/>
          <w:szCs w:val="21"/>
        </w:rPr>
      </w:pPr>
      <w:r w:rsidRPr="006508CB">
        <w:rPr>
          <w:rFonts w:hAnsi="宋体" w:hint="eastAsia"/>
          <w:bCs/>
          <w:color w:val="000000"/>
          <w:szCs w:val="21"/>
        </w:rPr>
        <w:t>本书覆盖了商科与</w:t>
      </w:r>
      <w:r>
        <w:rPr>
          <w:rFonts w:hAnsi="宋体" w:hint="eastAsia"/>
          <w:bCs/>
          <w:color w:val="000000"/>
          <w:szCs w:val="21"/>
        </w:rPr>
        <w:t>管理学学位相关的所有核心领域，并以其独特的“就业力”焦点，引导学生成长为一名能够胜任领导角色，</w:t>
      </w:r>
      <w:r w:rsidRPr="006508CB">
        <w:rPr>
          <w:rFonts w:hAnsi="宋体" w:hint="eastAsia"/>
          <w:bCs/>
          <w:color w:val="000000"/>
          <w:szCs w:val="21"/>
        </w:rPr>
        <w:t>兼具团队协作精神、灵活性、创造力</w:t>
      </w:r>
      <w:r>
        <w:rPr>
          <w:rFonts w:hAnsi="宋体" w:hint="eastAsia"/>
          <w:bCs/>
          <w:color w:val="000000"/>
          <w:szCs w:val="21"/>
        </w:rPr>
        <w:t>、精通问题解决技巧、具有自我认知能力并在压力下保持韧性的员工——这些正是当今商业世界雇主所需要</w:t>
      </w:r>
      <w:r w:rsidRPr="006508CB">
        <w:rPr>
          <w:rFonts w:hAnsi="宋体" w:hint="eastAsia"/>
          <w:bCs/>
          <w:color w:val="000000"/>
          <w:szCs w:val="21"/>
        </w:rPr>
        <w:t>的品质。</w:t>
      </w:r>
    </w:p>
    <w:p w:rsidR="00937E1E" w:rsidRPr="00937E1E" w:rsidRDefault="00937E1E" w:rsidP="00937E1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6508CB" w:rsidRDefault="006508CB" w:rsidP="00937E1E">
      <w:pPr>
        <w:ind w:firstLineChars="200" w:firstLine="420"/>
        <w:rPr>
          <w:rFonts w:hAnsi="宋体"/>
          <w:bCs/>
          <w:color w:val="000000"/>
          <w:szCs w:val="21"/>
        </w:rPr>
      </w:pPr>
      <w:r w:rsidRPr="006508CB">
        <w:rPr>
          <w:rFonts w:hAnsi="宋体" w:hint="eastAsia"/>
          <w:bCs/>
          <w:color w:val="000000"/>
          <w:szCs w:val="21"/>
        </w:rPr>
        <w:t>如今推出的第</w:t>
      </w:r>
      <w:r>
        <w:rPr>
          <w:rFonts w:hAnsi="宋体" w:hint="eastAsia"/>
          <w:bCs/>
          <w:color w:val="000000"/>
          <w:szCs w:val="21"/>
        </w:rPr>
        <w:t>四版新增了关于健康管理的章节，使</w:t>
      </w:r>
      <w:r w:rsidRPr="006508CB">
        <w:rPr>
          <w:rFonts w:hAnsi="宋体" w:hint="eastAsia"/>
          <w:bCs/>
          <w:color w:val="000000"/>
          <w:szCs w:val="21"/>
        </w:rPr>
        <w:t>本书比以往任何时候都更具现实意义。</w:t>
      </w:r>
      <w:r>
        <w:rPr>
          <w:rFonts w:hAnsi="宋体" w:hint="eastAsia"/>
          <w:bCs/>
          <w:color w:val="000000"/>
          <w:szCs w:val="21"/>
        </w:rPr>
        <w:t>该章节指导学生</w:t>
      </w:r>
      <w:r w:rsidRPr="006508CB">
        <w:rPr>
          <w:rFonts w:hAnsi="宋体" w:hint="eastAsia"/>
          <w:bCs/>
          <w:color w:val="000000"/>
          <w:szCs w:val="21"/>
        </w:rPr>
        <w:t>发展健康的身心韧性，</w:t>
      </w:r>
      <w:r>
        <w:rPr>
          <w:rFonts w:hAnsi="宋体" w:hint="eastAsia"/>
          <w:bCs/>
          <w:color w:val="000000"/>
          <w:szCs w:val="21"/>
        </w:rPr>
        <w:t>也是</w:t>
      </w:r>
      <w:r w:rsidRPr="006508CB">
        <w:rPr>
          <w:rFonts w:hAnsi="宋体" w:hint="eastAsia"/>
          <w:bCs/>
          <w:color w:val="000000"/>
          <w:szCs w:val="21"/>
        </w:rPr>
        <w:t>大学和</w:t>
      </w:r>
      <w:proofErr w:type="gramStart"/>
      <w:r w:rsidRPr="006508CB">
        <w:rPr>
          <w:rFonts w:hAnsi="宋体" w:hint="eastAsia"/>
          <w:bCs/>
          <w:color w:val="000000"/>
          <w:szCs w:val="21"/>
        </w:rPr>
        <w:t>职场中</w:t>
      </w:r>
      <w:proofErr w:type="gramEnd"/>
      <w:r>
        <w:rPr>
          <w:rFonts w:hAnsi="宋体" w:hint="eastAsia"/>
          <w:bCs/>
          <w:color w:val="000000"/>
          <w:szCs w:val="21"/>
        </w:rPr>
        <w:t>的必备</w:t>
      </w:r>
      <w:r w:rsidRPr="006508CB">
        <w:rPr>
          <w:rFonts w:hAnsi="宋体" w:hint="eastAsia"/>
          <w:bCs/>
          <w:color w:val="000000"/>
          <w:szCs w:val="21"/>
        </w:rPr>
        <w:t>素质。本书还特别强调批判性反思的重要性，新增的“暂停与反思”栏目可作为阶段性检查点，帮助您更个人化、更实际地吸收所学内容。</w:t>
      </w:r>
    </w:p>
    <w:p w:rsidR="00937E1E" w:rsidRPr="00937E1E" w:rsidRDefault="006508CB" w:rsidP="00937E1E">
      <w:pPr>
        <w:ind w:firstLineChars="200" w:firstLine="420"/>
        <w:rPr>
          <w:rFonts w:hAnsi="宋体"/>
          <w:bCs/>
          <w:color w:val="000000"/>
          <w:szCs w:val="21"/>
        </w:rPr>
      </w:pPr>
      <w:r w:rsidRPr="00937E1E">
        <w:rPr>
          <w:rFonts w:hAnsi="宋体"/>
          <w:bCs/>
          <w:color w:val="000000"/>
          <w:szCs w:val="21"/>
        </w:rPr>
        <w:t xml:space="preserve"> </w:t>
      </w:r>
    </w:p>
    <w:p w:rsidR="00937E1E" w:rsidRPr="00937E1E" w:rsidRDefault="006508CB" w:rsidP="00937E1E">
      <w:pPr>
        <w:ind w:firstLineChars="200" w:firstLine="420"/>
        <w:rPr>
          <w:rFonts w:hAnsi="宋体"/>
          <w:bCs/>
          <w:color w:val="000000"/>
          <w:szCs w:val="21"/>
        </w:rPr>
      </w:pPr>
      <w:r w:rsidRPr="006508CB">
        <w:rPr>
          <w:rFonts w:hAnsi="宋体" w:hint="eastAsia"/>
          <w:bCs/>
          <w:color w:val="000000"/>
          <w:szCs w:val="21"/>
        </w:rPr>
        <w:t>书中</w:t>
      </w:r>
      <w:r>
        <w:rPr>
          <w:rFonts w:hAnsi="宋体" w:hint="eastAsia"/>
          <w:bCs/>
          <w:color w:val="000000"/>
          <w:szCs w:val="21"/>
        </w:rPr>
        <w:t>包含丰富的</w:t>
      </w:r>
      <w:r w:rsidRPr="006508CB">
        <w:rPr>
          <w:rFonts w:hAnsi="宋体" w:hint="eastAsia"/>
          <w:bCs/>
          <w:color w:val="000000"/>
          <w:szCs w:val="21"/>
        </w:rPr>
        <w:t>个人和小组活动、“技能示例”，以及通过“从业者视角”栏目提供</w:t>
      </w:r>
      <w:r w:rsidR="00697D28">
        <w:rPr>
          <w:rFonts w:hAnsi="宋体" w:hint="eastAsia"/>
          <w:bCs/>
          <w:color w:val="000000"/>
          <w:szCs w:val="21"/>
        </w:rPr>
        <w:t>的对专业领域的真知灼见。本书的核心主旨坚定不移地聚焦于主动实践，以及</w:t>
      </w:r>
      <w:r w:rsidRPr="006508CB">
        <w:rPr>
          <w:rFonts w:hAnsi="宋体" w:hint="eastAsia"/>
          <w:bCs/>
          <w:color w:val="000000"/>
          <w:szCs w:val="21"/>
        </w:rPr>
        <w:t>深思熟虑、有引导的反思。</w:t>
      </w:r>
      <w:r w:rsidR="006A6E73" w:rsidRPr="006A6E73">
        <w:rPr>
          <w:rFonts w:hAnsi="宋体" w:hint="eastAsia"/>
          <w:bCs/>
          <w:color w:val="000000"/>
          <w:szCs w:val="21"/>
        </w:rPr>
        <w:t>《商科生与经管生通关指南：学业与就业核心能力指南》</w:t>
      </w:r>
      <w:r w:rsidR="00697D28">
        <w:rPr>
          <w:rFonts w:hAnsi="宋体" w:hint="eastAsia"/>
          <w:bCs/>
          <w:color w:val="000000"/>
          <w:szCs w:val="21"/>
        </w:rPr>
        <w:t>能够支持、鼓励并培养学生整个大学阶段及之后的发展</w:t>
      </w:r>
      <w:r w:rsidRPr="006508CB">
        <w:rPr>
          <w:rFonts w:hAnsi="宋体" w:hint="eastAsia"/>
          <w:bCs/>
          <w:color w:val="000000"/>
          <w:szCs w:val="21"/>
        </w:rPr>
        <w:t>，是</w:t>
      </w:r>
      <w:r w:rsidR="00697D28">
        <w:rPr>
          <w:rFonts w:hAnsi="宋体" w:hint="eastAsia"/>
          <w:bCs/>
          <w:color w:val="000000"/>
          <w:szCs w:val="21"/>
        </w:rPr>
        <w:t>商科及管理专业学生的无可比拟之选</w:t>
      </w:r>
      <w:r w:rsidRPr="006508CB">
        <w:rPr>
          <w:rFonts w:hAnsi="宋体" w:hint="eastAsia"/>
          <w:bCs/>
          <w:color w:val="000000"/>
          <w:szCs w:val="21"/>
        </w:rPr>
        <w:t>。</w:t>
      </w:r>
    </w:p>
    <w:p w:rsidR="00937E1E" w:rsidRPr="00697D28" w:rsidRDefault="00937E1E" w:rsidP="00937E1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937E1E" w:rsidRPr="00937E1E" w:rsidRDefault="00697D28" w:rsidP="00937E1E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新版增强型电子书</w:t>
      </w:r>
      <w:r>
        <w:rPr>
          <w:rFonts w:hAnsi="宋体" w:hint="eastAsia"/>
          <w:bCs/>
          <w:color w:val="000000"/>
          <w:szCs w:val="21"/>
        </w:rPr>
        <w:t>已经上线</w:t>
      </w:r>
      <w:r w:rsidRPr="00697D28">
        <w:rPr>
          <w:rFonts w:hAnsi="宋体" w:hint="eastAsia"/>
          <w:bCs/>
          <w:color w:val="000000"/>
          <w:szCs w:val="21"/>
        </w:rPr>
        <w:t>，提供了</w:t>
      </w:r>
      <w:r>
        <w:rPr>
          <w:rFonts w:hAnsi="宋体" w:hint="eastAsia"/>
          <w:bCs/>
          <w:color w:val="000000"/>
          <w:szCs w:val="21"/>
        </w:rPr>
        <w:t>一条更灵活、更具吸引力的学习途径</w:t>
      </w:r>
      <w:r w:rsidRPr="00697D28">
        <w:rPr>
          <w:rFonts w:hAnsi="宋体" w:hint="eastAsia"/>
          <w:bCs/>
          <w:color w:val="000000"/>
          <w:szCs w:val="21"/>
        </w:rPr>
        <w:t>：详情可访问</w:t>
      </w:r>
      <w:r w:rsidRPr="00697D28">
        <w:rPr>
          <w:rFonts w:hAnsi="宋体" w:hint="eastAsia"/>
          <w:bCs/>
          <w:color w:val="000000"/>
          <w:szCs w:val="21"/>
        </w:rPr>
        <w:t xml:space="preserve"> www.oxfordtextbooks.co.uk/ebooks</w:t>
      </w:r>
    </w:p>
    <w:p w:rsidR="00937E1E" w:rsidRPr="00937E1E" w:rsidRDefault="00937E1E" w:rsidP="00937E1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937E1E" w:rsidRDefault="00697D28" w:rsidP="00697D28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697D28">
        <w:rPr>
          <w:rFonts w:hAnsi="宋体" w:hint="eastAsia"/>
          <w:b/>
          <w:bCs/>
          <w:color w:val="000000"/>
          <w:szCs w:val="21"/>
        </w:rPr>
        <w:t>本书配有以下在线资源：</w:t>
      </w:r>
    </w:p>
    <w:p w:rsidR="00F004ED" w:rsidRPr="00937E1E" w:rsidRDefault="00F004ED" w:rsidP="00F004ED">
      <w:pPr>
        <w:ind w:firstLineChars="200" w:firstLine="420"/>
        <w:rPr>
          <w:rFonts w:hAnsi="宋体"/>
          <w:bCs/>
          <w:color w:val="000000"/>
          <w:szCs w:val="21"/>
        </w:rPr>
      </w:pPr>
    </w:p>
    <w:p w:rsidR="00937E1E" w:rsidRPr="00937E1E" w:rsidRDefault="00697D28" w:rsidP="00937E1E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学生资源：</w:t>
      </w:r>
    </w:p>
    <w:p w:rsidR="00937E1E" w:rsidRPr="00937E1E" w:rsidRDefault="00697D28" w:rsidP="00937E1E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书中从业者的采访视频</w:t>
      </w:r>
    </w:p>
    <w:p w:rsidR="00697D28" w:rsidRP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具有反馈功能的自我测试多选题</w:t>
      </w:r>
    </w:p>
    <w:p w:rsidR="00697D28" w:rsidRP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书中精选活动（包含可在线完成的模板）</w:t>
      </w:r>
    </w:p>
    <w:p w:rsidR="00697D28" w:rsidRP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书中精选</w:t>
      </w:r>
      <w:r w:rsidRPr="00697D28">
        <w:rPr>
          <w:rFonts w:hAnsi="宋体" w:hint="eastAsia"/>
          <w:bCs/>
          <w:color w:val="000000"/>
          <w:szCs w:val="21"/>
        </w:rPr>
        <w:t>活动和练习的参考答案指南</w:t>
      </w:r>
    </w:p>
    <w:p w:rsidR="00697D28" w:rsidRP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额外资源，包括关键事件日志、</w:t>
      </w:r>
      <w:r w:rsidRPr="00697D28">
        <w:rPr>
          <w:rFonts w:hAnsi="宋体" w:hint="eastAsia"/>
          <w:bCs/>
          <w:color w:val="000000"/>
          <w:szCs w:val="21"/>
        </w:rPr>
        <w:t>Excel</w:t>
      </w:r>
      <w:r w:rsidRPr="00697D28">
        <w:rPr>
          <w:rFonts w:hAnsi="宋体" w:hint="eastAsia"/>
          <w:bCs/>
          <w:color w:val="000000"/>
          <w:szCs w:val="21"/>
        </w:rPr>
        <w:t>工作簿（提供制作饼图、条形图、折线图等的支持）</w:t>
      </w:r>
    </w:p>
    <w:p w:rsidR="00697D28" w:rsidRP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Excel</w:t>
      </w:r>
      <w:r w:rsidRPr="00697D28">
        <w:rPr>
          <w:rFonts w:hAnsi="宋体" w:hint="eastAsia"/>
          <w:bCs/>
          <w:color w:val="000000"/>
          <w:szCs w:val="21"/>
        </w:rPr>
        <w:t>数据分析指南</w:t>
      </w:r>
    </w:p>
    <w:p w:rsidR="00697D28" w:rsidRP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网络链接</w:t>
      </w:r>
    </w:p>
    <w:p w:rsid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lastRenderedPageBreak/>
        <w:t>术语闪卡</w:t>
      </w:r>
    </w:p>
    <w:p w:rsid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</w:p>
    <w:p w:rsid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教师资源：</w:t>
      </w:r>
    </w:p>
    <w:p w:rsidR="00697D28" w:rsidRDefault="00697D28" w:rsidP="00697D28">
      <w:pPr>
        <w:ind w:firstLineChars="200" w:firstLine="420"/>
        <w:rPr>
          <w:rFonts w:hAnsi="宋体"/>
          <w:bCs/>
          <w:color w:val="000000"/>
          <w:szCs w:val="21"/>
        </w:rPr>
      </w:pPr>
      <w:r w:rsidRPr="00697D28">
        <w:rPr>
          <w:rFonts w:hAnsi="宋体" w:hint="eastAsia"/>
          <w:bCs/>
          <w:color w:val="000000"/>
          <w:szCs w:val="21"/>
        </w:rPr>
        <w:t>PowerPoint</w:t>
      </w:r>
      <w:r w:rsidRPr="00697D28">
        <w:rPr>
          <w:rFonts w:hAnsi="宋体" w:hint="eastAsia"/>
          <w:bCs/>
          <w:color w:val="000000"/>
          <w:szCs w:val="21"/>
        </w:rPr>
        <w:t>教学幻灯片</w:t>
      </w:r>
    </w:p>
    <w:p w:rsidR="00937E1E" w:rsidRDefault="00937E1E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8A1AC5" w:rsidP="00697D28">
      <w:pPr>
        <w:ind w:firstLineChars="200" w:firstLine="422"/>
        <w:rPr>
          <w:bCs/>
          <w:color w:val="000000"/>
          <w:szCs w:val="21"/>
        </w:rPr>
      </w:pPr>
      <w:r w:rsidRPr="001508BF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779780" cy="773430"/>
            <wp:effectExtent l="19050" t="0" r="1270" b="0"/>
            <wp:wrapSquare wrapText="bothSides"/>
            <wp:docPr id="4" name="图片 4" descr="https://media.licdn.com/dms/image/v2/C4D03AQEeA6Cr7UEDEQ/profile-displayphoto-shrink_200_200/profile-displayphoto-shrink_200_200/0/1517503635413?e=2147483647&amp;v=beta&amp;t=dJFbKCkWTv2fU9Zz6Nu4lzrhSa9uw2NHRsE59hkik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licdn.com/dms/image/v2/C4D03AQEeA6Cr7UEDEQ/profile-displayphoto-shrink_200_200/profile-displayphoto-shrink_200_200/0/1517503635413?e=2147483647&amp;v=beta&amp;t=dJFbKCkWTv2fU9Zz6Nu4lzrhSa9uw2NHRsE59hkikR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D28" w:rsidRPr="001508BF">
        <w:rPr>
          <w:rFonts w:hint="eastAsia"/>
          <w:b/>
          <w:bCs/>
          <w:color w:val="000000"/>
          <w:szCs w:val="21"/>
        </w:rPr>
        <w:t>凯文·加拉格尔博士（</w:t>
      </w:r>
      <w:proofErr w:type="spellStart"/>
      <w:r w:rsidR="00697D28" w:rsidRPr="001508BF">
        <w:rPr>
          <w:rFonts w:hint="eastAsia"/>
          <w:b/>
          <w:bCs/>
          <w:color w:val="000000"/>
          <w:szCs w:val="21"/>
        </w:rPr>
        <w:t>Dr</w:t>
      </w:r>
      <w:proofErr w:type="spellEnd"/>
      <w:r w:rsidR="00697D28" w:rsidRPr="001508BF">
        <w:rPr>
          <w:rFonts w:hint="eastAsia"/>
          <w:b/>
          <w:bCs/>
          <w:color w:val="000000"/>
          <w:szCs w:val="21"/>
        </w:rPr>
        <w:t xml:space="preserve"> Kevin Gallagher</w:t>
      </w:r>
      <w:r w:rsidR="00697D28" w:rsidRPr="001508BF">
        <w:rPr>
          <w:rFonts w:hint="eastAsia"/>
          <w:b/>
          <w:bCs/>
          <w:color w:val="000000"/>
          <w:szCs w:val="21"/>
        </w:rPr>
        <w:t>）</w:t>
      </w:r>
      <w:r w:rsidR="00697D28" w:rsidRPr="00697D28">
        <w:rPr>
          <w:rFonts w:hint="eastAsia"/>
          <w:bCs/>
          <w:color w:val="000000"/>
          <w:szCs w:val="21"/>
        </w:rPr>
        <w:t>是诺森比亚大学纽卡斯尔商学院的副讲师</w:t>
      </w:r>
      <w:r w:rsidR="00697D28">
        <w:rPr>
          <w:rFonts w:hint="eastAsia"/>
          <w:bCs/>
          <w:color w:val="000000"/>
          <w:szCs w:val="21"/>
        </w:rPr>
        <w:t>，</w:t>
      </w:r>
      <w:r w:rsidR="00697D28" w:rsidRPr="00697D28">
        <w:rPr>
          <w:rFonts w:hint="eastAsia"/>
          <w:bCs/>
          <w:color w:val="000000"/>
          <w:szCs w:val="21"/>
        </w:rPr>
        <w:t>在高等教</w:t>
      </w:r>
      <w:r w:rsidR="00697D28">
        <w:rPr>
          <w:rFonts w:hint="eastAsia"/>
          <w:bCs/>
          <w:color w:val="000000"/>
          <w:szCs w:val="21"/>
        </w:rPr>
        <w:t>育领域（包括英国及海外大学）拥有卓越的项目领导与发展经验。近期开设的</w:t>
      </w:r>
      <w:r w:rsidR="00697D28" w:rsidRPr="00697D28">
        <w:rPr>
          <w:rFonts w:hint="eastAsia"/>
          <w:bCs/>
          <w:color w:val="000000"/>
          <w:szCs w:val="21"/>
        </w:rPr>
        <w:t>学位课程包括与国家犯罪局（</w:t>
      </w:r>
      <w:r w:rsidR="00697D28" w:rsidRPr="00697D28">
        <w:rPr>
          <w:rFonts w:hint="eastAsia"/>
          <w:bCs/>
          <w:color w:val="000000"/>
          <w:szCs w:val="21"/>
        </w:rPr>
        <w:t>2016-</w:t>
      </w:r>
      <w:r w:rsidR="00697D28">
        <w:rPr>
          <w:rFonts w:hint="eastAsia"/>
          <w:bCs/>
          <w:color w:val="000000"/>
          <w:szCs w:val="21"/>
        </w:rPr>
        <w:t>20</w:t>
      </w:r>
      <w:r w:rsidR="00697D28" w:rsidRPr="00697D28">
        <w:rPr>
          <w:rFonts w:hint="eastAsia"/>
          <w:bCs/>
          <w:color w:val="000000"/>
          <w:szCs w:val="21"/>
        </w:rPr>
        <w:t xml:space="preserve">17 </w:t>
      </w:r>
      <w:r w:rsidR="00697D28" w:rsidRPr="00697D28">
        <w:rPr>
          <w:rFonts w:hint="eastAsia"/>
          <w:bCs/>
          <w:color w:val="000000"/>
          <w:szCs w:val="21"/>
        </w:rPr>
        <w:t>年）和英国陆军（</w:t>
      </w:r>
      <w:r w:rsidR="00697D28" w:rsidRPr="00697D28">
        <w:rPr>
          <w:rFonts w:hint="eastAsia"/>
          <w:bCs/>
          <w:color w:val="000000"/>
          <w:szCs w:val="21"/>
        </w:rPr>
        <w:t>2018-</w:t>
      </w:r>
      <w:r w:rsidR="00697D28">
        <w:rPr>
          <w:rFonts w:hint="eastAsia"/>
          <w:bCs/>
          <w:color w:val="000000"/>
          <w:szCs w:val="21"/>
        </w:rPr>
        <w:t>2019</w:t>
      </w:r>
      <w:r w:rsidR="00697D28" w:rsidRPr="00697D28">
        <w:rPr>
          <w:rFonts w:hint="eastAsia"/>
          <w:bCs/>
          <w:color w:val="000000"/>
          <w:szCs w:val="21"/>
        </w:rPr>
        <w:t>年）的合作项目。</w:t>
      </w:r>
    </w:p>
    <w:p w:rsidR="00697D28" w:rsidRPr="006508CB" w:rsidRDefault="00697D28" w:rsidP="00697D28">
      <w:pPr>
        <w:ind w:firstLineChars="200" w:firstLine="422"/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8A1AC5" w:rsidRDefault="008A1AC5" w:rsidP="00A61D05">
      <w:pPr>
        <w:ind w:firstLineChars="200" w:firstLine="420"/>
        <w:rPr>
          <w:color w:val="000000"/>
          <w:szCs w:val="21"/>
        </w:rPr>
      </w:pPr>
      <w:r w:rsidRPr="008A1AC5">
        <w:rPr>
          <w:rFonts w:hint="eastAsia"/>
          <w:color w:val="000000"/>
          <w:szCs w:val="21"/>
        </w:rPr>
        <w:t>“这是一</w:t>
      </w:r>
      <w:r>
        <w:rPr>
          <w:rFonts w:hint="eastAsia"/>
          <w:color w:val="000000"/>
          <w:szCs w:val="21"/>
        </w:rPr>
        <w:t>本具备坚实理论基础、包含丰富</w:t>
      </w:r>
      <w:r w:rsidRPr="008A1AC5">
        <w:rPr>
          <w:rFonts w:hint="eastAsia"/>
          <w:color w:val="000000"/>
          <w:szCs w:val="21"/>
        </w:rPr>
        <w:t>实用</w:t>
      </w:r>
      <w:r>
        <w:rPr>
          <w:rFonts w:hint="eastAsia"/>
          <w:color w:val="000000"/>
          <w:szCs w:val="21"/>
        </w:rPr>
        <w:t>性</w:t>
      </w:r>
      <w:r w:rsidRPr="008A1AC5">
        <w:rPr>
          <w:rFonts w:hint="eastAsia"/>
          <w:color w:val="000000"/>
          <w:szCs w:val="21"/>
        </w:rPr>
        <w:t>活动的技能教材，能够帮助学生发掘自身潜力，应对</w:t>
      </w:r>
      <w:r>
        <w:rPr>
          <w:rFonts w:hint="eastAsia"/>
          <w:color w:val="000000"/>
          <w:szCs w:val="21"/>
        </w:rPr>
        <w:t>来自</w:t>
      </w:r>
      <w:r w:rsidRPr="008A1AC5">
        <w:rPr>
          <w:rFonts w:hint="eastAsia"/>
          <w:color w:val="000000"/>
          <w:szCs w:val="21"/>
        </w:rPr>
        <w:t>世界的挑战。”</w:t>
      </w:r>
    </w:p>
    <w:p w:rsidR="00A61D05" w:rsidRPr="00A61D05" w:rsidRDefault="008A1AC5" w:rsidP="008A1AC5">
      <w:pPr>
        <w:ind w:firstLineChars="200" w:firstLine="420"/>
        <w:jc w:val="right"/>
        <w:rPr>
          <w:color w:val="000000"/>
          <w:szCs w:val="21"/>
        </w:rPr>
      </w:pPr>
      <w:r w:rsidRPr="008A1AC5">
        <w:rPr>
          <w:rFonts w:hint="eastAsia"/>
          <w:color w:val="000000"/>
          <w:szCs w:val="21"/>
        </w:rPr>
        <w:t>——埃里克·</w:t>
      </w:r>
      <w:r w:rsidRPr="008A1AC5"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CK</w:t>
      </w:r>
      <w:r w:rsidRPr="008A1AC5">
        <w:rPr>
          <w:rFonts w:hint="eastAsia"/>
          <w:color w:val="000000"/>
          <w:szCs w:val="21"/>
        </w:rPr>
        <w:t>·陈</w:t>
      </w:r>
      <w:r>
        <w:rPr>
          <w:rFonts w:hint="eastAsia"/>
          <w:color w:val="000000"/>
          <w:szCs w:val="21"/>
        </w:rPr>
        <w:t>博士（</w:t>
      </w:r>
      <w:r w:rsidRPr="008A1AC5">
        <w:rPr>
          <w:color w:val="000000"/>
          <w:szCs w:val="21"/>
        </w:rPr>
        <w:t>Eric CCK Chan</w:t>
      </w:r>
      <w:r>
        <w:rPr>
          <w:rFonts w:hint="eastAsia"/>
          <w:color w:val="000000"/>
          <w:szCs w:val="21"/>
        </w:rPr>
        <w:t>），</w:t>
      </w:r>
      <w:r w:rsidRPr="008A1AC5">
        <w:rPr>
          <w:rFonts w:hint="eastAsia"/>
          <w:color w:val="000000"/>
          <w:szCs w:val="21"/>
        </w:rPr>
        <w:t>伦敦摄政大学</w:t>
      </w:r>
    </w:p>
    <w:p w:rsidR="00A61D05" w:rsidRPr="00A61D05" w:rsidRDefault="00A61D05" w:rsidP="00A61D05">
      <w:pPr>
        <w:ind w:firstLineChars="200" w:firstLine="420"/>
        <w:rPr>
          <w:color w:val="000000"/>
          <w:szCs w:val="21"/>
        </w:rPr>
      </w:pPr>
    </w:p>
    <w:p w:rsidR="008A1AC5" w:rsidRDefault="008A1AC5" w:rsidP="00A61D05">
      <w:pPr>
        <w:ind w:firstLineChars="200" w:firstLine="420"/>
        <w:rPr>
          <w:color w:val="000000"/>
          <w:szCs w:val="21"/>
        </w:rPr>
      </w:pPr>
      <w:r w:rsidRPr="008A1AC5">
        <w:rPr>
          <w:rFonts w:hint="eastAsia"/>
          <w:color w:val="000000"/>
          <w:szCs w:val="21"/>
        </w:rPr>
        <w:t>“</w:t>
      </w:r>
      <w:r w:rsidR="006A6E73" w:rsidRPr="006A6E73">
        <w:rPr>
          <w:rFonts w:hint="eastAsia"/>
          <w:color w:val="000000"/>
          <w:szCs w:val="21"/>
        </w:rPr>
        <w:t>《</w:t>
      </w:r>
      <w:r w:rsidR="001508BF" w:rsidRPr="001508BF">
        <w:rPr>
          <w:rFonts w:hint="eastAsia"/>
          <w:color w:val="000000"/>
          <w:szCs w:val="21"/>
        </w:rPr>
        <w:t>商务管理学生核心学习与就业技能</w:t>
      </w:r>
      <w:r w:rsidR="006A6E73" w:rsidRPr="006A6E73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内容</w:t>
      </w:r>
      <w:r w:rsidRPr="008A1AC5">
        <w:rPr>
          <w:rFonts w:hint="eastAsia"/>
          <w:color w:val="000000"/>
          <w:szCs w:val="21"/>
        </w:rPr>
        <w:t>极其清晰、构思周全，涵盖了非常广泛且多样化的关键技能领域，并且阐述方式非常友好的。”</w:t>
      </w:r>
    </w:p>
    <w:p w:rsidR="00A61D05" w:rsidRPr="00A61D05" w:rsidRDefault="008A1AC5" w:rsidP="008A1AC5">
      <w:pPr>
        <w:ind w:firstLineChars="200" w:firstLine="420"/>
        <w:jc w:val="right"/>
        <w:rPr>
          <w:color w:val="000000"/>
          <w:szCs w:val="21"/>
        </w:rPr>
      </w:pPr>
      <w:r w:rsidRPr="008A1AC5">
        <w:rPr>
          <w:rFonts w:hint="eastAsia"/>
          <w:color w:val="000000"/>
          <w:szCs w:val="21"/>
        </w:rPr>
        <w:t>——乔尔·阿诺特</w:t>
      </w:r>
      <w:r>
        <w:rPr>
          <w:rFonts w:hint="eastAsia"/>
          <w:color w:val="000000"/>
          <w:szCs w:val="21"/>
        </w:rPr>
        <w:t>（</w:t>
      </w:r>
      <w:r w:rsidRPr="008A1AC5">
        <w:rPr>
          <w:color w:val="000000"/>
          <w:szCs w:val="21"/>
        </w:rPr>
        <w:t>Joel Arnott</w:t>
      </w:r>
      <w:r>
        <w:rPr>
          <w:color w:val="000000"/>
          <w:szCs w:val="21"/>
        </w:rPr>
        <w:t>），</w:t>
      </w:r>
      <w:r w:rsidRPr="008A1AC5">
        <w:rPr>
          <w:rFonts w:hint="eastAsia"/>
          <w:color w:val="000000"/>
          <w:szCs w:val="21"/>
        </w:rPr>
        <w:t>桑德兰大学</w:t>
      </w:r>
    </w:p>
    <w:p w:rsidR="00A61D05" w:rsidRPr="00A61D05" w:rsidRDefault="00A61D05" w:rsidP="00A61D05">
      <w:pPr>
        <w:ind w:firstLineChars="200" w:firstLine="420"/>
        <w:rPr>
          <w:color w:val="000000"/>
          <w:szCs w:val="21"/>
        </w:rPr>
      </w:pPr>
    </w:p>
    <w:p w:rsidR="008A1AC5" w:rsidRDefault="008A1AC5" w:rsidP="00A61D0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“这是一本非常有用且实在</w:t>
      </w:r>
      <w:r w:rsidRPr="008A1AC5">
        <w:rPr>
          <w:rFonts w:hint="eastAsia"/>
          <w:color w:val="000000"/>
          <w:szCs w:val="21"/>
        </w:rPr>
        <w:t>的教科书，涵盖了多种相关概念和技能。它既</w:t>
      </w:r>
      <w:r>
        <w:rPr>
          <w:rFonts w:hint="eastAsia"/>
          <w:color w:val="000000"/>
          <w:szCs w:val="21"/>
        </w:rPr>
        <w:t>能提供理论概览，又提供了通过实践活动实际操作</w:t>
      </w:r>
      <w:r w:rsidRPr="008A1AC5">
        <w:rPr>
          <w:rFonts w:hint="eastAsia"/>
          <w:color w:val="000000"/>
          <w:szCs w:val="21"/>
        </w:rPr>
        <w:t>的机会。”</w:t>
      </w:r>
      <w:r w:rsidRPr="008A1AC5">
        <w:rPr>
          <w:rFonts w:hint="eastAsia"/>
          <w:color w:val="000000"/>
          <w:szCs w:val="21"/>
        </w:rPr>
        <w:t xml:space="preserve"> </w:t>
      </w:r>
    </w:p>
    <w:p w:rsidR="00A61D05" w:rsidRPr="00A61D05" w:rsidRDefault="008A1AC5" w:rsidP="008A1AC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8A1AC5">
        <w:rPr>
          <w:rFonts w:hint="eastAsia"/>
          <w:color w:val="000000"/>
          <w:szCs w:val="21"/>
        </w:rPr>
        <w:t>埃帕米农达斯·科罗尼博士</w:t>
      </w:r>
      <w:r>
        <w:rPr>
          <w:rFonts w:hint="eastAsia"/>
          <w:color w:val="000000"/>
          <w:szCs w:val="21"/>
        </w:rPr>
        <w:t>（</w:t>
      </w:r>
      <w:r w:rsidRPr="008A1AC5">
        <w:rPr>
          <w:color w:val="000000"/>
          <w:szCs w:val="21"/>
        </w:rPr>
        <w:t xml:space="preserve">Epaminondas </w:t>
      </w:r>
      <w:proofErr w:type="spellStart"/>
      <w:r w:rsidRPr="008A1AC5">
        <w:rPr>
          <w:color w:val="000000"/>
          <w:szCs w:val="21"/>
        </w:rPr>
        <w:t>Koronis</w:t>
      </w:r>
      <w:proofErr w:type="spellEnd"/>
      <w:r>
        <w:rPr>
          <w:rFonts w:hint="eastAsia"/>
          <w:color w:val="000000"/>
          <w:szCs w:val="21"/>
        </w:rPr>
        <w:t>）</w:t>
      </w:r>
      <w:r w:rsidRPr="008A1AC5">
        <w:rPr>
          <w:rFonts w:hint="eastAsia"/>
          <w:color w:val="000000"/>
          <w:szCs w:val="21"/>
        </w:rPr>
        <w:t>威斯敏斯特大学</w:t>
      </w:r>
    </w:p>
    <w:p w:rsidR="00FA01DD" w:rsidRDefault="00FA01DD" w:rsidP="00FA01DD">
      <w:pPr>
        <w:rPr>
          <w:b/>
          <w:color w:val="000000"/>
          <w:szCs w:val="21"/>
        </w:rPr>
      </w:pPr>
      <w:bookmarkStart w:id="0" w:name="_GoBack"/>
      <w:bookmarkEnd w:id="0"/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6A6E73" w:rsidP="00914BF9">
      <w:pPr>
        <w:jc w:val="center"/>
        <w:rPr>
          <w:bCs/>
          <w:color w:val="000000"/>
          <w:szCs w:val="21"/>
        </w:rPr>
      </w:pPr>
      <w:r w:rsidRPr="006A6E73">
        <w:rPr>
          <w:rFonts w:hint="eastAsia"/>
          <w:b/>
          <w:bCs/>
          <w:color w:val="000000"/>
          <w:sz w:val="30"/>
          <w:szCs w:val="30"/>
        </w:rPr>
        <w:t>《</w:t>
      </w:r>
      <w:r w:rsidR="001508BF" w:rsidRPr="001508BF">
        <w:rPr>
          <w:rFonts w:hint="eastAsia"/>
          <w:b/>
          <w:bCs/>
          <w:color w:val="000000"/>
          <w:sz w:val="30"/>
          <w:szCs w:val="30"/>
        </w:rPr>
        <w:t>商务管理学生核心学习与就业技能（第四版）</w:t>
      </w:r>
      <w:r w:rsidRPr="006A6E73">
        <w:rPr>
          <w:rFonts w:hint="eastAsia"/>
          <w:b/>
          <w:bCs/>
          <w:color w:val="000000"/>
          <w:sz w:val="30"/>
          <w:szCs w:val="30"/>
        </w:rPr>
        <w:t>》</w:t>
      </w:r>
    </w:p>
    <w:p w:rsidR="006A6E73" w:rsidRDefault="006A6E73" w:rsidP="00937E1E">
      <w:pPr>
        <w:jc w:val="center"/>
        <w:rPr>
          <w:bCs/>
          <w:color w:val="000000"/>
          <w:szCs w:val="21"/>
        </w:rPr>
      </w:pPr>
    </w:p>
    <w:p w:rsidR="00937E1E" w:rsidRPr="00937E1E" w:rsidRDefault="008A1AC5" w:rsidP="00937E1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引言：全景概述：学业、</w:t>
      </w:r>
      <w:proofErr w:type="gramStart"/>
      <w:r>
        <w:rPr>
          <w:rFonts w:hint="eastAsia"/>
          <w:bCs/>
          <w:color w:val="000000"/>
          <w:szCs w:val="21"/>
        </w:rPr>
        <w:t>职场与</w:t>
      </w:r>
      <w:proofErr w:type="gramEnd"/>
      <w:r>
        <w:rPr>
          <w:rFonts w:hint="eastAsia"/>
          <w:bCs/>
          <w:color w:val="000000"/>
          <w:szCs w:val="21"/>
        </w:rPr>
        <w:t>提升</w:t>
      </w:r>
      <w:r w:rsidRPr="008A1AC5">
        <w:rPr>
          <w:rFonts w:hint="eastAsia"/>
          <w:bCs/>
          <w:color w:val="000000"/>
          <w:szCs w:val="21"/>
        </w:rPr>
        <w:t>技能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1. </w:t>
      </w:r>
      <w:r w:rsidR="008A1AC5">
        <w:rPr>
          <w:rFonts w:hint="eastAsia"/>
          <w:bCs/>
          <w:color w:val="000000"/>
          <w:szCs w:val="21"/>
        </w:rPr>
        <w:t>商科与管理</w:t>
      </w:r>
      <w:r w:rsidR="008A1AC5" w:rsidRPr="008A1AC5">
        <w:rPr>
          <w:rFonts w:hint="eastAsia"/>
          <w:bCs/>
          <w:color w:val="000000"/>
          <w:szCs w:val="21"/>
        </w:rPr>
        <w:t>生的能力发展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>2.</w:t>
      </w:r>
      <w:r w:rsidR="007F28B7" w:rsidRPr="007F28B7">
        <w:rPr>
          <w:rFonts w:hint="eastAsia"/>
        </w:rPr>
        <w:t xml:space="preserve"> </w:t>
      </w:r>
      <w:r w:rsidR="007F28B7" w:rsidRPr="007F28B7">
        <w:rPr>
          <w:rFonts w:hint="eastAsia"/>
          <w:bCs/>
          <w:color w:val="000000"/>
          <w:szCs w:val="21"/>
        </w:rPr>
        <w:t>了解你的学习方式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3. </w:t>
      </w:r>
      <w:r w:rsidR="007F28B7" w:rsidRPr="007F28B7">
        <w:rPr>
          <w:rFonts w:hint="eastAsia"/>
          <w:bCs/>
          <w:color w:val="000000"/>
          <w:szCs w:val="21"/>
        </w:rPr>
        <w:t>时间管理与个人发展规划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4. </w:t>
      </w:r>
      <w:r w:rsidR="007F28B7" w:rsidRPr="007F28B7">
        <w:rPr>
          <w:rFonts w:hint="eastAsia"/>
          <w:bCs/>
          <w:color w:val="000000"/>
          <w:szCs w:val="21"/>
        </w:rPr>
        <w:t>沟通原则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5. </w:t>
      </w:r>
      <w:r w:rsidR="007F28B7" w:rsidRPr="007F28B7">
        <w:rPr>
          <w:rFonts w:hint="eastAsia"/>
          <w:bCs/>
          <w:color w:val="000000"/>
          <w:szCs w:val="21"/>
        </w:rPr>
        <w:t>团队协作能力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6. </w:t>
      </w:r>
      <w:r w:rsidR="007F28B7" w:rsidRPr="007F28B7">
        <w:rPr>
          <w:rFonts w:hint="eastAsia"/>
          <w:bCs/>
          <w:color w:val="000000"/>
          <w:szCs w:val="21"/>
        </w:rPr>
        <w:t>阅读与信息检索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7. </w:t>
      </w:r>
      <w:r w:rsidR="007F28B7" w:rsidRPr="007F28B7">
        <w:rPr>
          <w:rFonts w:hint="eastAsia"/>
          <w:bCs/>
          <w:color w:val="000000"/>
          <w:szCs w:val="21"/>
        </w:rPr>
        <w:t>培养批判性思维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>8.</w:t>
      </w:r>
      <w:r w:rsidR="007F28B7" w:rsidRPr="007F28B7">
        <w:rPr>
          <w:rFonts w:hint="eastAsia"/>
        </w:rPr>
        <w:t xml:space="preserve"> </w:t>
      </w:r>
      <w:r w:rsidR="007F28B7" w:rsidRPr="007F28B7">
        <w:rPr>
          <w:rFonts w:hint="eastAsia"/>
          <w:bCs/>
          <w:color w:val="000000"/>
          <w:szCs w:val="21"/>
        </w:rPr>
        <w:t>写作要点：准备、格式与结构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>9.</w:t>
      </w:r>
      <w:r w:rsidR="007F28B7" w:rsidRPr="007F28B7">
        <w:rPr>
          <w:rFonts w:hint="eastAsia"/>
        </w:rPr>
        <w:t xml:space="preserve"> </w:t>
      </w:r>
      <w:r w:rsidR="007F28B7" w:rsidRPr="007F28B7">
        <w:rPr>
          <w:rFonts w:hint="eastAsia"/>
          <w:bCs/>
          <w:color w:val="000000"/>
          <w:szCs w:val="21"/>
        </w:rPr>
        <w:t>演讲技巧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lastRenderedPageBreak/>
        <w:t>10.</w:t>
      </w:r>
      <w:r w:rsidR="007F28B7" w:rsidRPr="007F28B7">
        <w:rPr>
          <w:rFonts w:hint="eastAsia"/>
        </w:rPr>
        <w:t xml:space="preserve"> </w:t>
      </w:r>
      <w:r w:rsidR="007F28B7" w:rsidRPr="007F28B7">
        <w:rPr>
          <w:rFonts w:hint="eastAsia"/>
          <w:bCs/>
          <w:color w:val="000000"/>
          <w:szCs w:val="21"/>
        </w:rPr>
        <w:t>数据测量与管理：定量数据及其呈现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11. </w:t>
      </w:r>
      <w:r w:rsidR="007F28B7" w:rsidRPr="007F28B7">
        <w:rPr>
          <w:rFonts w:hint="eastAsia"/>
          <w:bCs/>
          <w:color w:val="000000"/>
          <w:szCs w:val="21"/>
        </w:rPr>
        <w:t>创造力</w:t>
      </w:r>
    </w:p>
    <w:p w:rsidR="00937E1E" w:rsidRPr="00937E1E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12. </w:t>
      </w:r>
      <w:r w:rsidR="007F28B7" w:rsidRPr="007F28B7">
        <w:rPr>
          <w:rFonts w:hint="eastAsia"/>
          <w:bCs/>
          <w:color w:val="000000"/>
          <w:szCs w:val="21"/>
        </w:rPr>
        <w:t>健康管理：关爱自己与他人</w:t>
      </w:r>
    </w:p>
    <w:p w:rsidR="007E772D" w:rsidRDefault="00937E1E" w:rsidP="00937E1E">
      <w:pPr>
        <w:jc w:val="center"/>
        <w:rPr>
          <w:bCs/>
          <w:color w:val="000000"/>
          <w:szCs w:val="21"/>
        </w:rPr>
      </w:pPr>
      <w:r w:rsidRPr="00937E1E">
        <w:rPr>
          <w:bCs/>
          <w:color w:val="000000"/>
          <w:szCs w:val="21"/>
        </w:rPr>
        <w:t xml:space="preserve">13. </w:t>
      </w:r>
      <w:r w:rsidR="007F28B7" w:rsidRPr="007F28B7">
        <w:rPr>
          <w:rFonts w:hint="eastAsia"/>
          <w:bCs/>
          <w:color w:val="000000"/>
          <w:szCs w:val="21"/>
        </w:rPr>
        <w:t>职业准备</w:t>
      </w:r>
    </w:p>
    <w:p w:rsidR="008A1AC5" w:rsidRDefault="008A1AC5" w:rsidP="00937E1E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B3" w:rsidRDefault="008B73B3">
      <w:r>
        <w:separator/>
      </w:r>
    </w:p>
  </w:endnote>
  <w:endnote w:type="continuationSeparator" w:id="0">
    <w:p w:rsidR="008B73B3" w:rsidRDefault="008B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B3" w:rsidRDefault="008B73B3">
      <w:r>
        <w:separator/>
      </w:r>
    </w:p>
  </w:footnote>
  <w:footnote w:type="continuationSeparator" w:id="0">
    <w:p w:rsidR="008B73B3" w:rsidRDefault="008B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71142B0"/>
    <w:multiLevelType w:val="hybridMultilevel"/>
    <w:tmpl w:val="355A42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B8E7C81"/>
    <w:multiLevelType w:val="multilevel"/>
    <w:tmpl w:val="7E5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5"/>
  </w:num>
  <w:num w:numId="20">
    <w:abstractNumId w:val="39"/>
  </w:num>
  <w:num w:numId="21">
    <w:abstractNumId w:val="33"/>
  </w:num>
  <w:num w:numId="22">
    <w:abstractNumId w:val="26"/>
  </w:num>
  <w:num w:numId="23">
    <w:abstractNumId w:val="2"/>
  </w:num>
  <w:num w:numId="24">
    <w:abstractNumId w:val="6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5"/>
  </w:num>
  <w:num w:numId="31">
    <w:abstractNumId w:val="30"/>
  </w:num>
  <w:num w:numId="32">
    <w:abstractNumId w:val="38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4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00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6C13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08BF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B6D7A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2964"/>
    <w:rsid w:val="00304C83"/>
    <w:rsid w:val="00305BE2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15659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0B7E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08CB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97D28"/>
    <w:rsid w:val="006A4F4B"/>
    <w:rsid w:val="006A5F5C"/>
    <w:rsid w:val="006A64E1"/>
    <w:rsid w:val="006A6E73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3CDF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4C3F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28B7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37B9F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1AC5"/>
    <w:rsid w:val="008A4943"/>
    <w:rsid w:val="008A58CD"/>
    <w:rsid w:val="008A6811"/>
    <w:rsid w:val="008A7AE7"/>
    <w:rsid w:val="008B0CC0"/>
    <w:rsid w:val="008B18DA"/>
    <w:rsid w:val="008B66DF"/>
    <w:rsid w:val="008B6A68"/>
    <w:rsid w:val="008B73B3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3C9"/>
    <w:rsid w:val="00925931"/>
    <w:rsid w:val="009261E6"/>
    <w:rsid w:val="00926692"/>
    <w:rsid w:val="00931DDB"/>
    <w:rsid w:val="00937973"/>
    <w:rsid w:val="00937E1E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B7035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08DC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1D05"/>
    <w:rsid w:val="00A63852"/>
    <w:rsid w:val="00A647F1"/>
    <w:rsid w:val="00A65869"/>
    <w:rsid w:val="00A67AC4"/>
    <w:rsid w:val="00A707CD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2B5E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563E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04ED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42B814-FC30-4919-90B6-04AFE561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7019-CA88-4A13-8EFF-B22A73AC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1411</Words>
  <Characters>1808</Characters>
  <Application>Microsoft Office Word</Application>
  <DocSecurity>0</DocSecurity>
  <Lines>100</Lines>
  <Paragraphs>100</Paragraphs>
  <ScaleCrop>false</ScaleCrop>
  <Company>2ndSpAcE</Company>
  <LinksUpToDate>false</LinksUpToDate>
  <CharactersWithSpaces>3119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2025-09-11T07:07:00Z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