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E54" w:rsidRDefault="00424E54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424E54" w:rsidRDefault="00065E3F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424E54" w:rsidRDefault="00424E54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424E54" w:rsidRDefault="00424E54">
      <w:pPr>
        <w:rPr>
          <w:b/>
          <w:color w:val="000000"/>
          <w:szCs w:val="21"/>
        </w:rPr>
      </w:pPr>
    </w:p>
    <w:p w:rsidR="00424E54" w:rsidRDefault="00060299">
      <w:pPr>
        <w:rPr>
          <w:b/>
          <w:color w:val="000000"/>
          <w:szCs w:val="21"/>
        </w:rPr>
      </w:pPr>
      <w:r>
        <w:rPr>
          <w:rFonts w:hint="eastAsia"/>
          <w:b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3904615</wp:posOffset>
            </wp:positionH>
            <wp:positionV relativeFrom="paragraph">
              <wp:posOffset>56515</wp:posOffset>
            </wp:positionV>
            <wp:extent cx="1442720" cy="2178685"/>
            <wp:effectExtent l="0" t="0" r="5080" b="0"/>
            <wp:wrapSquare wrapText="bothSides"/>
            <wp:docPr id="2" name="图片 2" descr="BloodCountessHC_rev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loodCountessHC_rev-color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2720" cy="2178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5E3F">
        <w:rPr>
          <w:b/>
          <w:color w:val="000000"/>
          <w:szCs w:val="21"/>
        </w:rPr>
        <w:t>中文书名：《</w:t>
      </w:r>
      <w:r w:rsidR="00065E3F">
        <w:rPr>
          <w:rFonts w:hint="eastAsia"/>
          <w:b/>
          <w:color w:val="000000"/>
          <w:szCs w:val="21"/>
        </w:rPr>
        <w:t>血腥女伯爵：谋杀、背叛与成魔之路</w:t>
      </w:r>
      <w:r w:rsidR="00065E3F">
        <w:rPr>
          <w:b/>
          <w:color w:val="000000"/>
          <w:szCs w:val="21"/>
        </w:rPr>
        <w:t>》</w:t>
      </w:r>
    </w:p>
    <w:p w:rsidR="00424E54" w:rsidRDefault="00065E3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color w:val="000000"/>
          <w:szCs w:val="21"/>
        </w:rPr>
        <w:t xml:space="preserve">THE BLOOD COUNTESS: </w:t>
      </w:r>
      <w:r w:rsidR="00060299" w:rsidRPr="00060299">
        <w:rPr>
          <w:b/>
          <w:color w:val="000000"/>
          <w:szCs w:val="21"/>
        </w:rPr>
        <w:t xml:space="preserve">Murder, Betrayal, </w:t>
      </w:r>
      <w:proofErr w:type="gramStart"/>
      <w:r w:rsidR="00060299" w:rsidRPr="00060299">
        <w:rPr>
          <w:b/>
          <w:color w:val="000000"/>
          <w:szCs w:val="21"/>
        </w:rPr>
        <w:t>And</w:t>
      </w:r>
      <w:proofErr w:type="gramEnd"/>
      <w:r w:rsidR="00060299" w:rsidRPr="00060299">
        <w:rPr>
          <w:b/>
          <w:color w:val="000000"/>
          <w:szCs w:val="21"/>
        </w:rPr>
        <w:t xml:space="preserve"> The Making Of A Monster</w:t>
      </w:r>
    </w:p>
    <w:p w:rsidR="00424E54" w:rsidRDefault="00065E3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color w:val="000000"/>
          <w:szCs w:val="21"/>
        </w:rPr>
        <w:t xml:space="preserve">Shelley </w:t>
      </w:r>
      <w:proofErr w:type="spellStart"/>
      <w:r>
        <w:rPr>
          <w:b/>
          <w:color w:val="000000"/>
          <w:szCs w:val="21"/>
        </w:rPr>
        <w:t>Puhak</w:t>
      </w:r>
      <w:proofErr w:type="spellEnd"/>
    </w:p>
    <w:p w:rsidR="00424E54" w:rsidRDefault="00065E3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b/>
          <w:color w:val="000000"/>
          <w:szCs w:val="21"/>
        </w:rPr>
        <w:t>Bloomsbury Publishing</w:t>
      </w:r>
    </w:p>
    <w:p w:rsidR="00424E54" w:rsidRDefault="00065E3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 w:rsidR="00060299" w:rsidRPr="00060299">
        <w:rPr>
          <w:b/>
          <w:color w:val="000000"/>
          <w:szCs w:val="21"/>
        </w:rPr>
        <w:t xml:space="preserve">Stuart </w:t>
      </w:r>
      <w:proofErr w:type="spellStart"/>
      <w:r w:rsidR="00060299" w:rsidRPr="00060299">
        <w:rPr>
          <w:b/>
          <w:color w:val="000000"/>
          <w:szCs w:val="21"/>
        </w:rPr>
        <w:t>Krichevsky</w:t>
      </w:r>
      <w:proofErr w:type="spellEnd"/>
      <w:r w:rsidR="00060299">
        <w:rPr>
          <w:rFonts w:hint="eastAsia"/>
          <w:b/>
          <w:color w:val="000000"/>
          <w:szCs w:val="21"/>
        </w:rPr>
        <w:t>/</w:t>
      </w:r>
      <w:r>
        <w:rPr>
          <w:b/>
          <w:color w:val="000000"/>
          <w:szCs w:val="21"/>
        </w:rPr>
        <w:t>ANA</w:t>
      </w:r>
      <w:r>
        <w:rPr>
          <w:rFonts w:hint="eastAsia"/>
          <w:b/>
          <w:color w:val="000000"/>
          <w:szCs w:val="21"/>
        </w:rPr>
        <w:t>/Jessica</w:t>
      </w:r>
    </w:p>
    <w:p w:rsidR="00424E54" w:rsidRDefault="00065E3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368</w:t>
      </w:r>
      <w:r>
        <w:rPr>
          <w:b/>
          <w:color w:val="000000"/>
          <w:szCs w:val="21"/>
        </w:rPr>
        <w:t>页</w:t>
      </w:r>
    </w:p>
    <w:p w:rsidR="00424E54" w:rsidRDefault="00065E3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b/>
          <w:color w:val="000000"/>
          <w:szCs w:val="21"/>
        </w:rPr>
        <w:t>202</w:t>
      </w:r>
      <w:r>
        <w:rPr>
          <w:rFonts w:hint="eastAsia"/>
          <w:b/>
          <w:color w:val="000000"/>
          <w:szCs w:val="21"/>
        </w:rPr>
        <w:t>6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月</w:t>
      </w:r>
    </w:p>
    <w:p w:rsidR="00424E54" w:rsidRDefault="00065E3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</w:t>
      </w:r>
    </w:p>
    <w:p w:rsidR="00424E54" w:rsidRDefault="00065E3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:rsidR="00424E54" w:rsidRPr="00060299" w:rsidRDefault="00065E3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4E1E28">
        <w:rPr>
          <w:b/>
          <w:color w:val="000000"/>
          <w:szCs w:val="21"/>
        </w:rPr>
        <w:t>非小说</w:t>
      </w:r>
    </w:p>
    <w:p w:rsidR="00424E54" w:rsidRDefault="00424E54">
      <w:pPr>
        <w:rPr>
          <w:b/>
          <w:color w:val="0000FF"/>
          <w:szCs w:val="21"/>
        </w:rPr>
      </w:pPr>
      <w:bookmarkStart w:id="0" w:name="_GoBack"/>
      <w:bookmarkEnd w:id="0"/>
    </w:p>
    <w:p w:rsidR="00424E54" w:rsidRDefault="00424E54">
      <w:pPr>
        <w:rPr>
          <w:b/>
          <w:bCs/>
          <w:color w:val="000000"/>
          <w:szCs w:val="21"/>
        </w:rPr>
      </w:pPr>
    </w:p>
    <w:p w:rsidR="00424E54" w:rsidRDefault="00065E3F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424E54" w:rsidRDefault="00424E54" w:rsidP="00060299">
      <w:pPr>
        <w:rPr>
          <w:b/>
          <w:bCs/>
          <w:color w:val="000000"/>
          <w:szCs w:val="21"/>
        </w:rPr>
      </w:pPr>
    </w:p>
    <w:p w:rsidR="00424E54" w:rsidRDefault="00065E3F">
      <w:pPr>
        <w:ind w:firstLineChars="200" w:firstLine="422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继畅销书《黑暗</w:t>
      </w:r>
      <w:r>
        <w:rPr>
          <w:rFonts w:hint="eastAsia"/>
          <w:b/>
          <w:bCs/>
          <w:color w:val="000000"/>
          <w:szCs w:val="21"/>
        </w:rPr>
        <w:t>王后</w:t>
      </w:r>
      <w:r>
        <w:rPr>
          <w:b/>
          <w:bCs/>
          <w:color w:val="000000"/>
          <w:szCs w:val="21"/>
        </w:rPr>
        <w:t>》</w:t>
      </w:r>
      <w:r>
        <w:rPr>
          <w:rFonts w:hint="eastAsia"/>
          <w:b/>
          <w:bCs/>
          <w:color w:val="000000"/>
          <w:szCs w:val="21"/>
        </w:rPr>
        <w:t>（</w:t>
      </w:r>
      <w:r>
        <w:rPr>
          <w:b/>
          <w:bCs/>
          <w:i/>
          <w:iCs/>
          <w:color w:val="000000"/>
          <w:szCs w:val="21"/>
        </w:rPr>
        <w:t>The Dark Queens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b/>
          <w:bCs/>
          <w:color w:val="000000"/>
          <w:szCs w:val="21"/>
        </w:rPr>
        <w:t>之后，雪莱</w:t>
      </w:r>
      <w:r>
        <w:rPr>
          <w:rFonts w:hint="eastAsia"/>
          <w:b/>
          <w:bCs/>
          <w:sz w:val="24"/>
        </w:rPr>
        <w:t>·</w:t>
      </w:r>
      <w:r>
        <w:rPr>
          <w:b/>
          <w:bCs/>
          <w:color w:val="000000"/>
          <w:szCs w:val="21"/>
        </w:rPr>
        <w:t>普哈克</w:t>
      </w:r>
      <w:r>
        <w:rPr>
          <w:rFonts w:hint="eastAsia"/>
          <w:b/>
          <w:bCs/>
          <w:color w:val="000000"/>
          <w:szCs w:val="21"/>
        </w:rPr>
        <w:t>（</w:t>
      </w:r>
      <w:r>
        <w:rPr>
          <w:b/>
          <w:bCs/>
          <w:color w:val="000000"/>
          <w:szCs w:val="21"/>
        </w:rPr>
        <w:t xml:space="preserve">Shelley </w:t>
      </w:r>
      <w:proofErr w:type="spellStart"/>
      <w:r>
        <w:rPr>
          <w:b/>
          <w:bCs/>
          <w:color w:val="000000"/>
          <w:szCs w:val="21"/>
        </w:rPr>
        <w:t>Puha</w:t>
      </w:r>
      <w:r>
        <w:rPr>
          <w:rFonts w:hint="eastAsia"/>
          <w:b/>
          <w:bCs/>
          <w:color w:val="000000"/>
          <w:szCs w:val="21"/>
        </w:rPr>
        <w:t>k</w:t>
      </w:r>
      <w:proofErr w:type="spellEnd"/>
      <w:r>
        <w:rPr>
          <w:rFonts w:hint="eastAsia"/>
          <w:b/>
          <w:bCs/>
          <w:color w:val="000000"/>
          <w:szCs w:val="21"/>
        </w:rPr>
        <w:t>）</w:t>
      </w:r>
      <w:r>
        <w:rPr>
          <w:b/>
          <w:bCs/>
          <w:color w:val="000000"/>
          <w:szCs w:val="21"/>
        </w:rPr>
        <w:t>再度</w:t>
      </w:r>
      <w:r>
        <w:rPr>
          <w:rFonts w:hint="eastAsia"/>
          <w:b/>
          <w:bCs/>
          <w:color w:val="000000"/>
          <w:szCs w:val="21"/>
        </w:rPr>
        <w:t>为读者</w:t>
      </w:r>
      <w:r>
        <w:rPr>
          <w:b/>
          <w:bCs/>
          <w:color w:val="000000"/>
          <w:szCs w:val="21"/>
        </w:rPr>
        <w:t>献上一部惊艳之作</w:t>
      </w:r>
      <w:r>
        <w:rPr>
          <w:rFonts w:hint="eastAsia"/>
          <w:b/>
          <w:bCs/>
          <w:color w:val="000000"/>
          <w:szCs w:val="21"/>
        </w:rPr>
        <w:t>。本书以</w:t>
      </w:r>
      <w:r>
        <w:rPr>
          <w:b/>
          <w:bCs/>
          <w:color w:val="000000"/>
          <w:szCs w:val="21"/>
        </w:rPr>
        <w:t>真实罪案</w:t>
      </w:r>
      <w:r>
        <w:rPr>
          <w:rFonts w:hint="eastAsia"/>
          <w:b/>
          <w:bCs/>
          <w:color w:val="000000"/>
          <w:szCs w:val="21"/>
        </w:rPr>
        <w:t>调查</w:t>
      </w:r>
      <w:r>
        <w:rPr>
          <w:b/>
          <w:bCs/>
          <w:color w:val="000000"/>
          <w:szCs w:val="21"/>
        </w:rPr>
        <w:t>与女性主义</w:t>
      </w:r>
      <w:r>
        <w:rPr>
          <w:rFonts w:hint="eastAsia"/>
          <w:b/>
          <w:bCs/>
          <w:color w:val="000000"/>
          <w:szCs w:val="21"/>
        </w:rPr>
        <w:t>的双重视角，带领读者重新审视被冠以</w:t>
      </w:r>
      <w:r w:rsidR="00060299">
        <w:rPr>
          <w:rFonts w:hint="eastAsia"/>
          <w:b/>
          <w:bCs/>
          <w:color w:val="000000"/>
          <w:szCs w:val="21"/>
        </w:rPr>
        <w:t>“</w:t>
      </w:r>
      <w:r>
        <w:rPr>
          <w:b/>
          <w:bCs/>
          <w:color w:val="000000"/>
          <w:szCs w:val="21"/>
        </w:rPr>
        <w:t>史上最致命女连环杀手</w:t>
      </w:r>
      <w:r w:rsidR="00060299">
        <w:rPr>
          <w:rFonts w:hint="eastAsia"/>
          <w:b/>
          <w:bCs/>
          <w:color w:val="000000"/>
          <w:szCs w:val="21"/>
        </w:rPr>
        <w:t>”</w:t>
      </w:r>
      <w:r>
        <w:rPr>
          <w:rFonts w:hint="eastAsia"/>
          <w:b/>
          <w:bCs/>
          <w:color w:val="000000"/>
          <w:szCs w:val="21"/>
        </w:rPr>
        <w:t>之名的传奇人物</w:t>
      </w:r>
      <w:r>
        <w:rPr>
          <w:b/>
          <w:bCs/>
          <w:color w:val="000000"/>
          <w:szCs w:val="21"/>
        </w:rPr>
        <w:t>。</w:t>
      </w:r>
    </w:p>
    <w:p w:rsidR="00424E54" w:rsidRDefault="00424E54" w:rsidP="00060299">
      <w:pPr>
        <w:rPr>
          <w:b/>
          <w:bCs/>
          <w:color w:val="000000"/>
          <w:szCs w:val="21"/>
        </w:rPr>
      </w:pPr>
    </w:p>
    <w:p w:rsidR="00424E54" w:rsidRDefault="00065E3F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从城堡深处到市集广场，从幽深密林到乡野</w:t>
      </w:r>
      <w:proofErr w:type="gramStart"/>
      <w:r>
        <w:rPr>
          <w:rFonts w:hint="eastAsia"/>
          <w:color w:val="000000"/>
          <w:szCs w:val="21"/>
        </w:rPr>
        <w:t>陌</w:t>
      </w:r>
      <w:proofErr w:type="gramEnd"/>
      <w:r>
        <w:rPr>
          <w:rFonts w:hint="eastAsia"/>
          <w:color w:val="000000"/>
          <w:szCs w:val="21"/>
        </w:rPr>
        <w:t>巷，四处流传着关于她的骇人传闻——那位出身于欧洲古老</w:t>
      </w:r>
      <w:r>
        <w:rPr>
          <w:color w:val="000000"/>
          <w:szCs w:val="21"/>
        </w:rPr>
        <w:t>贵族</w:t>
      </w:r>
      <w:r>
        <w:rPr>
          <w:rFonts w:hint="eastAsia"/>
          <w:color w:val="000000"/>
          <w:szCs w:val="21"/>
        </w:rPr>
        <w:t>之家的</w:t>
      </w:r>
      <w:r>
        <w:rPr>
          <w:color w:val="000000"/>
          <w:szCs w:val="21"/>
        </w:rPr>
        <w:t>伯爵夫人</w:t>
      </w:r>
      <w:r>
        <w:rPr>
          <w:rFonts w:hint="eastAsia"/>
          <w:color w:val="000000"/>
          <w:szCs w:val="21"/>
        </w:rPr>
        <w:t>，竟是个满手鲜血的残忍杀手。</w:t>
      </w:r>
      <w:r>
        <w:rPr>
          <w:color w:val="000000"/>
          <w:szCs w:val="21"/>
        </w:rPr>
        <w:t>据说，她曾为永葆青春，沐浴</w:t>
      </w:r>
      <w:r>
        <w:rPr>
          <w:rFonts w:hint="eastAsia"/>
          <w:color w:val="000000"/>
          <w:szCs w:val="21"/>
        </w:rPr>
        <w:t>处女之</w:t>
      </w:r>
      <w:r>
        <w:rPr>
          <w:color w:val="000000"/>
          <w:szCs w:val="21"/>
        </w:rPr>
        <w:t>血。</w:t>
      </w:r>
      <w:r>
        <w:rPr>
          <w:rFonts w:hint="eastAsia"/>
          <w:color w:val="000000"/>
          <w:szCs w:val="21"/>
        </w:rPr>
        <w:t>那天，</w:t>
      </w:r>
      <w:r>
        <w:rPr>
          <w:color w:val="000000"/>
          <w:szCs w:val="21"/>
        </w:rPr>
        <w:t>国王的士兵闯入</w:t>
      </w:r>
      <w:r>
        <w:rPr>
          <w:rFonts w:hint="eastAsia"/>
          <w:color w:val="000000"/>
          <w:szCs w:val="21"/>
        </w:rPr>
        <w:t>她的</w:t>
      </w:r>
      <w:r>
        <w:rPr>
          <w:color w:val="000000"/>
          <w:szCs w:val="21"/>
        </w:rPr>
        <w:t>庄园，</w:t>
      </w:r>
      <w:r>
        <w:rPr>
          <w:rFonts w:hint="eastAsia"/>
          <w:color w:val="000000"/>
          <w:szCs w:val="21"/>
        </w:rPr>
        <w:t>她正将利刃刺向另一名侍女，双手满是鲜血</w:t>
      </w:r>
      <w:r>
        <w:rPr>
          <w:color w:val="000000"/>
          <w:szCs w:val="21"/>
        </w:rPr>
        <w:t>。此后，</w:t>
      </w:r>
      <w:r>
        <w:rPr>
          <w:rFonts w:hint="eastAsia"/>
          <w:color w:val="000000"/>
          <w:szCs w:val="21"/>
        </w:rPr>
        <w:t>石墙高塔成为了她永恒的牢笼</w:t>
      </w:r>
      <w:r>
        <w:rPr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人们再未见到过她的身影，唯有铁窗后那道阴</w:t>
      </w:r>
      <w:proofErr w:type="gramStart"/>
      <w:r>
        <w:rPr>
          <w:rFonts w:hint="eastAsia"/>
          <w:color w:val="000000"/>
          <w:szCs w:val="21"/>
        </w:rPr>
        <w:t>鸷</w:t>
      </w:r>
      <w:proofErr w:type="gramEnd"/>
      <w:r>
        <w:rPr>
          <w:rFonts w:hint="eastAsia"/>
          <w:color w:val="000000"/>
          <w:szCs w:val="21"/>
        </w:rPr>
        <w:t>的目光时时注视着乡野，似乎在诅咒那些胆敢反抗她的人。</w:t>
      </w:r>
    </w:p>
    <w:p w:rsidR="00424E54" w:rsidRDefault="00424E54" w:rsidP="00060299">
      <w:pPr>
        <w:rPr>
          <w:color w:val="000000"/>
          <w:szCs w:val="21"/>
        </w:rPr>
      </w:pPr>
    </w:p>
    <w:p w:rsidR="00424E54" w:rsidRDefault="00065E3F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她就是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血腥女伯爵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伊丽莎白</w:t>
      </w:r>
      <w:r>
        <w:rPr>
          <w:rFonts w:hint="eastAsia"/>
          <w:sz w:val="24"/>
        </w:rPr>
        <w:t>·</w:t>
      </w:r>
      <w:r>
        <w:rPr>
          <w:color w:val="000000"/>
          <w:szCs w:val="21"/>
        </w:rPr>
        <w:t>巴托里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 xml:space="preserve">Elizabeth </w:t>
      </w:r>
      <w:proofErr w:type="spellStart"/>
      <w:r>
        <w:rPr>
          <w:rFonts w:hint="eastAsia"/>
          <w:color w:val="000000"/>
          <w:szCs w:val="21"/>
        </w:rPr>
        <w:t>Bathory</w:t>
      </w:r>
      <w:proofErr w:type="spellEnd"/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。</w:t>
      </w:r>
    </w:p>
    <w:p w:rsidR="00424E54" w:rsidRDefault="00424E54" w:rsidP="00060299">
      <w:pPr>
        <w:rPr>
          <w:color w:val="000000"/>
          <w:szCs w:val="21"/>
        </w:rPr>
      </w:pPr>
    </w:p>
    <w:p w:rsidR="00424E54" w:rsidRDefault="00065E3F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数</w:t>
      </w:r>
      <w:r>
        <w:rPr>
          <w:color w:val="000000"/>
          <w:szCs w:val="21"/>
        </w:rPr>
        <w:t>百年来，这段黑暗传说被</w:t>
      </w:r>
      <w:r>
        <w:rPr>
          <w:rFonts w:hint="eastAsia"/>
          <w:color w:val="000000"/>
          <w:szCs w:val="21"/>
        </w:rPr>
        <w:t>翻译成不同语言</w:t>
      </w:r>
      <w:r>
        <w:rPr>
          <w:color w:val="000000"/>
          <w:szCs w:val="21"/>
        </w:rPr>
        <w:t>无数次</w:t>
      </w:r>
      <w:r>
        <w:rPr>
          <w:rFonts w:hint="eastAsia"/>
          <w:color w:val="000000"/>
          <w:szCs w:val="21"/>
        </w:rPr>
        <w:t>地</w:t>
      </w:r>
      <w:r>
        <w:rPr>
          <w:color w:val="000000"/>
          <w:szCs w:val="21"/>
        </w:rPr>
        <w:t>讲述、改写，</w:t>
      </w:r>
      <w:proofErr w:type="gramStart"/>
      <w:r>
        <w:rPr>
          <w:color w:val="000000"/>
          <w:szCs w:val="21"/>
        </w:rPr>
        <w:t>激发着</w:t>
      </w:r>
      <w:proofErr w:type="gramEnd"/>
      <w:r>
        <w:rPr>
          <w:rFonts w:hint="eastAsia"/>
          <w:color w:val="000000"/>
          <w:szCs w:val="21"/>
        </w:rPr>
        <w:t>世界上</w:t>
      </w:r>
      <w:r>
        <w:rPr>
          <w:color w:val="000000"/>
          <w:szCs w:val="21"/>
        </w:rPr>
        <w:t>无数人的想象与迷思。伊丽莎白</w:t>
      </w:r>
      <w:r>
        <w:rPr>
          <w:rFonts w:hint="eastAsia"/>
          <w:sz w:val="24"/>
        </w:rPr>
        <w:t>·</w:t>
      </w:r>
      <w:r>
        <w:rPr>
          <w:color w:val="000000"/>
          <w:szCs w:val="21"/>
        </w:rPr>
        <w:t>巴托里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 xml:space="preserve">Elizabeth </w:t>
      </w:r>
      <w:proofErr w:type="spellStart"/>
      <w:r>
        <w:rPr>
          <w:rFonts w:hint="eastAsia"/>
          <w:color w:val="000000"/>
          <w:szCs w:val="21"/>
        </w:rPr>
        <w:t>Bathory</w:t>
      </w:r>
      <w:proofErr w:type="spellEnd"/>
      <w:r>
        <w:rPr>
          <w:rFonts w:hint="eastAsia"/>
          <w:color w:val="000000"/>
          <w:szCs w:val="21"/>
        </w:rPr>
        <w:t>）是否真如官方指控，是个虐杀</w:t>
      </w:r>
      <w:r>
        <w:rPr>
          <w:color w:val="000000"/>
          <w:szCs w:val="21"/>
        </w:rPr>
        <w:t>了</w:t>
      </w:r>
      <w:r>
        <w:rPr>
          <w:color w:val="000000"/>
          <w:szCs w:val="21"/>
        </w:rPr>
        <w:t>650</w:t>
      </w:r>
      <w:r>
        <w:rPr>
          <w:color w:val="000000"/>
          <w:szCs w:val="21"/>
        </w:rPr>
        <w:t>名少女</w:t>
      </w:r>
      <w:r>
        <w:rPr>
          <w:rFonts w:hint="eastAsia"/>
          <w:color w:val="000000"/>
          <w:szCs w:val="21"/>
        </w:rPr>
        <w:t>的恶魔</w:t>
      </w:r>
      <w:r>
        <w:rPr>
          <w:color w:val="000000"/>
          <w:szCs w:val="21"/>
        </w:rPr>
        <w:t>？还是说，她</w:t>
      </w:r>
      <w:r>
        <w:rPr>
          <w:rFonts w:hint="eastAsia"/>
          <w:color w:val="000000"/>
          <w:szCs w:val="21"/>
        </w:rPr>
        <w:t>自己</w:t>
      </w:r>
      <w:r>
        <w:rPr>
          <w:color w:val="000000"/>
          <w:szCs w:val="21"/>
        </w:rPr>
        <w:t>才是历史上最</w:t>
      </w:r>
      <w:r>
        <w:rPr>
          <w:rFonts w:hint="eastAsia"/>
          <w:color w:val="000000"/>
          <w:szCs w:val="21"/>
        </w:rPr>
        <w:t>成功</w:t>
      </w:r>
      <w:r>
        <w:rPr>
          <w:color w:val="000000"/>
          <w:szCs w:val="21"/>
        </w:rPr>
        <w:t>的政治</w:t>
      </w:r>
      <w:proofErr w:type="gramStart"/>
      <w:r>
        <w:rPr>
          <w:color w:val="000000"/>
          <w:szCs w:val="21"/>
        </w:rPr>
        <w:t>诬陷案</w:t>
      </w:r>
      <w:proofErr w:type="gramEnd"/>
      <w:r>
        <w:rPr>
          <w:color w:val="000000"/>
          <w:szCs w:val="21"/>
        </w:rPr>
        <w:t>的牺牲品？</w:t>
      </w:r>
      <w:r>
        <w:rPr>
          <w:rFonts w:hint="eastAsia"/>
          <w:color w:val="000000"/>
          <w:szCs w:val="21"/>
        </w:rPr>
        <w:t>又或者，两者皆是？</w:t>
      </w:r>
    </w:p>
    <w:p w:rsidR="00424E54" w:rsidRDefault="00424E54">
      <w:pPr>
        <w:ind w:firstLineChars="200" w:firstLine="420"/>
        <w:rPr>
          <w:color w:val="000000"/>
          <w:szCs w:val="21"/>
        </w:rPr>
      </w:pPr>
    </w:p>
    <w:p w:rsidR="00424E54" w:rsidRDefault="00065E3F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雪莱</w:t>
      </w:r>
      <w:r>
        <w:rPr>
          <w:rFonts w:hint="eastAsia"/>
          <w:sz w:val="24"/>
        </w:rPr>
        <w:t>·</w:t>
      </w:r>
      <w:r>
        <w:rPr>
          <w:color w:val="000000"/>
          <w:szCs w:val="21"/>
        </w:rPr>
        <w:t>普哈克</w:t>
      </w: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 xml:space="preserve">Shelley </w:t>
      </w:r>
      <w:proofErr w:type="spellStart"/>
      <w:r>
        <w:rPr>
          <w:color w:val="000000"/>
          <w:szCs w:val="21"/>
        </w:rPr>
        <w:t>Puha</w:t>
      </w:r>
      <w:r>
        <w:rPr>
          <w:rFonts w:hint="eastAsia"/>
          <w:color w:val="000000"/>
          <w:szCs w:val="21"/>
        </w:rPr>
        <w:t>k</w:t>
      </w:r>
      <w:proofErr w:type="spellEnd"/>
      <w:r>
        <w:rPr>
          <w:rFonts w:hint="eastAsia"/>
          <w:color w:val="000000"/>
          <w:szCs w:val="21"/>
        </w:rPr>
        <w:t>）依托最新</w:t>
      </w:r>
      <w:r>
        <w:rPr>
          <w:color w:val="000000"/>
          <w:szCs w:val="21"/>
        </w:rPr>
        <w:t>的档案</w:t>
      </w:r>
      <w:r>
        <w:rPr>
          <w:rFonts w:hint="eastAsia"/>
          <w:color w:val="000000"/>
          <w:szCs w:val="21"/>
        </w:rPr>
        <w:t>证据对</w:t>
      </w:r>
      <w:r>
        <w:rPr>
          <w:color w:val="000000"/>
          <w:szCs w:val="21"/>
        </w:rPr>
        <w:t>陈旧叙事</w:t>
      </w:r>
      <w:r>
        <w:rPr>
          <w:rFonts w:hint="eastAsia"/>
          <w:color w:val="000000"/>
          <w:szCs w:val="21"/>
        </w:rPr>
        <w:t>进行大胆质疑</w:t>
      </w:r>
      <w:r>
        <w:rPr>
          <w:color w:val="000000"/>
          <w:szCs w:val="21"/>
        </w:rPr>
        <w:t>，以</w:t>
      </w:r>
      <w:r>
        <w:rPr>
          <w:rFonts w:hint="eastAsia"/>
          <w:color w:val="000000"/>
          <w:szCs w:val="21"/>
        </w:rPr>
        <w:t>侦探</w:t>
      </w:r>
      <w:r>
        <w:rPr>
          <w:color w:val="000000"/>
          <w:szCs w:val="21"/>
        </w:rPr>
        <w:t>小说般的</w:t>
      </w:r>
      <w:r>
        <w:rPr>
          <w:rFonts w:hint="eastAsia"/>
          <w:color w:val="000000"/>
          <w:szCs w:val="21"/>
        </w:rPr>
        <w:t>悬疑张力</w:t>
      </w:r>
      <w:r>
        <w:rPr>
          <w:color w:val="000000"/>
          <w:szCs w:val="21"/>
        </w:rPr>
        <w:t>追溯</w:t>
      </w:r>
      <w:r>
        <w:rPr>
          <w:rFonts w:hint="eastAsia"/>
          <w:color w:val="000000"/>
          <w:szCs w:val="21"/>
        </w:rPr>
        <w:t>“血腥女伯爵”</w:t>
      </w:r>
      <w:r>
        <w:rPr>
          <w:color w:val="000000"/>
          <w:szCs w:val="21"/>
        </w:rPr>
        <w:t>的兴衰命运</w:t>
      </w:r>
      <w:r>
        <w:rPr>
          <w:rFonts w:hint="eastAsia"/>
          <w:color w:val="000000"/>
          <w:szCs w:val="21"/>
        </w:rPr>
        <w:t>，带领读者重新认识这</w:t>
      </w:r>
      <w:r>
        <w:rPr>
          <w:color w:val="000000"/>
          <w:szCs w:val="21"/>
        </w:rPr>
        <w:t>位</w:t>
      </w:r>
      <w:r>
        <w:rPr>
          <w:rFonts w:hint="eastAsia"/>
          <w:color w:val="000000"/>
          <w:szCs w:val="21"/>
        </w:rPr>
        <w:t>生活在</w:t>
      </w:r>
      <w:r>
        <w:rPr>
          <w:color w:val="000000"/>
          <w:szCs w:val="21"/>
        </w:rPr>
        <w:t>科学精神湮灭、保守势力反扑的</w:t>
      </w:r>
      <w:r>
        <w:rPr>
          <w:rFonts w:hint="eastAsia"/>
          <w:color w:val="000000"/>
          <w:szCs w:val="21"/>
        </w:rPr>
        <w:t>黑暗</w:t>
      </w:r>
      <w:r>
        <w:rPr>
          <w:color w:val="000000"/>
          <w:szCs w:val="21"/>
        </w:rPr>
        <w:t>年代</w:t>
      </w:r>
      <w:r>
        <w:rPr>
          <w:rFonts w:hint="eastAsia"/>
          <w:color w:val="000000"/>
          <w:szCs w:val="21"/>
        </w:rPr>
        <w:t>的</w:t>
      </w:r>
      <w:r>
        <w:rPr>
          <w:color w:val="000000"/>
          <w:szCs w:val="21"/>
        </w:rPr>
        <w:t>强势女性领袖</w:t>
      </w:r>
      <w:r>
        <w:rPr>
          <w:rFonts w:hint="eastAsia"/>
          <w:color w:val="000000"/>
          <w:szCs w:val="21"/>
        </w:rPr>
        <w:t>。她向读者</w:t>
      </w:r>
      <w:r>
        <w:rPr>
          <w:color w:val="000000"/>
          <w:szCs w:val="21"/>
        </w:rPr>
        <w:t>揭示在一个日渐反智与保守的</w:t>
      </w:r>
      <w:r>
        <w:rPr>
          <w:rFonts w:hint="eastAsia"/>
          <w:color w:val="000000"/>
          <w:szCs w:val="21"/>
        </w:rPr>
        <w:t>动荡时代中</w:t>
      </w:r>
      <w:r>
        <w:rPr>
          <w:color w:val="000000"/>
          <w:szCs w:val="21"/>
        </w:rPr>
        <w:t>，掌权的女人</w:t>
      </w:r>
      <w:r>
        <w:rPr>
          <w:rFonts w:hint="eastAsia"/>
          <w:color w:val="000000"/>
          <w:szCs w:val="21"/>
        </w:rPr>
        <w:t>是</w:t>
      </w:r>
      <w:r>
        <w:rPr>
          <w:color w:val="000000"/>
          <w:szCs w:val="21"/>
        </w:rPr>
        <w:t>如何被撕裂、被妖魔化、被湮没</w:t>
      </w:r>
      <w:r>
        <w:rPr>
          <w:rFonts w:hint="eastAsia"/>
          <w:color w:val="000000"/>
          <w:szCs w:val="21"/>
        </w:rPr>
        <w:t>的</w:t>
      </w:r>
      <w:r>
        <w:rPr>
          <w:color w:val="000000"/>
          <w:szCs w:val="21"/>
        </w:rPr>
        <w:t>。</w:t>
      </w:r>
    </w:p>
    <w:p w:rsidR="00424E54" w:rsidRDefault="00424E54">
      <w:pPr>
        <w:rPr>
          <w:color w:val="000000"/>
          <w:szCs w:val="21"/>
        </w:rPr>
      </w:pPr>
    </w:p>
    <w:p w:rsidR="00424E54" w:rsidRDefault="00424E54">
      <w:pPr>
        <w:rPr>
          <w:color w:val="000000"/>
          <w:szCs w:val="21"/>
        </w:rPr>
      </w:pPr>
    </w:p>
    <w:p w:rsidR="00424E54" w:rsidRDefault="00065E3F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lastRenderedPageBreak/>
        <w:t>作者简介：</w:t>
      </w:r>
    </w:p>
    <w:p w:rsidR="00424E54" w:rsidRDefault="00424E54">
      <w:pPr>
        <w:rPr>
          <w:color w:val="000000"/>
          <w:szCs w:val="21"/>
        </w:rPr>
      </w:pPr>
    </w:p>
    <w:p w:rsidR="00424E54" w:rsidRDefault="00065E3F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32385</wp:posOffset>
            </wp:positionV>
            <wp:extent cx="1279525" cy="1866900"/>
            <wp:effectExtent l="0" t="0" r="3175" b="0"/>
            <wp:wrapSquare wrapText="bothSides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95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雪莱</w:t>
      </w:r>
      <w:r>
        <w:rPr>
          <w:rFonts w:hint="eastAsia"/>
          <w:b/>
          <w:bCs/>
          <w:sz w:val="24"/>
        </w:rPr>
        <w:t>·</w:t>
      </w:r>
      <w:r>
        <w:rPr>
          <w:b/>
          <w:bCs/>
          <w:color w:val="000000"/>
          <w:szCs w:val="21"/>
        </w:rPr>
        <w:t>普哈克</w:t>
      </w:r>
      <w:r>
        <w:rPr>
          <w:rFonts w:hint="eastAsia"/>
          <w:b/>
          <w:bCs/>
          <w:color w:val="000000"/>
          <w:szCs w:val="21"/>
        </w:rPr>
        <w:t>（</w:t>
      </w:r>
      <w:r>
        <w:rPr>
          <w:b/>
          <w:bCs/>
          <w:color w:val="000000"/>
          <w:szCs w:val="21"/>
        </w:rPr>
        <w:t xml:space="preserve">Shelley </w:t>
      </w:r>
      <w:proofErr w:type="spellStart"/>
      <w:r>
        <w:rPr>
          <w:b/>
          <w:bCs/>
          <w:color w:val="000000"/>
          <w:szCs w:val="21"/>
        </w:rPr>
        <w:t>Puha</w:t>
      </w:r>
      <w:r>
        <w:rPr>
          <w:rFonts w:hint="eastAsia"/>
          <w:b/>
          <w:bCs/>
          <w:color w:val="000000"/>
          <w:szCs w:val="21"/>
        </w:rPr>
        <w:t>k</w:t>
      </w:r>
      <w:proofErr w:type="spellEnd"/>
      <w:r>
        <w:rPr>
          <w:rFonts w:hint="eastAsia"/>
          <w:b/>
          <w:bCs/>
          <w:color w:val="000000"/>
          <w:szCs w:val="21"/>
        </w:rPr>
        <w:t>），</w:t>
      </w:r>
      <w:r>
        <w:rPr>
          <w:rFonts w:hint="eastAsia"/>
          <w:color w:val="000000"/>
          <w:szCs w:val="21"/>
        </w:rPr>
        <w:t>著名</w:t>
      </w:r>
      <w:r>
        <w:rPr>
          <w:color w:val="000000"/>
          <w:szCs w:val="21"/>
        </w:rPr>
        <w:t>诗人</w:t>
      </w:r>
      <w:r>
        <w:rPr>
          <w:rFonts w:hint="eastAsia"/>
          <w:color w:val="000000"/>
          <w:szCs w:val="21"/>
        </w:rPr>
        <w:t>、</w:t>
      </w:r>
      <w:r>
        <w:rPr>
          <w:color w:val="000000"/>
          <w:szCs w:val="21"/>
        </w:rPr>
        <w:t>作家</w:t>
      </w:r>
      <w:r>
        <w:rPr>
          <w:rFonts w:hint="eastAsia"/>
          <w:color w:val="000000"/>
          <w:szCs w:val="21"/>
        </w:rPr>
        <w:t>。其作品曾刊登于</w:t>
      </w:r>
      <w:r>
        <w:rPr>
          <w:color w:val="000000"/>
          <w:szCs w:val="21"/>
        </w:rPr>
        <w:t>《大西洋月刊》（</w:t>
      </w:r>
      <w:r>
        <w:rPr>
          <w:i/>
          <w:iCs/>
          <w:color w:val="000000"/>
          <w:szCs w:val="21"/>
        </w:rPr>
        <w:t>The Atlantic</w:t>
      </w:r>
      <w:r>
        <w:rPr>
          <w:color w:val="000000"/>
          <w:szCs w:val="21"/>
        </w:rPr>
        <w:t>）、《史密森尼》（</w:t>
      </w:r>
      <w:r>
        <w:rPr>
          <w:i/>
          <w:iCs/>
          <w:color w:val="000000"/>
          <w:szCs w:val="21"/>
        </w:rPr>
        <w:t>Smithsonian</w:t>
      </w:r>
      <w:r>
        <w:rPr>
          <w:color w:val="000000"/>
          <w:szCs w:val="21"/>
        </w:rPr>
        <w:t>）、《时代》（</w:t>
      </w:r>
      <w:r>
        <w:rPr>
          <w:i/>
          <w:iCs/>
          <w:color w:val="000000"/>
          <w:szCs w:val="21"/>
        </w:rPr>
        <w:t>Time</w:t>
      </w:r>
      <w:r>
        <w:rPr>
          <w:color w:val="000000"/>
          <w:szCs w:val="21"/>
        </w:rPr>
        <w:t>）、《拉帕姆季刊》（</w:t>
      </w:r>
      <w:r>
        <w:rPr>
          <w:i/>
          <w:iCs/>
          <w:color w:val="000000"/>
          <w:szCs w:val="21"/>
        </w:rPr>
        <w:t>Lapham</w:t>
      </w:r>
      <w:proofErr w:type="gramStart"/>
      <w:r>
        <w:rPr>
          <w:i/>
          <w:iCs/>
          <w:color w:val="000000"/>
          <w:szCs w:val="21"/>
        </w:rPr>
        <w:t>’</w:t>
      </w:r>
      <w:proofErr w:type="gramEnd"/>
      <w:r>
        <w:rPr>
          <w:i/>
          <w:iCs/>
          <w:color w:val="000000"/>
          <w:szCs w:val="21"/>
        </w:rPr>
        <w:t>s Quarterly</w:t>
      </w:r>
      <w:r>
        <w:rPr>
          <w:color w:val="000000"/>
          <w:szCs w:val="21"/>
        </w:rPr>
        <w:t>）、《弗吉尼亚评论季刊》（</w:t>
      </w:r>
      <w:r>
        <w:rPr>
          <w:i/>
          <w:iCs/>
          <w:color w:val="000000"/>
          <w:szCs w:val="21"/>
        </w:rPr>
        <w:t>Virginia Quarterly Review</w:t>
      </w:r>
      <w:r>
        <w:rPr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等众多知名刊物，</w:t>
      </w:r>
      <w:r>
        <w:rPr>
          <w:color w:val="000000"/>
          <w:szCs w:val="21"/>
        </w:rPr>
        <w:t>作品曾多次入选《美国最佳旅行写作选集》（</w:t>
      </w:r>
      <w:r>
        <w:rPr>
          <w:i/>
          <w:iCs/>
          <w:color w:val="000000"/>
          <w:szCs w:val="21"/>
        </w:rPr>
        <w:t>The Best American Travel Writing</w:t>
      </w:r>
      <w:r>
        <w:rPr>
          <w:color w:val="000000"/>
          <w:szCs w:val="21"/>
        </w:rPr>
        <w:t>）和《美国最佳散文选集》（</w:t>
      </w:r>
      <w:r>
        <w:rPr>
          <w:i/>
          <w:iCs/>
          <w:color w:val="000000"/>
          <w:szCs w:val="21"/>
        </w:rPr>
        <w:t>The Best American Essays</w:t>
      </w:r>
      <w:r>
        <w:rPr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。她出版过两部诗集，最新作品《巴尔的摩的桂妮薇儿》（</w:t>
      </w:r>
      <w:r>
        <w:rPr>
          <w:rFonts w:hint="eastAsia"/>
          <w:i/>
          <w:iCs/>
          <w:color w:val="000000"/>
          <w:szCs w:val="21"/>
        </w:rPr>
        <w:t>Guinevere in Baltimore</w:t>
      </w:r>
      <w:r>
        <w:rPr>
          <w:rFonts w:hint="eastAsia"/>
          <w:color w:val="000000"/>
          <w:szCs w:val="21"/>
        </w:rPr>
        <w:t>）荣获安东尼·赫希特诗歌奖（</w:t>
      </w:r>
      <w:r>
        <w:rPr>
          <w:rFonts w:hint="eastAsia"/>
          <w:color w:val="000000"/>
          <w:szCs w:val="21"/>
        </w:rPr>
        <w:t>Anthony Hecht Prize</w:t>
      </w:r>
      <w:r>
        <w:rPr>
          <w:rFonts w:hint="eastAsia"/>
          <w:color w:val="000000"/>
          <w:szCs w:val="21"/>
        </w:rPr>
        <w:t>）。《黑暗女王》（</w:t>
      </w:r>
      <w:r>
        <w:rPr>
          <w:rFonts w:hint="eastAsia"/>
          <w:i/>
          <w:iCs/>
          <w:color w:val="000000"/>
          <w:szCs w:val="21"/>
        </w:rPr>
        <w:t>The Dark Queens</w:t>
      </w:r>
      <w:r>
        <w:rPr>
          <w:rFonts w:hint="eastAsia"/>
          <w:color w:val="000000"/>
          <w:szCs w:val="21"/>
        </w:rPr>
        <w:t>）是她的</w:t>
      </w:r>
      <w:proofErr w:type="gramStart"/>
      <w:r>
        <w:rPr>
          <w:rFonts w:hint="eastAsia"/>
          <w:color w:val="000000"/>
          <w:szCs w:val="21"/>
        </w:rPr>
        <w:t>首部非</w:t>
      </w:r>
      <w:proofErr w:type="gramEnd"/>
      <w:r>
        <w:rPr>
          <w:rFonts w:hint="eastAsia"/>
          <w:color w:val="000000"/>
          <w:szCs w:val="21"/>
        </w:rPr>
        <w:t>虚构作品，出版后即登上全美畅销书榜。她现居美国马里兰州。</w:t>
      </w:r>
    </w:p>
    <w:p w:rsidR="00424E54" w:rsidRDefault="00424E54">
      <w:pPr>
        <w:rPr>
          <w:color w:val="000000"/>
          <w:szCs w:val="21"/>
        </w:rPr>
      </w:pPr>
    </w:p>
    <w:p w:rsidR="00424E54" w:rsidRDefault="00424E54">
      <w:pPr>
        <w:rPr>
          <w:b/>
          <w:color w:val="000000"/>
        </w:rPr>
      </w:pPr>
    </w:p>
    <w:p w:rsidR="00424E54" w:rsidRDefault="00065E3F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424E54" w:rsidRDefault="00065E3F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424E54" w:rsidRDefault="00065E3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b/>
            <w:szCs w:val="21"/>
          </w:rPr>
          <w:t>Rights@nurnberg.com.cn</w:t>
        </w:r>
      </w:hyperlink>
    </w:p>
    <w:p w:rsidR="00424E54" w:rsidRDefault="00065E3F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424E54" w:rsidRDefault="00065E3F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424E54" w:rsidRDefault="00065E3F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424E54" w:rsidRDefault="00065E3F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:rsidR="00424E54" w:rsidRDefault="00065E3F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:rsidR="00424E54" w:rsidRDefault="00065E3F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:rsidR="00424E54" w:rsidRDefault="00065E3F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:rsidR="00424E54" w:rsidRDefault="00065E3F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:rsidR="00424E54" w:rsidRDefault="00065E3F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4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424E54" w:rsidRDefault="00065E3F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424E54" w:rsidRDefault="00065E3F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E54" w:rsidRDefault="00424E54">
      <w:pPr>
        <w:ind w:right="420"/>
        <w:rPr>
          <w:rFonts w:eastAsia="Gungsuh"/>
          <w:color w:val="000000"/>
          <w:kern w:val="0"/>
          <w:szCs w:val="21"/>
        </w:rPr>
      </w:pPr>
    </w:p>
    <w:sectPr w:rsidR="00424E54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6B3" w:rsidRDefault="008876B3">
      <w:r>
        <w:separator/>
      </w:r>
    </w:p>
  </w:endnote>
  <w:endnote w:type="continuationSeparator" w:id="0">
    <w:p w:rsidR="008876B3" w:rsidRDefault="0088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DejaVu Math TeX Gyre"/>
    <w:charset w:val="00"/>
    <w:family w:val="swiss"/>
    <w:pitch w:val="default"/>
    <w:sig w:usb0="00000000" w:usb1="00000000" w:usb2="00000000" w:usb3="00000000" w:csb0="2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E54" w:rsidRDefault="00424E54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24E54" w:rsidRDefault="00065E3F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24E54" w:rsidRDefault="00065E3F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424E54" w:rsidRDefault="00065E3F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424E54" w:rsidRDefault="00424E54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6B3" w:rsidRDefault="008876B3">
      <w:r>
        <w:separator/>
      </w:r>
    </w:p>
  </w:footnote>
  <w:footnote w:type="continuationSeparator" w:id="0">
    <w:p w:rsidR="008876B3" w:rsidRDefault="00887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E54" w:rsidRDefault="00065E3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24E54" w:rsidRDefault="00065E3F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0299"/>
    <w:rsid w:val="00061C2C"/>
    <w:rsid w:val="00065E3F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4E54"/>
    <w:rsid w:val="00427236"/>
    <w:rsid w:val="00435906"/>
    <w:rsid w:val="004655CB"/>
    <w:rsid w:val="00485E2E"/>
    <w:rsid w:val="00486E31"/>
    <w:rsid w:val="004C4664"/>
    <w:rsid w:val="004D5ADA"/>
    <w:rsid w:val="004E1E28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876B3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820F7A"/>
    <w:rsid w:val="04B21E8E"/>
    <w:rsid w:val="055F1B46"/>
    <w:rsid w:val="065742DF"/>
    <w:rsid w:val="0806583D"/>
    <w:rsid w:val="08EC1D65"/>
    <w:rsid w:val="08FA6575"/>
    <w:rsid w:val="091A3CEE"/>
    <w:rsid w:val="0AA822B2"/>
    <w:rsid w:val="0AE9682A"/>
    <w:rsid w:val="0C1B0437"/>
    <w:rsid w:val="0C395F24"/>
    <w:rsid w:val="0C436DA2"/>
    <w:rsid w:val="10B4569D"/>
    <w:rsid w:val="1264528F"/>
    <w:rsid w:val="12D17378"/>
    <w:rsid w:val="12D81E34"/>
    <w:rsid w:val="14117386"/>
    <w:rsid w:val="14410444"/>
    <w:rsid w:val="14AA3E63"/>
    <w:rsid w:val="14C12F5A"/>
    <w:rsid w:val="162057B7"/>
    <w:rsid w:val="16D52CED"/>
    <w:rsid w:val="17594F22"/>
    <w:rsid w:val="17B37655"/>
    <w:rsid w:val="1C3B5B2F"/>
    <w:rsid w:val="21DC5EE4"/>
    <w:rsid w:val="24EC7B7F"/>
    <w:rsid w:val="256B5BB0"/>
    <w:rsid w:val="273146EB"/>
    <w:rsid w:val="27321C92"/>
    <w:rsid w:val="27867797"/>
    <w:rsid w:val="27AE2211"/>
    <w:rsid w:val="286A24EC"/>
    <w:rsid w:val="287303E4"/>
    <w:rsid w:val="28FD455E"/>
    <w:rsid w:val="291C72C0"/>
    <w:rsid w:val="294F1F48"/>
    <w:rsid w:val="295977AD"/>
    <w:rsid w:val="29D60DFE"/>
    <w:rsid w:val="2C5142E1"/>
    <w:rsid w:val="2CA62D0A"/>
    <w:rsid w:val="2E2667E7"/>
    <w:rsid w:val="2FB03EC7"/>
    <w:rsid w:val="2FBB5323"/>
    <w:rsid w:val="30DC13F0"/>
    <w:rsid w:val="362D6CBA"/>
    <w:rsid w:val="368055A2"/>
    <w:rsid w:val="36B36BBA"/>
    <w:rsid w:val="36B97AE5"/>
    <w:rsid w:val="38D64782"/>
    <w:rsid w:val="38EA0260"/>
    <w:rsid w:val="39A405D1"/>
    <w:rsid w:val="3A133C1C"/>
    <w:rsid w:val="3C563F4C"/>
    <w:rsid w:val="3C6B3E19"/>
    <w:rsid w:val="3C70398D"/>
    <w:rsid w:val="3DAC00D1"/>
    <w:rsid w:val="3EF9316D"/>
    <w:rsid w:val="44340D75"/>
    <w:rsid w:val="45083B8C"/>
    <w:rsid w:val="4598491E"/>
    <w:rsid w:val="4603463C"/>
    <w:rsid w:val="468C3169"/>
    <w:rsid w:val="46A13188"/>
    <w:rsid w:val="48121EAA"/>
    <w:rsid w:val="48CE21C6"/>
    <w:rsid w:val="494B7BFF"/>
    <w:rsid w:val="49A96DA2"/>
    <w:rsid w:val="4A392FB7"/>
    <w:rsid w:val="4A4060F4"/>
    <w:rsid w:val="4B1D59BF"/>
    <w:rsid w:val="4C140938"/>
    <w:rsid w:val="4E87411E"/>
    <w:rsid w:val="4E9F4AB7"/>
    <w:rsid w:val="4F324189"/>
    <w:rsid w:val="52C442F7"/>
    <w:rsid w:val="53AF499D"/>
    <w:rsid w:val="53F32DF7"/>
    <w:rsid w:val="54F86EAB"/>
    <w:rsid w:val="564055B9"/>
    <w:rsid w:val="57681A35"/>
    <w:rsid w:val="59296817"/>
    <w:rsid w:val="59F00E16"/>
    <w:rsid w:val="5A1E61D2"/>
    <w:rsid w:val="5C646BCF"/>
    <w:rsid w:val="5E0C3542"/>
    <w:rsid w:val="5E572DEB"/>
    <w:rsid w:val="5E6F0574"/>
    <w:rsid w:val="5E8E14C4"/>
    <w:rsid w:val="5ED6505B"/>
    <w:rsid w:val="5F9A5549"/>
    <w:rsid w:val="60197BB5"/>
    <w:rsid w:val="605753D1"/>
    <w:rsid w:val="621F6849"/>
    <w:rsid w:val="661D5426"/>
    <w:rsid w:val="66284FD8"/>
    <w:rsid w:val="6659611C"/>
    <w:rsid w:val="6678105D"/>
    <w:rsid w:val="67180834"/>
    <w:rsid w:val="674455A4"/>
    <w:rsid w:val="67BF2360"/>
    <w:rsid w:val="68202442"/>
    <w:rsid w:val="69FB63B8"/>
    <w:rsid w:val="6A58493C"/>
    <w:rsid w:val="6BFA18B7"/>
    <w:rsid w:val="6E9A5873"/>
    <w:rsid w:val="6EF80BE7"/>
    <w:rsid w:val="6F360D58"/>
    <w:rsid w:val="6F555B47"/>
    <w:rsid w:val="704D10EC"/>
    <w:rsid w:val="714C3AC4"/>
    <w:rsid w:val="724427AD"/>
    <w:rsid w:val="72682163"/>
    <w:rsid w:val="73673A16"/>
    <w:rsid w:val="73B21D95"/>
    <w:rsid w:val="73D3309A"/>
    <w:rsid w:val="741C570D"/>
    <w:rsid w:val="7568297C"/>
    <w:rsid w:val="762F0C47"/>
    <w:rsid w:val="773F4C21"/>
    <w:rsid w:val="77E96C58"/>
    <w:rsid w:val="795D1E91"/>
    <w:rsid w:val="79B77DA5"/>
    <w:rsid w:val="7ADB314B"/>
    <w:rsid w:val="7BEC4F0C"/>
    <w:rsid w:val="7E5C6A2E"/>
    <w:rsid w:val="7F536899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C8DDC9B-FB65-4482-9099-5307145C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2</Pages>
  <Words>822</Words>
  <Characters>1276</Characters>
  <Application>Microsoft Office Word</Application>
  <DocSecurity>0</DocSecurity>
  <Lines>53</Lines>
  <Paragraphs>41</Paragraphs>
  <ScaleCrop>false</ScaleCrop>
  <Company>2ndSpAcE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5</cp:revision>
  <cp:lastPrinted>2005-06-10T06:33:00Z</cp:lastPrinted>
  <dcterms:created xsi:type="dcterms:W3CDTF">2023-11-05T05:33:00Z</dcterms:created>
  <dcterms:modified xsi:type="dcterms:W3CDTF">2025-09-12T08:38:00Z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27E52E4B144E42FE84B5D30C2D75E342_13</vt:lpwstr>
  </property>
  <property fmtid="{D5CDD505-2E9C-101B-9397-08002B2CF9AE}" pid="4" name="KSOTemplateDocerSaveRecord">
    <vt:lpwstr>eyJoZGlkIjoiN2UzNDM0MTQ1ZTE2ZjEwMGJmNzA4YjBjMjEyMmY5OTEiLCJ1c2VySWQiOiIxNjAyMTY2NzE3In0=</vt:lpwstr>
  </property>
</Properties>
</file>