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rFonts w:ascii="Times New Roman" w:hAnsi="Times New Roman" w:eastAsia="宋体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 w14:paraId="0E923576">
      <w:pPr>
        <w:jc w:val="center"/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88265</wp:posOffset>
            </wp:positionV>
            <wp:extent cx="1910715" cy="2112010"/>
            <wp:effectExtent l="0" t="0" r="13335" b="2540"/>
            <wp:wrapSquare wrapText="bothSides"/>
            <wp:docPr id="17" name="图片 17" descr="8870d3d7e58ed07d441052a8a50f42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870d3d7e58ed07d441052a8a50f42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3D765E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中文书名：</w:t>
      </w:r>
      <w:r>
        <w:rPr>
          <w:rFonts w:ascii="Times New Roman" w:hAnsi="Times New Roman" w:eastAsia="宋体"/>
          <w:b/>
          <w:bCs/>
        </w:rPr>
        <w:t>《</w:t>
      </w:r>
      <w:r>
        <w:rPr>
          <w:rFonts w:hint="eastAsia" w:ascii="Times New Roman" w:hAnsi="Times New Roman" w:eastAsia="宋体"/>
          <w:b/>
          <w:bCs/>
        </w:rPr>
        <w:t>这本书没有河马！</w:t>
      </w:r>
      <w:r>
        <w:rPr>
          <w:rFonts w:ascii="Times New Roman" w:hAnsi="Times New Roman" w:eastAsia="宋体"/>
          <w:b/>
          <w:bCs/>
        </w:rPr>
        <w:t>》</w:t>
      </w:r>
    </w:p>
    <w:p w14:paraId="395B43D9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英文书名：This Book Has No Hippos!</w:t>
      </w:r>
    </w:p>
    <w:p w14:paraId="07B3642D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作    者：Çiğdem Günd</w:t>
      </w:r>
      <w:bookmarkStart w:id="1" w:name="_GoBack"/>
      <w:bookmarkEnd w:id="1"/>
      <w:r>
        <w:rPr>
          <w:rFonts w:hint="eastAsia" w:ascii="Times New Roman" w:hAnsi="Times New Roman" w:eastAsia="宋体"/>
          <w:b/>
          <w:bCs/>
        </w:rPr>
        <w:t>eş &amp; Öykü Akarca</w:t>
      </w:r>
    </w:p>
    <w:p w14:paraId="0816D9C2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出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</w:t>
      </w:r>
      <w:r>
        <w:rPr>
          <w:rFonts w:hint="eastAsia" w:ascii="Times New Roman" w:hAnsi="Times New Roman" w:eastAsia="宋体"/>
          <w:b/>
          <w:bCs/>
        </w:rPr>
        <w:t>版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</w:t>
      </w:r>
      <w:r>
        <w:rPr>
          <w:rFonts w:hint="eastAsia" w:ascii="Times New Roman" w:hAnsi="Times New Roman" w:eastAsia="宋体"/>
          <w:b/>
          <w:bCs/>
        </w:rPr>
        <w:t>社</w:t>
      </w:r>
      <w:r>
        <w:rPr>
          <w:rFonts w:hint="eastAsia" w:ascii="Times New Roman" w:hAnsi="Times New Roman" w:eastAsia="宋体"/>
          <w:b/>
          <w:bCs/>
          <w:lang w:val="fr-FR"/>
        </w:rPr>
        <w:t>：Tudem</w:t>
      </w:r>
    </w:p>
    <w:p w14:paraId="6FAC9EEC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代理公司</w:t>
      </w:r>
      <w:r>
        <w:rPr>
          <w:rFonts w:hint="eastAsia" w:ascii="Times New Roman" w:hAnsi="Times New Roman" w:eastAsia="宋体"/>
          <w:b/>
          <w:bCs/>
          <w:lang w:val="fr-FR"/>
        </w:rPr>
        <w:t>：Tudem/ANA</w:t>
      </w:r>
    </w:p>
    <w:p w14:paraId="4C59AD75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页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   </w:t>
      </w:r>
      <w:r>
        <w:rPr>
          <w:rFonts w:hint="eastAsia" w:ascii="Times New Roman" w:hAnsi="Times New Roman" w:eastAsia="宋体"/>
          <w:b/>
          <w:bCs/>
        </w:rPr>
        <w:t>数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/>
          <w:b/>
          <w:bCs/>
          <w:lang w:val="en-US" w:eastAsia="zh-CN"/>
        </w:rPr>
        <w:t>36</w:t>
      </w:r>
      <w:r>
        <w:rPr>
          <w:rFonts w:hint="eastAsia" w:ascii="Times New Roman" w:hAnsi="Times New Roman" w:eastAsia="宋体"/>
          <w:b/>
          <w:bCs/>
        </w:rPr>
        <w:t>页</w:t>
      </w:r>
    </w:p>
    <w:p w14:paraId="276046BC">
      <w:pPr>
        <w:jc w:val="left"/>
        <w:rPr>
          <w:rFonts w:hint="eastAsia" w:ascii="Times New Roman" w:hAnsi="Times New Roman" w:eastAsia="宋体"/>
          <w:b/>
          <w:bCs/>
          <w:lang w:val="fr-FR" w:eastAsia="zh-CN"/>
        </w:rPr>
      </w:pPr>
      <w:r>
        <w:rPr>
          <w:rFonts w:hint="eastAsia" w:ascii="Times New Roman" w:hAnsi="Times New Roman" w:eastAsia="宋体"/>
          <w:b/>
          <w:bCs/>
        </w:rPr>
        <w:t>出版时间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 w:ascii="Times New Roman" w:hAnsi="Times New Roman" w:eastAsia="宋体"/>
          <w:b/>
          <w:bCs/>
          <w:lang w:val="en-US" w:eastAsia="zh-CN"/>
        </w:rPr>
        <w:t>待定</w:t>
      </w:r>
    </w:p>
    <w:p w14:paraId="33865CFC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代理地区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 w:ascii="Times New Roman" w:hAnsi="Times New Roman" w:eastAsia="宋体"/>
          <w:b/>
          <w:bCs/>
        </w:rPr>
        <w:t>中国大陆、台湾</w:t>
      </w:r>
    </w:p>
    <w:p w14:paraId="44A9FC59">
      <w:pPr>
        <w:jc w:val="left"/>
        <w:rPr>
          <w:rFonts w:hint="eastAsia" w:ascii="Times New Roman" w:hAnsi="Times New Roman" w:eastAsia="宋体"/>
          <w:b/>
          <w:bCs/>
          <w:lang w:eastAsia="zh-CN"/>
        </w:rPr>
      </w:pPr>
      <w:r>
        <w:rPr>
          <w:rFonts w:hint="eastAsia" w:ascii="Times New Roman" w:hAnsi="Times New Roman" w:eastAsia="宋体"/>
          <w:b/>
          <w:bCs/>
        </w:rPr>
        <w:t>审读资料：电子稿</w:t>
      </w:r>
    </w:p>
    <w:p w14:paraId="4842C324">
      <w:pPr>
        <w:jc w:val="left"/>
        <w:rPr>
          <w:rFonts w:hint="eastAsia" w:ascii="Times New Roman" w:hAnsi="Times New Roman" w:eastAsia="宋体"/>
          <w:b/>
          <w:bCs/>
          <w:lang w:eastAsia="zh-CN"/>
        </w:rPr>
      </w:pPr>
      <w:r>
        <w:rPr>
          <w:rFonts w:hint="eastAsia" w:ascii="Times New Roman" w:hAnsi="Times New Roman" w:eastAsia="宋体"/>
          <w:b/>
          <w:bCs/>
        </w:rPr>
        <w:t>类    型：</w:t>
      </w:r>
      <w:r>
        <w:rPr>
          <w:rFonts w:hint="eastAsia" w:ascii="Times New Roman" w:hAnsi="Times New Roman" w:eastAsia="宋体"/>
          <w:b/>
          <w:bCs/>
          <w:lang w:val="en-US" w:eastAsia="zh-CN"/>
        </w:rPr>
        <w:t>儿童故事绘本</w:t>
      </w:r>
    </w:p>
    <w:p w14:paraId="08ABA501">
      <w:pPr>
        <w:rPr>
          <w:rFonts w:ascii="Times New Roman" w:hAnsi="Times New Roman" w:eastAsia="宋体"/>
          <w:b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</w:p>
    <w:p w14:paraId="73628471">
      <w:pPr>
        <w:jc w:val="center"/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val="en-US" w:eastAsia="zh-CN"/>
        </w:rPr>
        <w:t>亮点解析</w:t>
      </w: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eastAsia="zh-CN"/>
        </w:rPr>
        <w:t>】</w:t>
      </w:r>
    </w:p>
    <w:p w14:paraId="1E3B0932">
      <w:pPr>
        <w:jc w:val="center"/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经典童话的现代性重构：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用河马的“大块头”“慢吞吞”等特征解构经典童话的“完美主角”模板（如《青蛙王子》的英俊、《蚂蚁》的勤劳），传递“差异即力量”的价值观。</w:t>
      </w:r>
    </w:p>
    <w:p w14:paraId="43792352">
      <w:pPr>
        <w:jc w:val="center"/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 w14:paraId="57D111B6">
      <w:pPr>
        <w:jc w:val="center"/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打破“读者-故事”的单向关系，通过河马Bubi闯入经典童话（《杰克与豆茎》《蚂蚁与蚱蜢》《青蛙王子》）却被拒之门外的荒诞剧情，将“故事如何诞生”“谁有资格成为主角”的元认知问题转化为儿童可感的冒险游戏。</w:t>
      </w:r>
    </w:p>
    <w:p w14:paraId="0C43BA22">
      <w:pPr>
        <w:rPr>
          <w:rFonts w:hint="eastAsia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 w14:paraId="1B50C5E8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47A1F385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DBCEB83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河马Bubi有个伟大的梦想——成为童话故事的主角！</w:t>
      </w:r>
    </w:p>
    <w:p w14:paraId="425183B0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4FDF793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每晚他都对着月亮许愿：“请让我和星星说话，打败怪物，被读者喜爱吧！”可日子一天天过去，他始终在童话书外徘徊。</w:t>
      </w:r>
    </w:p>
    <w:p w14:paraId="53680176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91616EC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直到某天深夜，Bubi决定不再等待。他敲开《杰克与豆茎》的门：“我能帮忙摘豆茎吗？”杰克摇头：“你太高了，会碰倒梯子！”</w:t>
      </w:r>
    </w:p>
    <w:p w14:paraId="5DC4865D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58342AB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他敲开《蚂蚁与蚱蜢》的门：“我能和你们比赛搬运吗？”蚱蜢咯咯笑：“你太慢了，等我们到秋天，你还在起点！”</w:t>
      </w:r>
    </w:p>
    <w:p w14:paraId="57BDFE62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AAD6D07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连《青蛙王子》都叹气：“我们需要的是王子，不是……河马。”</w:t>
      </w:r>
    </w:p>
    <w:p w14:paraId="7D70984E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6D61B7D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当Bubi沮丧地坐在书店角落时，他突然瞥见角落里一本空白书——“也许，这里需要我？”他跳上书桌，用鼻子蘸墨水画画，在空白页上写下：“这是Bubi的故事，他是主角，他很勇敢，他……”</w:t>
      </w:r>
    </w:p>
    <w:p w14:paraId="602DD4CC">
      <w:pPr>
        <w:rPr>
          <w:rFonts w:hint="eastAsia" w:ascii="Times New Roman" w:hAnsi="Times New Roman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3DC588EC">
      <w:pPr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 w14:paraId="3F44612A">
      <w:pPr>
        <w:ind w:firstLine="422" w:firstLineChars="200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73E67BF">
      <w:pPr>
        <w:ind w:firstLine="44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吉德姆·京德什（Çiğdem Gündeş）：</w:t>
      </w:r>
      <w:r>
        <w:rPr>
          <w:rStyle w:val="12"/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土耳其儿童文学作家，擅长以幽默叙事解构经典。其作品《会飞的茶壶》获2022年安卡拉国际童书奖，被译为12种语言，被誉为“用童话温暖当代儿童的心灵魔法师”。</w:t>
      </w:r>
    </w:p>
    <w:p w14:paraId="20D02FFA">
      <w:pPr>
        <w:ind w:firstLine="44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</w:pPr>
    </w:p>
    <w:p w14:paraId="79769D7F">
      <w:pPr>
        <w:ind w:firstLine="44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厄于库·阿卡尔恰（Öykü Akarca）：</w:t>
      </w:r>
      <w:r>
        <w:rPr>
          <w:rStyle w:val="12"/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土耳其新生代插画家，作品充满童真与哲思。她独创“动态线条+拼贴色彩”技法——用粗犷的炭笔勾勒Bubi的轮廓，再用马卡龙色块填充童话场景，画面既保留手作温度，又充满现代艺术感。</w:t>
      </w:r>
    </w:p>
    <w:p w14:paraId="4CF70432">
      <w:pPr>
        <w:shd w:val="clear" w:color="auto" w:fill="FFFFFF"/>
        <w:rPr>
          <w:rFonts w:ascii="Times New Roman" w:hAnsi="Times New Roman" w:eastAsia="宋体"/>
        </w:rPr>
      </w:pPr>
    </w:p>
    <w:p w14:paraId="264635EC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C35D810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96B2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Times New Roman" w:hAnsi="Times New Roman" w:eastAsia="宋体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7AB068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2630E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56141C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07262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76C223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397E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3E9B2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7CB96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FC8FC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0585EB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Calibri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新浪微博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</w:rPr>
        <w:t>安德鲁纳伯格公司的微博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>_</w:t>
      </w:r>
      <w:r>
        <w:rPr>
          <w:rStyle w:val="15"/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</w:rPr>
        <w:t>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B73FD6A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  <w:lang w:val="en-US" w:eastAsia="zh-CN" w:bidi="ar"/>
        </w:rPr>
        <w:t>安德鲁纳伯格联合国际北京代表处</w:t>
      </w:r>
    </w:p>
    <w:p w14:paraId="4485F0A3">
      <w:pPr>
        <w:ind w:right="420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0A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3344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6234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0CA6"/>
    <w:rsid w:val="00422041"/>
    <w:rsid w:val="00431D1E"/>
    <w:rsid w:val="0043213E"/>
    <w:rsid w:val="004402CD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060A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8675A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594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20BA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558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B7775"/>
    <w:rsid w:val="007C091F"/>
    <w:rsid w:val="007C276D"/>
    <w:rsid w:val="007D1E2D"/>
    <w:rsid w:val="007D22D2"/>
    <w:rsid w:val="007D33DB"/>
    <w:rsid w:val="007D7A1D"/>
    <w:rsid w:val="007F13A6"/>
    <w:rsid w:val="007F2E3F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2ADA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9F38DF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A48E7"/>
    <w:rsid w:val="00AB5463"/>
    <w:rsid w:val="00AC075C"/>
    <w:rsid w:val="00AC3399"/>
    <w:rsid w:val="00AD1714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97AB8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40AD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44AA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240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6CB9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351C"/>
    <w:rsid w:val="00FC5B4F"/>
    <w:rsid w:val="00FC6E83"/>
    <w:rsid w:val="00FD1027"/>
    <w:rsid w:val="00FD1E6B"/>
    <w:rsid w:val="00FE1393"/>
    <w:rsid w:val="00FE4FD6"/>
    <w:rsid w:val="00FF08FD"/>
    <w:rsid w:val="00FF63CA"/>
    <w:rsid w:val="0304472A"/>
    <w:rsid w:val="03A042D4"/>
    <w:rsid w:val="0A522CFE"/>
    <w:rsid w:val="0E1032A1"/>
    <w:rsid w:val="14E35E26"/>
    <w:rsid w:val="16CA57D2"/>
    <w:rsid w:val="17F02ED1"/>
    <w:rsid w:val="1AF119FB"/>
    <w:rsid w:val="2797643D"/>
    <w:rsid w:val="2B9F73A1"/>
    <w:rsid w:val="2E180D2E"/>
    <w:rsid w:val="3518359B"/>
    <w:rsid w:val="36935B89"/>
    <w:rsid w:val="3DDB7D58"/>
    <w:rsid w:val="42E21D47"/>
    <w:rsid w:val="534E138F"/>
    <w:rsid w:val="57897A67"/>
    <w:rsid w:val="5C606182"/>
    <w:rsid w:val="5EAF36F4"/>
    <w:rsid w:val="5F3E47D0"/>
    <w:rsid w:val="5FE56561"/>
    <w:rsid w:val="60D23CEC"/>
    <w:rsid w:val="62726C0F"/>
    <w:rsid w:val="62B0343B"/>
    <w:rsid w:val="682324A9"/>
    <w:rsid w:val="6A491970"/>
    <w:rsid w:val="74D749C1"/>
    <w:rsid w:val="77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qFormat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49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753</Words>
  <Characters>1045</Characters>
  <Lines>1</Lines>
  <Paragraphs>1</Paragraphs>
  <TotalTime>30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2025-05-11T15:58:00Z</dcterms:created>
  <dc:creator>Image</dc:creator>
  <cp:lastModifiedBy>辉</cp:lastModifiedBy>
  <cp:lastPrinted>2004-04-23T07:06:00Z</cp:lastPrinted>
  <dcterms:modified xsi:type="dcterms:W3CDTF">2025-09-22T09:22:30Z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45246DAF333B4FD88299BA09621D11ED_13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